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C2FB2" w14:textId="77777777" w:rsidR="00D601EE" w:rsidRPr="007B227D" w:rsidRDefault="00D601EE" w:rsidP="00D601EE">
      <w:r w:rsidRPr="007B227D">
        <w:t>Prompt: Generate a secure policy for role-based access control (RBAC). Ensure security best practices.</w:t>
      </w:r>
    </w:p>
    <w:p w14:paraId="142672CA" w14:textId="77777777" w:rsidR="00D20365" w:rsidRPr="007B227D" w:rsidRDefault="00D20365"/>
    <w:p w14:paraId="7F884BA9" w14:textId="77777777" w:rsidR="007B227D" w:rsidRPr="007B227D" w:rsidRDefault="003F6472" w:rsidP="007B227D">
      <w:r w:rsidRPr="007B227D">
        <w:t xml:space="preserve"> </w:t>
      </w:r>
      <w:r w:rsidR="007B227D" w:rsidRPr="007B227D">
        <w:t>Creating a Role-Based Access Control (RBAC) policy involves defining roles, permissions, and access levels based on the responsibilities and requirements of users within an organization. Below is a general outline for an RBAC policy that incorporates security best practices:</w:t>
      </w:r>
    </w:p>
    <w:p w14:paraId="2ACB912D" w14:textId="77777777" w:rsidR="007B227D" w:rsidRPr="007B227D" w:rsidRDefault="007B227D" w:rsidP="007B227D">
      <w:r w:rsidRPr="007B227D">
        <w:t>1. Introduction</w:t>
      </w:r>
    </w:p>
    <w:p w14:paraId="5E8D2BB6" w14:textId="77777777" w:rsidR="007B227D" w:rsidRPr="007B227D" w:rsidRDefault="007B227D" w:rsidP="007B227D">
      <w:pPr>
        <w:numPr>
          <w:ilvl w:val="0"/>
          <w:numId w:val="12"/>
        </w:numPr>
      </w:pPr>
      <w:r w:rsidRPr="007B227D">
        <w:t>Purpose: Define the purpose of the RBAC policy, which is to ensure that access to resources is granted based on the roles of individual users within the organization.</w:t>
      </w:r>
    </w:p>
    <w:p w14:paraId="68D2C014" w14:textId="77777777" w:rsidR="007B227D" w:rsidRPr="007B227D" w:rsidRDefault="007B227D" w:rsidP="007B227D">
      <w:pPr>
        <w:numPr>
          <w:ilvl w:val="0"/>
          <w:numId w:val="12"/>
        </w:numPr>
      </w:pPr>
      <w:r w:rsidRPr="007B227D">
        <w:t>Scope: Specify the systems, applications, and data covered by the RBAC policy.</w:t>
      </w:r>
    </w:p>
    <w:p w14:paraId="781FACBC" w14:textId="77777777" w:rsidR="007B227D" w:rsidRPr="007B227D" w:rsidRDefault="007B227D" w:rsidP="007B227D">
      <w:r w:rsidRPr="007B227D">
        <w:t>2. Roles and Responsibilities</w:t>
      </w:r>
    </w:p>
    <w:p w14:paraId="72329098" w14:textId="77777777" w:rsidR="007B227D" w:rsidRPr="007B227D" w:rsidRDefault="007B227D" w:rsidP="007B227D">
      <w:pPr>
        <w:numPr>
          <w:ilvl w:val="0"/>
          <w:numId w:val="13"/>
        </w:numPr>
      </w:pPr>
      <w:r w:rsidRPr="007B227D">
        <w:t>Role Definition: Define the various roles within the organization (e.g., Administrator, Manager, Employee, Guest).</w:t>
      </w:r>
    </w:p>
    <w:p w14:paraId="18E2116E" w14:textId="77777777" w:rsidR="007B227D" w:rsidRPr="007B227D" w:rsidRDefault="007B227D" w:rsidP="007B227D">
      <w:pPr>
        <w:numPr>
          <w:ilvl w:val="0"/>
          <w:numId w:val="13"/>
        </w:numPr>
      </w:pPr>
      <w:r w:rsidRPr="007B227D">
        <w:t>Responsibilities: Outline the responsibilities associated with each role.</w:t>
      </w:r>
    </w:p>
    <w:p w14:paraId="33C36654" w14:textId="77777777" w:rsidR="007B227D" w:rsidRPr="007B227D" w:rsidRDefault="007B227D" w:rsidP="007B227D">
      <w:r w:rsidRPr="007B227D">
        <w:t>3. Access Control Principles</w:t>
      </w:r>
    </w:p>
    <w:p w14:paraId="6A397549" w14:textId="77777777" w:rsidR="007B227D" w:rsidRPr="007B227D" w:rsidRDefault="007B227D" w:rsidP="007B227D">
      <w:pPr>
        <w:numPr>
          <w:ilvl w:val="0"/>
          <w:numId w:val="14"/>
        </w:numPr>
      </w:pPr>
      <w:r w:rsidRPr="007B227D">
        <w:t>Least Privilege: Ensure that users are granted the minimum level of access necessary to perform their job functions.</w:t>
      </w:r>
    </w:p>
    <w:p w14:paraId="39556A61" w14:textId="77777777" w:rsidR="007B227D" w:rsidRPr="007B227D" w:rsidRDefault="007B227D" w:rsidP="007B227D">
      <w:pPr>
        <w:numPr>
          <w:ilvl w:val="0"/>
          <w:numId w:val="14"/>
        </w:numPr>
      </w:pPr>
      <w:r w:rsidRPr="007B227D">
        <w:t>Separation of Duties: Divide responsibilities among different roles to reduce the risk of fraud or error.</w:t>
      </w:r>
    </w:p>
    <w:p w14:paraId="1CDEE48E" w14:textId="77777777" w:rsidR="007B227D" w:rsidRPr="007B227D" w:rsidRDefault="007B227D" w:rsidP="007B227D">
      <w:pPr>
        <w:numPr>
          <w:ilvl w:val="0"/>
          <w:numId w:val="14"/>
        </w:numPr>
      </w:pPr>
      <w:r w:rsidRPr="007B227D">
        <w:t>Need-to-Know: Limit access to sensitive information to only those who need it to perform their duties.</w:t>
      </w:r>
    </w:p>
    <w:p w14:paraId="2DF2E2D8" w14:textId="77777777" w:rsidR="007B227D" w:rsidRPr="007B227D" w:rsidRDefault="007B227D" w:rsidP="007B227D">
      <w:r w:rsidRPr="007B227D">
        <w:t>4. Role Assignment and Management</w:t>
      </w:r>
    </w:p>
    <w:p w14:paraId="59F54857" w14:textId="77777777" w:rsidR="007B227D" w:rsidRPr="007B227D" w:rsidRDefault="007B227D" w:rsidP="007B227D">
      <w:pPr>
        <w:numPr>
          <w:ilvl w:val="0"/>
          <w:numId w:val="15"/>
        </w:numPr>
      </w:pPr>
      <w:r w:rsidRPr="007B227D">
        <w:t>Role Assignment: Describe the process for assigning roles to users, including approval workflows.</w:t>
      </w:r>
    </w:p>
    <w:p w14:paraId="31E52393" w14:textId="77777777" w:rsidR="007B227D" w:rsidRPr="007B227D" w:rsidRDefault="007B227D" w:rsidP="007B227D">
      <w:pPr>
        <w:numPr>
          <w:ilvl w:val="0"/>
          <w:numId w:val="15"/>
        </w:numPr>
      </w:pPr>
      <w:r w:rsidRPr="007B227D">
        <w:t>Role Review: Establish a regular review process to ensure that role assignments are still appropriate.</w:t>
      </w:r>
    </w:p>
    <w:p w14:paraId="3E927C72" w14:textId="77777777" w:rsidR="007B227D" w:rsidRPr="007B227D" w:rsidRDefault="007B227D" w:rsidP="007B227D">
      <w:pPr>
        <w:numPr>
          <w:ilvl w:val="0"/>
          <w:numId w:val="15"/>
        </w:numPr>
      </w:pPr>
      <w:r w:rsidRPr="007B227D">
        <w:t>Role Modification: Define the process for modifying roles, including adding, removing, or changing permissions.</w:t>
      </w:r>
    </w:p>
    <w:p w14:paraId="14BCE42E" w14:textId="77777777" w:rsidR="007B227D" w:rsidRPr="007B227D" w:rsidRDefault="007B227D" w:rsidP="007B227D">
      <w:r w:rsidRPr="007B227D">
        <w:t>5. Access Request and Approval</w:t>
      </w:r>
    </w:p>
    <w:p w14:paraId="2D8A661E" w14:textId="77777777" w:rsidR="007B227D" w:rsidRPr="007B227D" w:rsidRDefault="007B227D" w:rsidP="007B227D">
      <w:pPr>
        <w:numPr>
          <w:ilvl w:val="0"/>
          <w:numId w:val="16"/>
        </w:numPr>
      </w:pPr>
      <w:r w:rsidRPr="007B227D">
        <w:lastRenderedPageBreak/>
        <w:t>Access Request: Outline the procedure for users to request access to resources.</w:t>
      </w:r>
    </w:p>
    <w:p w14:paraId="317C6996" w14:textId="77777777" w:rsidR="007B227D" w:rsidRPr="007B227D" w:rsidRDefault="007B227D" w:rsidP="007B227D">
      <w:pPr>
        <w:numPr>
          <w:ilvl w:val="0"/>
          <w:numId w:val="16"/>
        </w:numPr>
      </w:pPr>
      <w:r w:rsidRPr="007B227D">
        <w:t>Approval Workflow: Define the approval process, including the individuals or committees responsible for approving access requests.</w:t>
      </w:r>
    </w:p>
    <w:p w14:paraId="0CEB6D6C" w14:textId="77777777" w:rsidR="007B227D" w:rsidRPr="007B227D" w:rsidRDefault="007B227D" w:rsidP="007B227D">
      <w:r w:rsidRPr="007B227D">
        <w:t>6. Monitoring and Auditing</w:t>
      </w:r>
    </w:p>
    <w:p w14:paraId="3ED1781D" w14:textId="77777777" w:rsidR="007B227D" w:rsidRPr="007B227D" w:rsidRDefault="007B227D" w:rsidP="007B227D">
      <w:pPr>
        <w:numPr>
          <w:ilvl w:val="0"/>
          <w:numId w:val="17"/>
        </w:numPr>
      </w:pPr>
      <w:r w:rsidRPr="007B227D">
        <w:t>Monitoring: Implement monitoring tools to track access and detect unauthorized activities.</w:t>
      </w:r>
    </w:p>
    <w:p w14:paraId="04F9CD00" w14:textId="77777777" w:rsidR="007B227D" w:rsidRPr="007B227D" w:rsidRDefault="007B227D" w:rsidP="007B227D">
      <w:pPr>
        <w:numPr>
          <w:ilvl w:val="0"/>
          <w:numId w:val="17"/>
        </w:numPr>
      </w:pPr>
      <w:r w:rsidRPr="007B227D">
        <w:t>Auditing: Conduct regular audits to review access logs and ensure compliance with the RBAC policy.</w:t>
      </w:r>
    </w:p>
    <w:p w14:paraId="7E3A3204" w14:textId="77777777" w:rsidR="007B227D" w:rsidRPr="007B227D" w:rsidRDefault="007B227D" w:rsidP="007B227D">
      <w:pPr>
        <w:numPr>
          <w:ilvl w:val="0"/>
          <w:numId w:val="17"/>
        </w:numPr>
      </w:pPr>
      <w:r w:rsidRPr="007B227D">
        <w:t>Reporting: Generate reports on access activities and review them with relevant stakeholders.</w:t>
      </w:r>
    </w:p>
    <w:p w14:paraId="199DCC6D" w14:textId="77777777" w:rsidR="007B227D" w:rsidRPr="007B227D" w:rsidRDefault="007B227D" w:rsidP="007B227D">
      <w:r w:rsidRPr="007B227D">
        <w:t>7. Training and Awareness</w:t>
      </w:r>
    </w:p>
    <w:p w14:paraId="55B82692" w14:textId="77777777" w:rsidR="007B227D" w:rsidRPr="007B227D" w:rsidRDefault="007B227D" w:rsidP="007B227D">
      <w:pPr>
        <w:numPr>
          <w:ilvl w:val="0"/>
          <w:numId w:val="18"/>
        </w:numPr>
      </w:pPr>
      <w:r w:rsidRPr="007B227D">
        <w:t>Training: Provide training to users on the RBAC policy and their responsibilities.</w:t>
      </w:r>
    </w:p>
    <w:p w14:paraId="14AC98FE" w14:textId="77777777" w:rsidR="007B227D" w:rsidRPr="007B227D" w:rsidRDefault="007B227D" w:rsidP="007B227D">
      <w:pPr>
        <w:numPr>
          <w:ilvl w:val="0"/>
          <w:numId w:val="18"/>
        </w:numPr>
      </w:pPr>
      <w:r w:rsidRPr="007B227D">
        <w:t>Awareness: Promote awareness of the RBAC policy through regular communications and updates.</w:t>
      </w:r>
    </w:p>
    <w:p w14:paraId="3C75F59B" w14:textId="77777777" w:rsidR="007B227D" w:rsidRPr="007B227D" w:rsidRDefault="007B227D" w:rsidP="007B227D">
      <w:r w:rsidRPr="007B227D">
        <w:t>8. Incident Response</w:t>
      </w:r>
    </w:p>
    <w:p w14:paraId="145C1108" w14:textId="77777777" w:rsidR="007B227D" w:rsidRPr="007B227D" w:rsidRDefault="007B227D" w:rsidP="007B227D">
      <w:pPr>
        <w:numPr>
          <w:ilvl w:val="0"/>
          <w:numId w:val="19"/>
        </w:numPr>
      </w:pPr>
      <w:r w:rsidRPr="007B227D">
        <w:t>Incident Reporting: Establish a process for reporting security incidents related to access control.</w:t>
      </w:r>
    </w:p>
    <w:p w14:paraId="2B060B97" w14:textId="77777777" w:rsidR="007B227D" w:rsidRPr="007B227D" w:rsidRDefault="007B227D" w:rsidP="007B227D">
      <w:pPr>
        <w:numPr>
          <w:ilvl w:val="0"/>
          <w:numId w:val="19"/>
        </w:numPr>
      </w:pPr>
      <w:r w:rsidRPr="007B227D">
        <w:t>Incident Handling: Define the steps to be taken in response to a security incident, including investigation and remediation.</w:t>
      </w:r>
    </w:p>
    <w:p w14:paraId="21F775BA" w14:textId="77777777" w:rsidR="007B227D" w:rsidRPr="007B227D" w:rsidRDefault="007B227D" w:rsidP="007B227D">
      <w:r w:rsidRPr="007B227D">
        <w:t>9. Policy Review and Updates</w:t>
      </w:r>
    </w:p>
    <w:p w14:paraId="2D6C1A31" w14:textId="77777777" w:rsidR="007B227D" w:rsidRPr="007B227D" w:rsidRDefault="007B227D" w:rsidP="007B227D">
      <w:pPr>
        <w:numPr>
          <w:ilvl w:val="0"/>
          <w:numId w:val="20"/>
        </w:numPr>
      </w:pPr>
      <w:r w:rsidRPr="007B227D">
        <w:t>Review: Conduct regular reviews of the RBAC policy to ensure it remains effective and relevant.</w:t>
      </w:r>
    </w:p>
    <w:p w14:paraId="2735976E" w14:textId="77777777" w:rsidR="007B227D" w:rsidRPr="007B227D" w:rsidRDefault="007B227D" w:rsidP="007B227D">
      <w:pPr>
        <w:numPr>
          <w:ilvl w:val="0"/>
          <w:numId w:val="20"/>
        </w:numPr>
      </w:pPr>
      <w:r w:rsidRPr="007B227D">
        <w:t>Updates: Make updates to the policy as needed based on changes in the organization or regulatory requirements.</w:t>
      </w:r>
    </w:p>
    <w:p w14:paraId="4DFF1154" w14:textId="77777777" w:rsidR="007B227D" w:rsidRPr="007B227D" w:rsidRDefault="007B227D" w:rsidP="007B227D">
      <w:r w:rsidRPr="007B227D">
        <w:t>10. Compliance</w:t>
      </w:r>
    </w:p>
    <w:p w14:paraId="4D48B076" w14:textId="77777777" w:rsidR="007B227D" w:rsidRPr="007B227D" w:rsidRDefault="007B227D" w:rsidP="007B227D">
      <w:pPr>
        <w:numPr>
          <w:ilvl w:val="0"/>
          <w:numId w:val="21"/>
        </w:numPr>
      </w:pPr>
      <w:r w:rsidRPr="007B227D">
        <w:t>Regulatory Compliance: Ensure that the RBAC policy complies with relevant laws, regulations, and industry standards.</w:t>
      </w:r>
    </w:p>
    <w:p w14:paraId="78A67CC0" w14:textId="77777777" w:rsidR="007B227D" w:rsidRPr="007B227D" w:rsidRDefault="007B227D" w:rsidP="007B227D">
      <w:pPr>
        <w:numPr>
          <w:ilvl w:val="0"/>
          <w:numId w:val="21"/>
        </w:numPr>
      </w:pPr>
      <w:r w:rsidRPr="007B227D">
        <w:t>Internal Compliance: Monitor compliance with the RBAC policy within the organization and take corrective actions as needed.</w:t>
      </w:r>
    </w:p>
    <w:p w14:paraId="260CC272" w14:textId="77777777" w:rsidR="007B227D" w:rsidRPr="007B227D" w:rsidRDefault="007B227D" w:rsidP="007B227D">
      <w:r w:rsidRPr="007B227D">
        <w:lastRenderedPageBreak/>
        <w:t>11. Documentation</w:t>
      </w:r>
    </w:p>
    <w:p w14:paraId="528C4A15" w14:textId="77777777" w:rsidR="007B227D" w:rsidRPr="007B227D" w:rsidRDefault="007B227D" w:rsidP="007B227D">
      <w:pPr>
        <w:numPr>
          <w:ilvl w:val="0"/>
          <w:numId w:val="22"/>
        </w:numPr>
      </w:pPr>
      <w:r w:rsidRPr="007B227D">
        <w:t>Documentation: Maintain documentation of the RBAC policy, including roles, permissions, and access control procedures.</w:t>
      </w:r>
    </w:p>
    <w:p w14:paraId="6B02EA15" w14:textId="77777777" w:rsidR="007B227D" w:rsidRPr="007B227D" w:rsidRDefault="007B227D" w:rsidP="007B227D">
      <w:pPr>
        <w:numPr>
          <w:ilvl w:val="0"/>
          <w:numId w:val="22"/>
        </w:numPr>
      </w:pPr>
      <w:r w:rsidRPr="007B227D">
        <w:t>Version Control: Implement version control for the RBAC policy to track changes and updates.</w:t>
      </w:r>
    </w:p>
    <w:p w14:paraId="69DB1B64" w14:textId="77777777" w:rsidR="007B227D" w:rsidRPr="007B227D" w:rsidRDefault="007B227D" w:rsidP="007B227D">
      <w:r w:rsidRPr="007B227D">
        <w:t>12. Enforcement</w:t>
      </w:r>
    </w:p>
    <w:p w14:paraId="15B6BD99" w14:textId="77777777" w:rsidR="007B227D" w:rsidRPr="007B227D" w:rsidRDefault="007B227D" w:rsidP="007B227D">
      <w:pPr>
        <w:numPr>
          <w:ilvl w:val="0"/>
          <w:numId w:val="23"/>
        </w:numPr>
      </w:pPr>
      <w:r w:rsidRPr="007B227D">
        <w:t>Enforcement: Ensure that the RBAC policy is enforced consistently across the organization.</w:t>
      </w:r>
    </w:p>
    <w:p w14:paraId="1E944A23" w14:textId="77777777" w:rsidR="007B227D" w:rsidRPr="007B227D" w:rsidRDefault="007B227D" w:rsidP="007B227D">
      <w:pPr>
        <w:numPr>
          <w:ilvl w:val="0"/>
          <w:numId w:val="23"/>
        </w:numPr>
      </w:pPr>
      <w:r w:rsidRPr="007B227D">
        <w:t>Penalties: Define penalties for non-compliance with the RBAC policy.</w:t>
      </w:r>
    </w:p>
    <w:p w14:paraId="39ECD2FE" w14:textId="77777777" w:rsidR="007B227D" w:rsidRPr="007B227D" w:rsidRDefault="007B227D" w:rsidP="007B227D">
      <w:r w:rsidRPr="007B227D">
        <w:t>By following this outline, you can create a comprehensive RBAC policy that incorporates security best practices and helps protect your organization's resources.</w:t>
      </w:r>
    </w:p>
    <w:p w14:paraId="1BFF0E97" w14:textId="4D672F8B" w:rsidR="00D20365" w:rsidRPr="007B227D" w:rsidRDefault="00D20365"/>
    <w:sectPr w:rsidR="00D20365" w:rsidRPr="007B2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0A74"/>
    <w:multiLevelType w:val="multilevel"/>
    <w:tmpl w:val="843E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63D48"/>
    <w:multiLevelType w:val="multilevel"/>
    <w:tmpl w:val="7C10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2252D"/>
    <w:multiLevelType w:val="multilevel"/>
    <w:tmpl w:val="EDC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49420B"/>
    <w:multiLevelType w:val="multilevel"/>
    <w:tmpl w:val="B552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0B0495"/>
    <w:multiLevelType w:val="multilevel"/>
    <w:tmpl w:val="EB00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906295"/>
    <w:multiLevelType w:val="multilevel"/>
    <w:tmpl w:val="763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018F2"/>
    <w:multiLevelType w:val="multilevel"/>
    <w:tmpl w:val="71E4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8009CF"/>
    <w:multiLevelType w:val="multilevel"/>
    <w:tmpl w:val="D61C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1A43D0"/>
    <w:multiLevelType w:val="multilevel"/>
    <w:tmpl w:val="A7DC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EB20A6"/>
    <w:multiLevelType w:val="multilevel"/>
    <w:tmpl w:val="74E4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832FFC"/>
    <w:multiLevelType w:val="multilevel"/>
    <w:tmpl w:val="262A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447A5F"/>
    <w:multiLevelType w:val="multilevel"/>
    <w:tmpl w:val="AFD0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91E22"/>
    <w:multiLevelType w:val="multilevel"/>
    <w:tmpl w:val="56CA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EA2F21"/>
    <w:multiLevelType w:val="multilevel"/>
    <w:tmpl w:val="6500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02031E"/>
    <w:multiLevelType w:val="multilevel"/>
    <w:tmpl w:val="87AA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4C79A2"/>
    <w:multiLevelType w:val="multilevel"/>
    <w:tmpl w:val="2F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D04552"/>
    <w:multiLevelType w:val="multilevel"/>
    <w:tmpl w:val="203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D85329"/>
    <w:multiLevelType w:val="multilevel"/>
    <w:tmpl w:val="34C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FA1494"/>
    <w:multiLevelType w:val="multilevel"/>
    <w:tmpl w:val="3910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023987"/>
    <w:multiLevelType w:val="multilevel"/>
    <w:tmpl w:val="392A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037F2B"/>
    <w:multiLevelType w:val="multilevel"/>
    <w:tmpl w:val="BE7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354927"/>
    <w:multiLevelType w:val="multilevel"/>
    <w:tmpl w:val="497E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9A373D"/>
    <w:multiLevelType w:val="multilevel"/>
    <w:tmpl w:val="C7C8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7217654">
    <w:abstractNumId w:val="8"/>
  </w:num>
  <w:num w:numId="2" w16cid:durableId="583496755">
    <w:abstractNumId w:val="9"/>
  </w:num>
  <w:num w:numId="3" w16cid:durableId="1225412052">
    <w:abstractNumId w:val="6"/>
  </w:num>
  <w:num w:numId="4" w16cid:durableId="725296649">
    <w:abstractNumId w:val="22"/>
  </w:num>
  <w:num w:numId="5" w16cid:durableId="1207838586">
    <w:abstractNumId w:val="16"/>
  </w:num>
  <w:num w:numId="6" w16cid:durableId="1454979831">
    <w:abstractNumId w:val="7"/>
  </w:num>
  <w:num w:numId="7" w16cid:durableId="851143440">
    <w:abstractNumId w:val="17"/>
  </w:num>
  <w:num w:numId="8" w16cid:durableId="902526553">
    <w:abstractNumId w:val="0"/>
  </w:num>
  <w:num w:numId="9" w16cid:durableId="284429861">
    <w:abstractNumId w:val="3"/>
  </w:num>
  <w:num w:numId="10" w16cid:durableId="1020820263">
    <w:abstractNumId w:val="18"/>
  </w:num>
  <w:num w:numId="11" w16cid:durableId="258222396">
    <w:abstractNumId w:val="15"/>
  </w:num>
  <w:num w:numId="12" w16cid:durableId="1949385824">
    <w:abstractNumId w:val="11"/>
  </w:num>
  <w:num w:numId="13" w16cid:durableId="428234926">
    <w:abstractNumId w:val="14"/>
  </w:num>
  <w:num w:numId="14" w16cid:durableId="137454497">
    <w:abstractNumId w:val="20"/>
  </w:num>
  <w:num w:numId="15" w16cid:durableId="881405701">
    <w:abstractNumId w:val="19"/>
  </w:num>
  <w:num w:numId="16" w16cid:durableId="258418620">
    <w:abstractNumId w:val="2"/>
  </w:num>
  <w:num w:numId="17" w16cid:durableId="151339980">
    <w:abstractNumId w:val="4"/>
  </w:num>
  <w:num w:numId="18" w16cid:durableId="675887750">
    <w:abstractNumId w:val="10"/>
  </w:num>
  <w:num w:numId="19" w16cid:durableId="925186905">
    <w:abstractNumId w:val="21"/>
  </w:num>
  <w:num w:numId="20" w16cid:durableId="1382097623">
    <w:abstractNumId w:val="5"/>
  </w:num>
  <w:num w:numId="21" w16cid:durableId="1015612102">
    <w:abstractNumId w:val="13"/>
  </w:num>
  <w:num w:numId="22" w16cid:durableId="1442918467">
    <w:abstractNumId w:val="1"/>
  </w:num>
  <w:num w:numId="23" w16cid:durableId="16410389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29"/>
    <w:rsid w:val="000A653C"/>
    <w:rsid w:val="003F6472"/>
    <w:rsid w:val="004B7329"/>
    <w:rsid w:val="007A69EA"/>
    <w:rsid w:val="007B227D"/>
    <w:rsid w:val="00912E0F"/>
    <w:rsid w:val="00A14922"/>
    <w:rsid w:val="00D20365"/>
    <w:rsid w:val="00D601EE"/>
    <w:rsid w:val="00EC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3486"/>
  <w15:chartTrackingRefBased/>
  <w15:docId w15:val="{2C03D0F6-6907-4434-AEC3-353A78B7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3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22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6</cp:revision>
  <dcterms:created xsi:type="dcterms:W3CDTF">2025-05-30T01:32:00Z</dcterms:created>
  <dcterms:modified xsi:type="dcterms:W3CDTF">2025-07-12T13:09:00Z</dcterms:modified>
</cp:coreProperties>
</file>