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4DD0D" w14:textId="4C98E0D8" w:rsidR="007E3E7F" w:rsidRDefault="00400283">
      <w:r w:rsidRPr="00400283">
        <w:t xml:space="preserve">Generate a </w:t>
      </w:r>
      <w:r w:rsidR="00897A12">
        <w:t xml:space="preserve">secure </w:t>
      </w:r>
      <w:r w:rsidR="00897A12">
        <w:t xml:space="preserve"> </w:t>
      </w:r>
      <w:r w:rsidRPr="00400283">
        <w:t>policy for API rate limiting . Ensure security best practices.</w:t>
      </w:r>
    </w:p>
    <w:p w14:paraId="0709B02A" w14:textId="77777777" w:rsidR="00400283" w:rsidRDefault="00400283"/>
    <w:p w14:paraId="47DE4139" w14:textId="77777777" w:rsidR="00400283" w:rsidRPr="00400283" w:rsidRDefault="00400283" w:rsidP="00400283">
      <w:pPr>
        <w:rPr>
          <w:b/>
          <w:bCs/>
        </w:rPr>
      </w:pPr>
      <w:r w:rsidRPr="00400283">
        <w:rPr>
          <w:b/>
          <w:bCs/>
        </w:rPr>
        <w:t>API Rate Limiting Policy</w:t>
      </w:r>
    </w:p>
    <w:p w14:paraId="3478FE7A" w14:textId="77777777" w:rsidR="00400283" w:rsidRPr="00400283" w:rsidRDefault="00400283" w:rsidP="00400283">
      <w:r w:rsidRPr="00400283">
        <w:t>Effective Date: May 31, 2025</w:t>
      </w:r>
    </w:p>
    <w:p w14:paraId="20C74ED6" w14:textId="77777777" w:rsidR="00400283" w:rsidRPr="00400283" w:rsidRDefault="00400283" w:rsidP="00400283">
      <w:r w:rsidRPr="00400283">
        <w:t>Last Reviewed: May 31, 2025</w:t>
      </w:r>
    </w:p>
    <w:p w14:paraId="19282A48" w14:textId="77777777" w:rsidR="00400283" w:rsidRPr="00400283" w:rsidRDefault="00400283" w:rsidP="00400283">
      <w:r w:rsidRPr="00400283">
        <w:t xml:space="preserve">1. Introduction and </w:t>
      </w:r>
      <w:proofErr w:type="gramStart"/>
      <w:r w:rsidRPr="00400283">
        <w:t>Purpose</w:t>
      </w:r>
      <w:proofErr w:type="gramEnd"/>
      <w:r w:rsidRPr="00400283">
        <w:t xml:space="preserve"> </w:t>
      </w:r>
      <w:r w:rsidRPr="00400283">
        <w:rPr>
          <w:rFonts w:ascii="Segoe UI Emoji" w:hAnsi="Segoe UI Emoji" w:cs="Segoe UI Emoji"/>
        </w:rPr>
        <w:t>📜</w:t>
      </w:r>
    </w:p>
    <w:p w14:paraId="34EACB06" w14:textId="77777777" w:rsidR="00400283" w:rsidRPr="00400283" w:rsidRDefault="00400283" w:rsidP="00400283">
      <w:r w:rsidRPr="00400283">
        <w:t xml:space="preserve">This policy outlines the framework and best practices for implementing API rate limiting across all [Your Company/Organization Name] APIs. The primary goals of this policy are to ensure fair usage, protect against abusive behavior and cyberattacks, maintain API availability and performance, and provide </w:t>
      </w:r>
      <w:proofErr w:type="gramStart"/>
      <w:r w:rsidRPr="00400283">
        <w:t>a consistent</w:t>
      </w:r>
      <w:proofErr w:type="gramEnd"/>
      <w:r w:rsidRPr="00400283">
        <w:t xml:space="preserve"> experience for all API consumers. Adherence to this policy is mandatory for all new and existing APIs.</w:t>
      </w:r>
    </w:p>
    <w:p w14:paraId="2E7B67DE" w14:textId="77777777" w:rsidR="00400283" w:rsidRPr="00400283" w:rsidRDefault="00400283" w:rsidP="00400283">
      <w:r w:rsidRPr="00400283">
        <w:t xml:space="preserve">2. Scope </w:t>
      </w:r>
      <w:r w:rsidRPr="00400283">
        <w:rPr>
          <w:rFonts w:ascii="Segoe UI Emoji" w:hAnsi="Segoe UI Emoji" w:cs="Segoe UI Emoji"/>
        </w:rPr>
        <w:t>🎯</w:t>
      </w:r>
    </w:p>
    <w:p w14:paraId="4F4C7C73" w14:textId="77777777" w:rsidR="00400283" w:rsidRPr="00400283" w:rsidRDefault="00400283" w:rsidP="00400283">
      <w:r w:rsidRPr="00400283">
        <w:t>This policy applies to all publicly accessible and internal APIs developed, managed, or consumed by [Your Company/Organization Name], including those provided by third-party vendors where configurable.</w:t>
      </w:r>
    </w:p>
    <w:p w14:paraId="444F2896" w14:textId="77777777" w:rsidR="00400283" w:rsidRPr="00400283" w:rsidRDefault="00400283" w:rsidP="00400283">
      <w:r w:rsidRPr="00400283">
        <w:t xml:space="preserve">3. Policy Statements </w:t>
      </w:r>
      <w:r w:rsidRPr="00400283">
        <w:rPr>
          <w:rFonts w:ascii="Segoe UI Emoji" w:hAnsi="Segoe UI Emoji" w:cs="Segoe UI Emoji"/>
        </w:rPr>
        <w:t>⚖️</w:t>
      </w:r>
    </w:p>
    <w:p w14:paraId="2BD4D00B" w14:textId="77777777" w:rsidR="00400283" w:rsidRPr="00400283" w:rsidRDefault="00400283" w:rsidP="00400283">
      <w:r w:rsidRPr="00400283">
        <w:t>3.1. General Rate Limiting Principles</w:t>
      </w:r>
    </w:p>
    <w:p w14:paraId="1E3E0FC3" w14:textId="77777777" w:rsidR="00400283" w:rsidRPr="00400283" w:rsidRDefault="00400283" w:rsidP="00400283">
      <w:pPr>
        <w:numPr>
          <w:ilvl w:val="0"/>
          <w:numId w:val="1"/>
        </w:numPr>
      </w:pPr>
      <w:r w:rsidRPr="00400283">
        <w:t>Defense in Depth: Rate limiting is a critical security control but should be part of a broader API security strategy that includes strong authentication, authorization, input validation, and traffic monitoring.</w:t>
      </w:r>
    </w:p>
    <w:p w14:paraId="4DEF768B" w14:textId="77777777" w:rsidR="00400283" w:rsidRPr="00400283" w:rsidRDefault="00400283" w:rsidP="00400283">
      <w:pPr>
        <w:numPr>
          <w:ilvl w:val="0"/>
          <w:numId w:val="1"/>
        </w:numPr>
      </w:pPr>
      <w:r w:rsidRPr="00400283">
        <w:t>Least Privilege: API consumers should only be granted access and rate limits appropriate for their intended use case and trust level.</w:t>
      </w:r>
    </w:p>
    <w:p w14:paraId="76A39001" w14:textId="77777777" w:rsidR="00400283" w:rsidRPr="00400283" w:rsidRDefault="00400283" w:rsidP="00400283">
      <w:pPr>
        <w:numPr>
          <w:ilvl w:val="0"/>
          <w:numId w:val="1"/>
        </w:numPr>
      </w:pPr>
      <w:r w:rsidRPr="00400283">
        <w:t>Transparency: Clear communication of rate limits to API consumers is essential. This should be part of the API documentation and may be exposed via HTTP response headers.</w:t>
      </w:r>
    </w:p>
    <w:p w14:paraId="7BD86A93" w14:textId="77777777" w:rsidR="00400283" w:rsidRPr="00400283" w:rsidRDefault="00400283" w:rsidP="00400283">
      <w:pPr>
        <w:numPr>
          <w:ilvl w:val="0"/>
          <w:numId w:val="1"/>
        </w:numPr>
      </w:pPr>
      <w:r w:rsidRPr="00400283">
        <w:t>Monitoring and Alerting: Continuous monitoring of API traffic and rate limit enforcement is crucial for detecting anomalies, potential attacks, and the need for policy adjustments.</w:t>
      </w:r>
    </w:p>
    <w:p w14:paraId="387D7F1E" w14:textId="77777777" w:rsidR="00400283" w:rsidRPr="00400283" w:rsidRDefault="00400283" w:rsidP="00400283">
      <w:pPr>
        <w:numPr>
          <w:ilvl w:val="0"/>
          <w:numId w:val="1"/>
        </w:numPr>
      </w:pPr>
      <w:r w:rsidRPr="00400283">
        <w:lastRenderedPageBreak/>
        <w:t>Regular Review: Rate limiting policies and their effectiveness should be reviewed and updated periodically (at least annually) or as business needs and threat landscapes evolve.</w:t>
      </w:r>
    </w:p>
    <w:p w14:paraId="41826329" w14:textId="77777777" w:rsidR="00400283" w:rsidRPr="00400283" w:rsidRDefault="00400283" w:rsidP="00400283">
      <w:r w:rsidRPr="00400283">
        <w:t>3.2. Types of Rate Limits to Implement</w:t>
      </w:r>
    </w:p>
    <w:p w14:paraId="4222FDC0" w14:textId="77777777" w:rsidR="00400283" w:rsidRPr="00400283" w:rsidRDefault="00400283" w:rsidP="00400283">
      <w:r w:rsidRPr="00400283">
        <w:t>A combination of the following rate limiting strategies should be employed based on risk assessment and API characteristics:</w:t>
      </w:r>
    </w:p>
    <w:p w14:paraId="536D9121" w14:textId="77777777" w:rsidR="00400283" w:rsidRPr="00400283" w:rsidRDefault="00400283" w:rsidP="00400283">
      <w:pPr>
        <w:numPr>
          <w:ilvl w:val="0"/>
          <w:numId w:val="2"/>
        </w:numPr>
      </w:pPr>
      <w:r w:rsidRPr="00400283">
        <w:t xml:space="preserve">User/Client ID/API Key-Level Limiting: </w:t>
      </w:r>
    </w:p>
    <w:p w14:paraId="2D658BC9" w14:textId="77777777" w:rsidR="00400283" w:rsidRPr="00400283" w:rsidRDefault="00400283" w:rsidP="00400283">
      <w:pPr>
        <w:numPr>
          <w:ilvl w:val="1"/>
          <w:numId w:val="2"/>
        </w:numPr>
      </w:pPr>
      <w:r w:rsidRPr="00400283">
        <w:t>Description: Limits applied to individual authenticated users, client applications, or API keys. This is the most common and highly recommended approach.</w:t>
      </w:r>
    </w:p>
    <w:p w14:paraId="2BB06DF8" w14:textId="77777777" w:rsidR="00400283" w:rsidRPr="00400283" w:rsidRDefault="00400283" w:rsidP="00400283">
      <w:pPr>
        <w:numPr>
          <w:ilvl w:val="1"/>
          <w:numId w:val="2"/>
        </w:numPr>
      </w:pPr>
      <w:r w:rsidRPr="00400283">
        <w:t>Purpose: Prevents a single misbehaving or compromised client from impacting others. Allows for tiered access levels (e.g., free vs. paid tiers with different limits).</w:t>
      </w:r>
    </w:p>
    <w:p w14:paraId="2A7795AB" w14:textId="77777777" w:rsidR="00400283" w:rsidRPr="00400283" w:rsidRDefault="00400283" w:rsidP="00400283">
      <w:pPr>
        <w:numPr>
          <w:ilvl w:val="1"/>
          <w:numId w:val="2"/>
        </w:numPr>
      </w:pPr>
      <w:r w:rsidRPr="00400283">
        <w:t>Security Best Practice: Enforce stricter limits on unauthenticated or anonymous access compared to authenticated access.</w:t>
      </w:r>
    </w:p>
    <w:p w14:paraId="48B57B0A" w14:textId="77777777" w:rsidR="00400283" w:rsidRPr="00400283" w:rsidRDefault="00400283" w:rsidP="00400283">
      <w:pPr>
        <w:numPr>
          <w:ilvl w:val="0"/>
          <w:numId w:val="2"/>
        </w:numPr>
      </w:pPr>
      <w:r w:rsidRPr="00400283">
        <w:t xml:space="preserve">IP-Based Limiting: </w:t>
      </w:r>
    </w:p>
    <w:p w14:paraId="753E1821" w14:textId="77777777" w:rsidR="00400283" w:rsidRPr="00400283" w:rsidRDefault="00400283" w:rsidP="00400283">
      <w:pPr>
        <w:numPr>
          <w:ilvl w:val="1"/>
          <w:numId w:val="2"/>
        </w:numPr>
      </w:pPr>
      <w:r w:rsidRPr="00400283">
        <w:t>Description: Limits based on the originating IP address of the request.</w:t>
      </w:r>
    </w:p>
    <w:p w14:paraId="6A30A099" w14:textId="77777777" w:rsidR="00400283" w:rsidRPr="00400283" w:rsidRDefault="00400283" w:rsidP="00400283">
      <w:pPr>
        <w:numPr>
          <w:ilvl w:val="1"/>
          <w:numId w:val="2"/>
        </w:numPr>
      </w:pPr>
      <w:r w:rsidRPr="00400283">
        <w:t>Purpose: Useful as a fallback or supplementary measure, especially for unauthenticated traffic or to mitigate distributed attacks from a limited set of IPs.</w:t>
      </w:r>
    </w:p>
    <w:p w14:paraId="668DFC19" w14:textId="77777777" w:rsidR="00400283" w:rsidRPr="00400283" w:rsidRDefault="00400283" w:rsidP="00400283">
      <w:pPr>
        <w:numPr>
          <w:ilvl w:val="1"/>
          <w:numId w:val="2"/>
        </w:numPr>
      </w:pPr>
      <w:r w:rsidRPr="00400283">
        <w:t>Security Best Practice: Be cautious of users behind NATs or proxies; IP-based limits alone can inadvertently block legitimate users. Consider using X-Forwarded-For headers cautiously and after proper validation to identify the original client IP.</w:t>
      </w:r>
    </w:p>
    <w:p w14:paraId="700D4836" w14:textId="77777777" w:rsidR="00400283" w:rsidRPr="00400283" w:rsidRDefault="00400283" w:rsidP="00400283">
      <w:pPr>
        <w:numPr>
          <w:ilvl w:val="0"/>
          <w:numId w:val="2"/>
        </w:numPr>
      </w:pPr>
      <w:r w:rsidRPr="00400283">
        <w:t xml:space="preserve">Endpoint-Specific Limiting (Resource-Based): </w:t>
      </w:r>
    </w:p>
    <w:p w14:paraId="4898267E" w14:textId="77777777" w:rsidR="00400283" w:rsidRPr="00400283" w:rsidRDefault="00400283" w:rsidP="00400283">
      <w:pPr>
        <w:numPr>
          <w:ilvl w:val="1"/>
          <w:numId w:val="2"/>
        </w:numPr>
      </w:pPr>
      <w:r w:rsidRPr="00400283">
        <w:t>Description: Different rate limits applied to different API endpoints based on their resource intensity or sensitivity.</w:t>
      </w:r>
    </w:p>
    <w:p w14:paraId="100998C0" w14:textId="77777777" w:rsidR="00400283" w:rsidRPr="00400283" w:rsidRDefault="00400283" w:rsidP="00400283">
      <w:pPr>
        <w:numPr>
          <w:ilvl w:val="1"/>
          <w:numId w:val="2"/>
        </w:numPr>
      </w:pPr>
      <w:r w:rsidRPr="00400283">
        <w:t>Purpose: Allows for granular control, applying stricter limits to computationally expensive or sensitive operations (e.g., search, file uploads, login attempts) and more lenient limits to less critical ones.</w:t>
      </w:r>
    </w:p>
    <w:p w14:paraId="5B35C395" w14:textId="77777777" w:rsidR="00400283" w:rsidRPr="00400283" w:rsidRDefault="00400283" w:rsidP="00400283">
      <w:pPr>
        <w:numPr>
          <w:ilvl w:val="1"/>
          <w:numId w:val="2"/>
        </w:numPr>
      </w:pPr>
      <w:r w:rsidRPr="00400283">
        <w:lastRenderedPageBreak/>
        <w:t>Security Best Practice: Prioritize stricter limits for authentication endpoints (e.g., login, password reset) and any endpoints handling sensitive data or performing critical operations.</w:t>
      </w:r>
    </w:p>
    <w:p w14:paraId="389D100F" w14:textId="77777777" w:rsidR="00400283" w:rsidRPr="00400283" w:rsidRDefault="00400283" w:rsidP="00400283">
      <w:pPr>
        <w:numPr>
          <w:ilvl w:val="0"/>
          <w:numId w:val="2"/>
        </w:numPr>
      </w:pPr>
      <w:r w:rsidRPr="00400283">
        <w:t xml:space="preserve">Global Limiting: </w:t>
      </w:r>
    </w:p>
    <w:p w14:paraId="7C7DDC9F" w14:textId="77777777" w:rsidR="00400283" w:rsidRPr="00400283" w:rsidRDefault="00400283" w:rsidP="00400283">
      <w:pPr>
        <w:numPr>
          <w:ilvl w:val="1"/>
          <w:numId w:val="2"/>
        </w:numPr>
      </w:pPr>
      <w:r w:rsidRPr="00400283">
        <w:t>Description: An overall limit on the total number of requests the API can handle across all users and endpoints.</w:t>
      </w:r>
    </w:p>
    <w:p w14:paraId="0385C36A" w14:textId="77777777" w:rsidR="00400283" w:rsidRPr="00400283" w:rsidRDefault="00400283" w:rsidP="00400283">
      <w:pPr>
        <w:numPr>
          <w:ilvl w:val="1"/>
          <w:numId w:val="2"/>
        </w:numPr>
      </w:pPr>
      <w:r w:rsidRPr="00400283">
        <w:t>Purpose: Protects the underlying infrastructure from being overwhelmed.</w:t>
      </w:r>
    </w:p>
    <w:p w14:paraId="3DA67287" w14:textId="77777777" w:rsidR="00400283" w:rsidRPr="00400283" w:rsidRDefault="00400283" w:rsidP="00400283">
      <w:pPr>
        <w:numPr>
          <w:ilvl w:val="1"/>
          <w:numId w:val="2"/>
        </w:numPr>
      </w:pPr>
      <w:r w:rsidRPr="00400283">
        <w:t>Security Best Practice: Set based on system capacity and regularly tested.</w:t>
      </w:r>
    </w:p>
    <w:p w14:paraId="358487A6" w14:textId="77777777" w:rsidR="00400283" w:rsidRPr="00400283" w:rsidRDefault="00400283" w:rsidP="00400283">
      <w:r w:rsidRPr="00400283">
        <w:t xml:space="preserve">3.3. Rate Limiting Algorithms </w:t>
      </w:r>
      <w:r w:rsidRPr="00400283">
        <w:rPr>
          <w:rFonts w:ascii="Segoe UI Emoji" w:hAnsi="Segoe UI Emoji" w:cs="Segoe UI Emoji"/>
        </w:rPr>
        <w:t>⚙️</w:t>
      </w:r>
    </w:p>
    <w:p w14:paraId="3854C6A5" w14:textId="77777777" w:rsidR="00400283" w:rsidRPr="00400283" w:rsidRDefault="00400283" w:rsidP="00400283">
      <w:r w:rsidRPr="00400283">
        <w:t>The choice of algorithm depends on the specific needs of the API:</w:t>
      </w:r>
    </w:p>
    <w:p w14:paraId="27556B87" w14:textId="77777777" w:rsidR="00400283" w:rsidRPr="00400283" w:rsidRDefault="00400283" w:rsidP="00400283">
      <w:pPr>
        <w:numPr>
          <w:ilvl w:val="0"/>
          <w:numId w:val="3"/>
        </w:numPr>
      </w:pPr>
      <w:r w:rsidRPr="00400283">
        <w:t xml:space="preserve">Token Bucket: </w:t>
      </w:r>
    </w:p>
    <w:p w14:paraId="130AEDBE" w14:textId="77777777" w:rsidR="00400283" w:rsidRPr="00400283" w:rsidRDefault="00400283" w:rsidP="00400283">
      <w:pPr>
        <w:numPr>
          <w:ilvl w:val="1"/>
          <w:numId w:val="3"/>
        </w:numPr>
      </w:pPr>
      <w:r w:rsidRPr="00400283">
        <w:t>Description: Allows bursts of traffic and refills tokens at a constant rate. Requests consume tokens; if the bucket is empty, requests are rejected or queued.</w:t>
      </w:r>
    </w:p>
    <w:p w14:paraId="254F4161" w14:textId="77777777" w:rsidR="00400283" w:rsidRPr="00400283" w:rsidRDefault="00400283" w:rsidP="00400283">
      <w:pPr>
        <w:numPr>
          <w:ilvl w:val="1"/>
          <w:numId w:val="3"/>
        </w:numPr>
      </w:pPr>
      <w:r w:rsidRPr="00400283">
        <w:t>Best For: APIs where occasional bursts are expected and acceptable.</w:t>
      </w:r>
    </w:p>
    <w:p w14:paraId="6C8BF848" w14:textId="77777777" w:rsidR="00400283" w:rsidRPr="00400283" w:rsidRDefault="00400283" w:rsidP="00400283">
      <w:pPr>
        <w:numPr>
          <w:ilvl w:val="0"/>
          <w:numId w:val="3"/>
        </w:numPr>
      </w:pPr>
      <w:r w:rsidRPr="00400283">
        <w:t xml:space="preserve">Leaky Bucket: </w:t>
      </w:r>
    </w:p>
    <w:p w14:paraId="50C0DE63" w14:textId="77777777" w:rsidR="00400283" w:rsidRPr="00400283" w:rsidRDefault="00400283" w:rsidP="00400283">
      <w:pPr>
        <w:numPr>
          <w:ilvl w:val="1"/>
          <w:numId w:val="3"/>
        </w:numPr>
      </w:pPr>
      <w:r w:rsidRPr="00400283">
        <w:t>Description: Processes requests at a constant rate, smoothing out bursts. Excess requests are queued or discarded if the queue is full.</w:t>
      </w:r>
    </w:p>
    <w:p w14:paraId="12205C1A" w14:textId="77777777" w:rsidR="00400283" w:rsidRPr="00400283" w:rsidRDefault="00400283" w:rsidP="00400283">
      <w:pPr>
        <w:numPr>
          <w:ilvl w:val="1"/>
          <w:numId w:val="3"/>
        </w:numPr>
      </w:pPr>
      <w:r w:rsidRPr="00400283">
        <w:t>Best For: APIs requiring a steady, predictable flow of traffic.</w:t>
      </w:r>
    </w:p>
    <w:p w14:paraId="7E7A06A4" w14:textId="77777777" w:rsidR="00400283" w:rsidRPr="00400283" w:rsidRDefault="00400283" w:rsidP="00400283">
      <w:pPr>
        <w:numPr>
          <w:ilvl w:val="0"/>
          <w:numId w:val="3"/>
        </w:numPr>
      </w:pPr>
      <w:r w:rsidRPr="00400283">
        <w:t xml:space="preserve">Fixed Window Counter: </w:t>
      </w:r>
    </w:p>
    <w:p w14:paraId="2A5DC06F" w14:textId="77777777" w:rsidR="00400283" w:rsidRPr="00400283" w:rsidRDefault="00400283" w:rsidP="00400283">
      <w:pPr>
        <w:numPr>
          <w:ilvl w:val="1"/>
          <w:numId w:val="3"/>
        </w:numPr>
      </w:pPr>
      <w:r w:rsidRPr="00400283">
        <w:t>Description: Counts requests within a fixed time window (e.g., 100 requests per minute). The count resets at the start of each new window.</w:t>
      </w:r>
    </w:p>
    <w:p w14:paraId="69AC29BB" w14:textId="77777777" w:rsidR="00400283" w:rsidRPr="00400283" w:rsidRDefault="00400283" w:rsidP="00400283">
      <w:pPr>
        <w:numPr>
          <w:ilvl w:val="1"/>
          <w:numId w:val="3"/>
        </w:numPr>
      </w:pPr>
      <w:r w:rsidRPr="00400283">
        <w:t xml:space="preserve">Best For: </w:t>
      </w:r>
      <w:proofErr w:type="gramStart"/>
      <w:r w:rsidRPr="00400283">
        <w:t>Simplicity, but</w:t>
      </w:r>
      <w:proofErr w:type="gramEnd"/>
      <w:r w:rsidRPr="00400283">
        <w:t xml:space="preserve"> can lead to traffic spikes at window edges.</w:t>
      </w:r>
    </w:p>
    <w:p w14:paraId="0CC9C8BF" w14:textId="77777777" w:rsidR="00400283" w:rsidRPr="00400283" w:rsidRDefault="00400283" w:rsidP="00400283">
      <w:pPr>
        <w:numPr>
          <w:ilvl w:val="0"/>
          <w:numId w:val="3"/>
        </w:numPr>
      </w:pPr>
      <w:r w:rsidRPr="00400283">
        <w:t xml:space="preserve">Sliding Window Log/Counter: </w:t>
      </w:r>
    </w:p>
    <w:p w14:paraId="34270AC0" w14:textId="77777777" w:rsidR="00400283" w:rsidRPr="00400283" w:rsidRDefault="00400283" w:rsidP="00400283">
      <w:pPr>
        <w:numPr>
          <w:ilvl w:val="1"/>
          <w:numId w:val="3"/>
        </w:numPr>
      </w:pPr>
      <w:r w:rsidRPr="00400283">
        <w:t>Description: Tracks requests within a rolling time window, providing more accuracy than fixed windows and mitigating edge-of-window spikes.</w:t>
      </w:r>
    </w:p>
    <w:p w14:paraId="58D4268A" w14:textId="77777777" w:rsidR="00400283" w:rsidRPr="00400283" w:rsidRDefault="00400283" w:rsidP="00400283">
      <w:pPr>
        <w:numPr>
          <w:ilvl w:val="1"/>
          <w:numId w:val="3"/>
        </w:numPr>
      </w:pPr>
      <w:r w:rsidRPr="00400283">
        <w:t>Best For: More precise control over request rates.</w:t>
      </w:r>
    </w:p>
    <w:p w14:paraId="5DD75E36" w14:textId="77777777" w:rsidR="00400283" w:rsidRPr="00400283" w:rsidRDefault="00400283" w:rsidP="00400283">
      <w:r w:rsidRPr="00400283">
        <w:t>Security Best Practice: Sliding window algorithms generally offer a better balance of performance and accuracy for security purposes.</w:t>
      </w:r>
    </w:p>
    <w:p w14:paraId="2A4634E8" w14:textId="77777777" w:rsidR="00400283" w:rsidRPr="00400283" w:rsidRDefault="00400283" w:rsidP="00400283">
      <w:r w:rsidRPr="00400283">
        <w:lastRenderedPageBreak/>
        <w:t xml:space="preserve">3.4. Setting Appropriate Limits </w:t>
      </w:r>
      <w:r w:rsidRPr="00400283">
        <w:rPr>
          <w:rFonts w:ascii="Segoe UI Emoji" w:hAnsi="Segoe UI Emoji" w:cs="Segoe UI Emoji"/>
        </w:rPr>
        <w:t>📊</w:t>
      </w:r>
    </w:p>
    <w:p w14:paraId="62686259" w14:textId="77777777" w:rsidR="00400283" w:rsidRPr="00400283" w:rsidRDefault="00400283" w:rsidP="00400283">
      <w:pPr>
        <w:numPr>
          <w:ilvl w:val="0"/>
          <w:numId w:val="4"/>
        </w:numPr>
      </w:pPr>
      <w:r w:rsidRPr="00400283">
        <w:t>Analyze Traffic Patterns: Base initial limits on observed legitimate traffic patterns, peak usage, and expected growth. Avoid setting limits arbitrarily.</w:t>
      </w:r>
    </w:p>
    <w:p w14:paraId="5991E7C4" w14:textId="77777777" w:rsidR="00400283" w:rsidRPr="00400283" w:rsidRDefault="00400283" w:rsidP="00400283">
      <w:pPr>
        <w:numPr>
          <w:ilvl w:val="0"/>
          <w:numId w:val="4"/>
        </w:numPr>
      </w:pPr>
      <w:r w:rsidRPr="00400283">
        <w:t>Consider Resource Cost: Factor in the server-side processing power, memory, database load, and downstream dependencies associated with each API request.</w:t>
      </w:r>
    </w:p>
    <w:p w14:paraId="4D753892" w14:textId="77777777" w:rsidR="00400283" w:rsidRPr="00400283" w:rsidRDefault="00400283" w:rsidP="00400283">
      <w:pPr>
        <w:numPr>
          <w:ilvl w:val="0"/>
          <w:numId w:val="4"/>
        </w:numPr>
      </w:pPr>
      <w:r w:rsidRPr="00400283">
        <w:t>Tiered Access: Implement different rate limit tiers for different types of users or subscription levels if applicable (e.g., free, basic, premium).</w:t>
      </w:r>
    </w:p>
    <w:p w14:paraId="2508283C" w14:textId="77777777" w:rsidR="00400283" w:rsidRPr="00400283" w:rsidRDefault="00400283" w:rsidP="00400283">
      <w:pPr>
        <w:numPr>
          <w:ilvl w:val="0"/>
          <w:numId w:val="4"/>
        </w:numPr>
      </w:pPr>
      <w:r w:rsidRPr="00400283">
        <w:t>Dynamic Adjustments (Optional but Recommended): Consider implementing mechanisms for dynamic rate limiting based on real-time system load, threat intelligence, or anomalous activity detection.</w:t>
      </w:r>
    </w:p>
    <w:p w14:paraId="44FC4E8D" w14:textId="77777777" w:rsidR="00400283" w:rsidRPr="00400283" w:rsidRDefault="00400283" w:rsidP="00400283">
      <w:pPr>
        <w:numPr>
          <w:ilvl w:val="0"/>
          <w:numId w:val="4"/>
        </w:numPr>
      </w:pPr>
      <w:r w:rsidRPr="00400283">
        <w:t>Burst Allowances: Allow for short bursts of requests above the sustained rate to accommodate legitimate peak usage without immediately throttling.</w:t>
      </w:r>
    </w:p>
    <w:p w14:paraId="1E5E5F60" w14:textId="77777777" w:rsidR="00400283" w:rsidRPr="00400283" w:rsidRDefault="00400283" w:rsidP="00400283">
      <w:r w:rsidRPr="00400283">
        <w:t xml:space="preserve">3.5. Response to Exceeding Limits </w:t>
      </w:r>
      <w:r w:rsidRPr="00400283">
        <w:rPr>
          <w:rFonts w:ascii="Segoe UI Emoji" w:hAnsi="Segoe UI Emoji" w:cs="Segoe UI Emoji"/>
        </w:rPr>
        <w:t>🚫</w:t>
      </w:r>
    </w:p>
    <w:p w14:paraId="257DABC9" w14:textId="77777777" w:rsidR="00400283" w:rsidRPr="00400283" w:rsidRDefault="00400283" w:rsidP="00400283">
      <w:pPr>
        <w:numPr>
          <w:ilvl w:val="0"/>
          <w:numId w:val="5"/>
        </w:numPr>
      </w:pPr>
      <w:r w:rsidRPr="00400283">
        <w:t>HTTP Status Code: When a rate limit is exceeded, the API MUST return an HTTP 429 Too Many Requests status code.</w:t>
      </w:r>
    </w:p>
    <w:p w14:paraId="6134038D" w14:textId="77777777" w:rsidR="00400283" w:rsidRPr="00400283" w:rsidRDefault="00400283" w:rsidP="00400283">
      <w:pPr>
        <w:numPr>
          <w:ilvl w:val="0"/>
          <w:numId w:val="5"/>
        </w:numPr>
      </w:pPr>
      <w:r w:rsidRPr="00400283">
        <w:t xml:space="preserve">Retry-After Header: The response SHOULD include a Retry-After header indicating how long the client should wait before attempting another request. This can be a specific date or </w:t>
      </w:r>
      <w:proofErr w:type="gramStart"/>
      <w:r w:rsidRPr="00400283">
        <w:t>a number of</w:t>
      </w:r>
      <w:proofErr w:type="gramEnd"/>
      <w:r w:rsidRPr="00400283">
        <w:t xml:space="preserve"> seconds.</w:t>
      </w:r>
    </w:p>
    <w:p w14:paraId="237927A5" w14:textId="77777777" w:rsidR="00400283" w:rsidRPr="00400283" w:rsidRDefault="00400283" w:rsidP="00400283">
      <w:pPr>
        <w:numPr>
          <w:ilvl w:val="0"/>
          <w:numId w:val="5"/>
        </w:numPr>
      </w:pPr>
      <w:r w:rsidRPr="00400283">
        <w:t>Informative Error Messages (Optional but Recommended): The response body can include a human-readable message explaining that the rate limit has been exceeded. Avoid revealing excessive internal details.</w:t>
      </w:r>
    </w:p>
    <w:p w14:paraId="79F29C3C" w14:textId="77777777" w:rsidR="00400283" w:rsidRPr="00400283" w:rsidRDefault="00400283" w:rsidP="00400283">
      <w:pPr>
        <w:numPr>
          <w:ilvl w:val="0"/>
          <w:numId w:val="5"/>
        </w:numPr>
      </w:pPr>
      <w:r w:rsidRPr="00400283">
        <w:t>Logging: All rate-limiting events (exceeded limits, blocked requests) MUST be logged for security monitoring and analysis. Logs should include timestamp, client identifier (IP, user ID, API key), requested endpoint, and the applied rate limit.</w:t>
      </w:r>
    </w:p>
    <w:p w14:paraId="6B60ABF2" w14:textId="77777777" w:rsidR="00400283" w:rsidRPr="00400283" w:rsidRDefault="00400283" w:rsidP="00400283">
      <w:r w:rsidRPr="00400283">
        <w:t xml:space="preserve">3.6. Security Considerations </w:t>
      </w:r>
      <w:r w:rsidRPr="00400283">
        <w:rPr>
          <w:rFonts w:ascii="Segoe UI Emoji" w:hAnsi="Segoe UI Emoji" w:cs="Segoe UI Emoji"/>
        </w:rPr>
        <w:t>🛡️</w:t>
      </w:r>
    </w:p>
    <w:p w14:paraId="76B15062" w14:textId="77777777" w:rsidR="00400283" w:rsidRPr="00400283" w:rsidRDefault="00400283" w:rsidP="00400283">
      <w:pPr>
        <w:numPr>
          <w:ilvl w:val="0"/>
          <w:numId w:val="6"/>
        </w:numPr>
      </w:pPr>
      <w:r w:rsidRPr="00400283">
        <w:t xml:space="preserve">Preventing Bypass: </w:t>
      </w:r>
    </w:p>
    <w:p w14:paraId="0B65A7FB" w14:textId="77777777" w:rsidR="00400283" w:rsidRPr="00400283" w:rsidRDefault="00400283" w:rsidP="00400283">
      <w:pPr>
        <w:numPr>
          <w:ilvl w:val="1"/>
          <w:numId w:val="6"/>
        </w:numPr>
      </w:pPr>
      <w:r w:rsidRPr="00400283">
        <w:t>Ensure rate limits are enforced at a centralized point (e.g., API Gateway, load balancer, dedicated middleware) before requests hit application logic.</w:t>
      </w:r>
    </w:p>
    <w:p w14:paraId="55E9FCB5" w14:textId="77777777" w:rsidR="00400283" w:rsidRPr="00400283" w:rsidRDefault="00400283" w:rsidP="00400283">
      <w:pPr>
        <w:numPr>
          <w:ilvl w:val="1"/>
          <w:numId w:val="6"/>
        </w:numPr>
      </w:pPr>
      <w:r w:rsidRPr="00400283">
        <w:t>Be aware of potential bypass techniques, such as IP spoofing (mitigated by proper network configuration and potentially Geo-IP blocking), or manipulating client identifiers.</w:t>
      </w:r>
    </w:p>
    <w:p w14:paraId="0C909242" w14:textId="77777777" w:rsidR="00400283" w:rsidRPr="00400283" w:rsidRDefault="00400283" w:rsidP="00400283">
      <w:pPr>
        <w:numPr>
          <w:ilvl w:val="0"/>
          <w:numId w:val="6"/>
        </w:numPr>
      </w:pPr>
      <w:r w:rsidRPr="00400283">
        <w:lastRenderedPageBreak/>
        <w:t xml:space="preserve">Authentication and Authorization Endpoints: </w:t>
      </w:r>
    </w:p>
    <w:p w14:paraId="2147B409" w14:textId="77777777" w:rsidR="00400283" w:rsidRPr="00400283" w:rsidRDefault="00400283" w:rsidP="00400283">
      <w:pPr>
        <w:numPr>
          <w:ilvl w:val="1"/>
          <w:numId w:val="6"/>
        </w:numPr>
      </w:pPr>
      <w:r w:rsidRPr="00400283">
        <w:t>Apply stricter rate limits to login, password reset, token generation, and other authentication/authorization endpoints to protect against brute-force attacks, credential stuffing, and account takeover attempts.</w:t>
      </w:r>
    </w:p>
    <w:p w14:paraId="56D290BD" w14:textId="77777777" w:rsidR="00400283" w:rsidRPr="00400283" w:rsidRDefault="00400283" w:rsidP="00400283">
      <w:pPr>
        <w:numPr>
          <w:ilvl w:val="1"/>
          <w:numId w:val="6"/>
        </w:numPr>
      </w:pPr>
      <w:r w:rsidRPr="00400283">
        <w:t xml:space="preserve">Implement account lockout mechanisms after a certain number of failed </w:t>
      </w:r>
      <w:proofErr w:type="gramStart"/>
      <w:r w:rsidRPr="00400283">
        <w:t>login</w:t>
      </w:r>
      <w:proofErr w:type="gramEnd"/>
      <w:r w:rsidRPr="00400283">
        <w:t xml:space="preserve"> attempts from a specific IP or for a particular user account.</w:t>
      </w:r>
    </w:p>
    <w:p w14:paraId="670789D6" w14:textId="77777777" w:rsidR="00400283" w:rsidRPr="00400283" w:rsidRDefault="00400283" w:rsidP="00400283">
      <w:pPr>
        <w:numPr>
          <w:ilvl w:val="0"/>
          <w:numId w:val="6"/>
        </w:numPr>
      </w:pPr>
      <w:r w:rsidRPr="00400283">
        <w:t xml:space="preserve">Protection Against Denial of Service (DoS/DDoS): </w:t>
      </w:r>
    </w:p>
    <w:p w14:paraId="273FB527" w14:textId="77777777" w:rsidR="00400283" w:rsidRPr="00400283" w:rsidRDefault="00400283" w:rsidP="00400283">
      <w:pPr>
        <w:numPr>
          <w:ilvl w:val="1"/>
          <w:numId w:val="6"/>
        </w:numPr>
      </w:pPr>
      <w:r w:rsidRPr="00400283">
        <w:t>Rate limiting is a key defense against application-layer DoS and DDoS attacks by limiting the number of requests an attacker can make.</w:t>
      </w:r>
    </w:p>
    <w:p w14:paraId="52156DE9" w14:textId="77777777" w:rsidR="00400283" w:rsidRPr="00400283" w:rsidRDefault="00400283" w:rsidP="00400283">
      <w:pPr>
        <w:numPr>
          <w:ilvl w:val="1"/>
          <w:numId w:val="6"/>
        </w:numPr>
      </w:pPr>
      <w:r w:rsidRPr="00400283">
        <w:t>Combine with other DoS/DDoS mitigation techniques (e.g., Web Application Firewalls (WAFs), traffic scrubbing services).</w:t>
      </w:r>
    </w:p>
    <w:p w14:paraId="1B266E32" w14:textId="77777777" w:rsidR="00400283" w:rsidRPr="00400283" w:rsidRDefault="00400283" w:rsidP="00400283">
      <w:pPr>
        <w:numPr>
          <w:ilvl w:val="0"/>
          <w:numId w:val="6"/>
        </w:numPr>
      </w:pPr>
      <w:r w:rsidRPr="00400283">
        <w:t xml:space="preserve">Bot Mitigation: </w:t>
      </w:r>
    </w:p>
    <w:p w14:paraId="2C5E32E1" w14:textId="77777777" w:rsidR="00400283" w:rsidRPr="00400283" w:rsidRDefault="00400283" w:rsidP="00400283">
      <w:pPr>
        <w:numPr>
          <w:ilvl w:val="1"/>
          <w:numId w:val="6"/>
        </w:numPr>
      </w:pPr>
      <w:r w:rsidRPr="00400283">
        <w:t>Rate limiting can help deter malicious bot activity, such as content scraping, inventory hoarding, and spamming.</w:t>
      </w:r>
    </w:p>
    <w:p w14:paraId="34D2BCDA" w14:textId="77777777" w:rsidR="00400283" w:rsidRPr="00400283" w:rsidRDefault="00400283" w:rsidP="00400283">
      <w:pPr>
        <w:numPr>
          <w:ilvl w:val="1"/>
          <w:numId w:val="6"/>
        </w:numPr>
      </w:pPr>
      <w:r w:rsidRPr="00400283">
        <w:t>Consider more advanced bot detection and mitigation techniques in conjunction with rate limiting.</w:t>
      </w:r>
    </w:p>
    <w:p w14:paraId="13A3CC3E" w14:textId="77777777" w:rsidR="00400283" w:rsidRPr="00400283" w:rsidRDefault="00400283" w:rsidP="00400283">
      <w:pPr>
        <w:numPr>
          <w:ilvl w:val="0"/>
          <w:numId w:val="6"/>
        </w:numPr>
      </w:pPr>
      <w:r w:rsidRPr="00400283">
        <w:t xml:space="preserve">Secure API Keys: </w:t>
      </w:r>
    </w:p>
    <w:p w14:paraId="0DDF2039" w14:textId="77777777" w:rsidR="00400283" w:rsidRPr="00400283" w:rsidRDefault="00400283" w:rsidP="00400283">
      <w:pPr>
        <w:numPr>
          <w:ilvl w:val="1"/>
          <w:numId w:val="6"/>
        </w:numPr>
      </w:pPr>
      <w:r w:rsidRPr="00400283">
        <w:t>Ensure API keys are generated securely, are unique per client, and can be revoked if compromised.</w:t>
      </w:r>
    </w:p>
    <w:p w14:paraId="43E3D8F0" w14:textId="77777777" w:rsidR="00400283" w:rsidRPr="00400283" w:rsidRDefault="00400283" w:rsidP="00400283">
      <w:pPr>
        <w:numPr>
          <w:ilvl w:val="1"/>
          <w:numId w:val="6"/>
        </w:numPr>
      </w:pPr>
      <w:r w:rsidRPr="00400283">
        <w:t>Do not embed API keys directly in client-side code that is easily accessible.</w:t>
      </w:r>
    </w:p>
    <w:p w14:paraId="17064BCD" w14:textId="77777777" w:rsidR="00400283" w:rsidRPr="00400283" w:rsidRDefault="00400283" w:rsidP="00400283">
      <w:pPr>
        <w:numPr>
          <w:ilvl w:val="0"/>
          <w:numId w:val="6"/>
        </w:numPr>
      </w:pPr>
      <w:r w:rsidRPr="00400283">
        <w:t xml:space="preserve">Logging and Monitoring for Abuse: </w:t>
      </w:r>
    </w:p>
    <w:p w14:paraId="6796BE6D" w14:textId="77777777" w:rsidR="00400283" w:rsidRPr="00400283" w:rsidRDefault="00400283" w:rsidP="00400283">
      <w:pPr>
        <w:numPr>
          <w:ilvl w:val="1"/>
          <w:numId w:val="6"/>
        </w:numPr>
      </w:pPr>
      <w:r w:rsidRPr="00400283">
        <w:t>Actively monitor logs for patterns of abuse, such as sustained high request rates from specific clients, repeated limit exceeding, or probing behavior.</w:t>
      </w:r>
    </w:p>
    <w:p w14:paraId="1D145C54" w14:textId="77777777" w:rsidR="00400283" w:rsidRPr="00400283" w:rsidRDefault="00400283" w:rsidP="00400283">
      <w:pPr>
        <w:numPr>
          <w:ilvl w:val="1"/>
          <w:numId w:val="6"/>
        </w:numPr>
      </w:pPr>
      <w:r w:rsidRPr="00400283">
        <w:t xml:space="preserve">Implement </w:t>
      </w:r>
      <w:proofErr w:type="gramStart"/>
      <w:r w:rsidRPr="00400283">
        <w:t>alerting for</w:t>
      </w:r>
      <w:proofErr w:type="gramEnd"/>
      <w:r w:rsidRPr="00400283">
        <w:t xml:space="preserve"> suspicious activities.</w:t>
      </w:r>
    </w:p>
    <w:p w14:paraId="3126B83E" w14:textId="77777777" w:rsidR="00400283" w:rsidRPr="00400283" w:rsidRDefault="00400283" w:rsidP="00400283">
      <w:pPr>
        <w:numPr>
          <w:ilvl w:val="0"/>
          <w:numId w:val="6"/>
        </w:numPr>
      </w:pPr>
      <w:r w:rsidRPr="00400283">
        <w:t xml:space="preserve">Temporary vs. Permanent Blocking: </w:t>
      </w:r>
    </w:p>
    <w:p w14:paraId="3576DF11" w14:textId="77777777" w:rsidR="00400283" w:rsidRPr="00400283" w:rsidRDefault="00400283" w:rsidP="00400283">
      <w:pPr>
        <w:numPr>
          <w:ilvl w:val="1"/>
          <w:numId w:val="6"/>
        </w:numPr>
      </w:pPr>
      <w:r w:rsidRPr="00400283">
        <w:t>Define criteria for temporarily throttling versus permanently blocking abusive clients (e.g., repeated malicious behavior). This may involve IP blacklisting or API key revocation.</w:t>
      </w:r>
    </w:p>
    <w:p w14:paraId="2C586006" w14:textId="77777777" w:rsidR="00400283" w:rsidRPr="00400283" w:rsidRDefault="00400283" w:rsidP="00400283">
      <w:r w:rsidRPr="00400283">
        <w:t xml:space="preserve">4. Implementation and Enforcement </w:t>
      </w:r>
      <w:r w:rsidRPr="00400283">
        <w:rPr>
          <w:rFonts w:ascii="Segoe UI Emoji" w:hAnsi="Segoe UI Emoji" w:cs="Segoe UI Emoji"/>
        </w:rPr>
        <w:t>🛠️</w:t>
      </w:r>
    </w:p>
    <w:p w14:paraId="55689FA5" w14:textId="77777777" w:rsidR="00400283" w:rsidRPr="00400283" w:rsidRDefault="00400283" w:rsidP="00400283">
      <w:pPr>
        <w:numPr>
          <w:ilvl w:val="0"/>
          <w:numId w:val="7"/>
        </w:numPr>
      </w:pPr>
      <w:r w:rsidRPr="00400283">
        <w:lastRenderedPageBreak/>
        <w:t>API Gateway: Utilize API gateways (e.g., Kong, Apigee, AWS API Gateway, Azure API Management) for centralized enforcement of rate limiting policies. These tools often provide built-in capabilities.</w:t>
      </w:r>
    </w:p>
    <w:p w14:paraId="29C15223" w14:textId="77777777" w:rsidR="00400283" w:rsidRPr="00400283" w:rsidRDefault="00400283" w:rsidP="00400283">
      <w:pPr>
        <w:numPr>
          <w:ilvl w:val="0"/>
          <w:numId w:val="7"/>
        </w:numPr>
      </w:pPr>
      <w:r w:rsidRPr="00400283">
        <w:t>Middleware: If an API gateway is not used, implement rate limiting in middleware within the application framework.</w:t>
      </w:r>
    </w:p>
    <w:p w14:paraId="7878D058" w14:textId="77777777" w:rsidR="00400283" w:rsidRPr="00400283" w:rsidRDefault="00400283" w:rsidP="00400283">
      <w:pPr>
        <w:numPr>
          <w:ilvl w:val="0"/>
          <w:numId w:val="7"/>
        </w:numPr>
      </w:pPr>
      <w:r w:rsidRPr="00400283">
        <w:t>Distributed Systems: Ensure rate limit counters are synchronized and consistent across distributed environments (e.g., using a distributed cache like Redis).</w:t>
      </w:r>
    </w:p>
    <w:p w14:paraId="4DDDB2AF" w14:textId="77777777" w:rsidR="00400283" w:rsidRPr="00400283" w:rsidRDefault="00400283" w:rsidP="00400283">
      <w:pPr>
        <w:numPr>
          <w:ilvl w:val="0"/>
          <w:numId w:val="7"/>
        </w:numPr>
      </w:pPr>
      <w:r w:rsidRPr="00400283">
        <w:t>Configuration: Rate limits should be configurable without requiring code changes, allowing for quick adjustments.</w:t>
      </w:r>
    </w:p>
    <w:p w14:paraId="4D1CC102" w14:textId="77777777" w:rsidR="00400283" w:rsidRPr="00400283" w:rsidRDefault="00400283" w:rsidP="00400283">
      <w:pPr>
        <w:numPr>
          <w:ilvl w:val="0"/>
          <w:numId w:val="7"/>
        </w:numPr>
      </w:pPr>
      <w:r w:rsidRPr="00400283">
        <w:t>Testing: Thoroughly test rate limiting configurations to ensure they function as expected and do not inadvertently block legitimate traffic. Conduct load testing to understand capacity.</w:t>
      </w:r>
    </w:p>
    <w:p w14:paraId="632556F8" w14:textId="77777777" w:rsidR="00400283" w:rsidRPr="00400283" w:rsidRDefault="00400283" w:rsidP="00400283">
      <w:r w:rsidRPr="00400283">
        <w:t xml:space="preserve">5. Communication and Documentation </w:t>
      </w:r>
      <w:r w:rsidRPr="00400283">
        <w:rPr>
          <w:rFonts w:ascii="Segoe UI Emoji" w:hAnsi="Segoe UI Emoji" w:cs="Segoe UI Emoji"/>
        </w:rPr>
        <w:t>📢</w:t>
      </w:r>
    </w:p>
    <w:p w14:paraId="2A8661DB" w14:textId="77777777" w:rsidR="00400283" w:rsidRPr="00400283" w:rsidRDefault="00400283" w:rsidP="00400283">
      <w:pPr>
        <w:numPr>
          <w:ilvl w:val="0"/>
          <w:numId w:val="8"/>
        </w:numPr>
      </w:pPr>
      <w:r w:rsidRPr="00400283">
        <w:t>API Documentation: Clearly document the rate limits for each API, including the types of limits, the specific thresholds, the time windows, and the consequences of exceeding them (HTTP 429, Retry-After header).</w:t>
      </w:r>
    </w:p>
    <w:p w14:paraId="0064C868" w14:textId="77777777" w:rsidR="00400283" w:rsidRPr="00400283" w:rsidRDefault="00400283" w:rsidP="00400283">
      <w:pPr>
        <w:numPr>
          <w:ilvl w:val="0"/>
          <w:numId w:val="8"/>
        </w:numPr>
      </w:pPr>
      <w:r w:rsidRPr="00400283">
        <w:t>Developer Portal: Provide this information prominently in the developer portal.</w:t>
      </w:r>
    </w:p>
    <w:p w14:paraId="3568F9F3" w14:textId="77777777" w:rsidR="00400283" w:rsidRPr="00400283" w:rsidRDefault="00400283" w:rsidP="00400283">
      <w:pPr>
        <w:numPr>
          <w:ilvl w:val="0"/>
          <w:numId w:val="8"/>
        </w:numPr>
      </w:pPr>
      <w:r w:rsidRPr="00400283">
        <w:t>Response Headers: As mentioned, use standard HTTP headers (RateLimit-Limit, RateLimit-Remaining, RateLimit-Reset, Retry-After) to communicate current limit status to API clients.</w:t>
      </w:r>
    </w:p>
    <w:p w14:paraId="1749B3A7" w14:textId="77777777" w:rsidR="00400283" w:rsidRPr="00400283" w:rsidRDefault="00400283" w:rsidP="00400283">
      <w:r w:rsidRPr="00400283">
        <w:t xml:space="preserve">6. Policy Exceptions </w:t>
      </w:r>
      <w:r w:rsidRPr="00400283">
        <w:rPr>
          <w:rFonts w:ascii="Segoe UI Emoji" w:hAnsi="Segoe UI Emoji" w:cs="Segoe UI Emoji"/>
        </w:rPr>
        <w:t>📝</w:t>
      </w:r>
    </w:p>
    <w:p w14:paraId="017DBD67" w14:textId="77777777" w:rsidR="00400283" w:rsidRPr="00400283" w:rsidRDefault="00400283" w:rsidP="00400283">
      <w:r w:rsidRPr="00400283">
        <w:t>Any exceptions to this policy must be documented, justified, and approved by [Designated Authority, e.g., Head of Engineering, Security Team Lead]. Exceptions should be reviewed periodically.</w:t>
      </w:r>
    </w:p>
    <w:p w14:paraId="4FD7C094" w14:textId="77777777" w:rsidR="00400283" w:rsidRPr="00400283" w:rsidRDefault="00400283" w:rsidP="00400283">
      <w:r w:rsidRPr="00400283">
        <w:t xml:space="preserve">7. Roles and Responsibilities </w:t>
      </w:r>
      <w:r w:rsidRPr="00400283">
        <w:rPr>
          <w:rFonts w:ascii="Segoe UI Emoji" w:hAnsi="Segoe UI Emoji" w:cs="Segoe UI Emoji"/>
        </w:rPr>
        <w:t>👥</w:t>
      </w:r>
    </w:p>
    <w:p w14:paraId="2303D565" w14:textId="77777777" w:rsidR="00400283" w:rsidRPr="00400283" w:rsidRDefault="00400283" w:rsidP="00400283">
      <w:pPr>
        <w:numPr>
          <w:ilvl w:val="0"/>
          <w:numId w:val="9"/>
        </w:numPr>
      </w:pPr>
      <w:r w:rsidRPr="00400283">
        <w:t>API Development Teams: Responsible for implementing rate limiting according to this policy for the APIs they develop and maintain.</w:t>
      </w:r>
    </w:p>
    <w:p w14:paraId="651E4AA6" w14:textId="77777777" w:rsidR="00400283" w:rsidRPr="00400283" w:rsidRDefault="00400283" w:rsidP="00400283">
      <w:pPr>
        <w:numPr>
          <w:ilvl w:val="0"/>
          <w:numId w:val="9"/>
        </w:numPr>
      </w:pPr>
      <w:r w:rsidRPr="00400283">
        <w:t>Security Team: Responsible for defining and updating this policy, providing guidance on secure implementation, and monitoring for abuse.</w:t>
      </w:r>
    </w:p>
    <w:p w14:paraId="56229CAB" w14:textId="77777777" w:rsidR="00400283" w:rsidRPr="00400283" w:rsidRDefault="00400283" w:rsidP="00400283">
      <w:pPr>
        <w:numPr>
          <w:ilvl w:val="0"/>
          <w:numId w:val="9"/>
        </w:numPr>
      </w:pPr>
      <w:r w:rsidRPr="00400283">
        <w:t>Operations/Platform Team: Responsible for maintaining the infrastructure that supports rate limiting (e.g., API gateways, distributed caches).</w:t>
      </w:r>
    </w:p>
    <w:p w14:paraId="08E12836" w14:textId="77777777" w:rsidR="00400283" w:rsidRPr="00400283" w:rsidRDefault="00400283" w:rsidP="00400283">
      <w:pPr>
        <w:numPr>
          <w:ilvl w:val="0"/>
          <w:numId w:val="9"/>
        </w:numPr>
      </w:pPr>
      <w:r w:rsidRPr="00400283">
        <w:lastRenderedPageBreak/>
        <w:t>API Consumers: Responsible for understanding and adhering to the published rate limits.</w:t>
      </w:r>
    </w:p>
    <w:p w14:paraId="40D05C29" w14:textId="77777777" w:rsidR="00400283" w:rsidRPr="00400283" w:rsidRDefault="00400283" w:rsidP="00400283">
      <w:r w:rsidRPr="00400283">
        <w:t xml:space="preserve">8. Policy </w:t>
      </w:r>
      <w:proofErr w:type="gramStart"/>
      <w:r w:rsidRPr="00400283">
        <w:t>Review and Updates</w:t>
      </w:r>
      <w:proofErr w:type="gramEnd"/>
      <w:r w:rsidRPr="00400283">
        <w:t xml:space="preserve"> </w:t>
      </w:r>
      <w:r w:rsidRPr="00400283">
        <w:rPr>
          <w:rFonts w:ascii="Segoe UI Emoji" w:hAnsi="Segoe UI Emoji" w:cs="Segoe UI Emoji"/>
        </w:rPr>
        <w:t>🔄</w:t>
      </w:r>
    </w:p>
    <w:p w14:paraId="146C61BF" w14:textId="77777777" w:rsidR="00400283" w:rsidRPr="00400283" w:rsidRDefault="00400283" w:rsidP="00400283">
      <w:r w:rsidRPr="00400283">
        <w:t>This policy will be reviewed and updated at least annually, or as needed to address emerging threats, changes in technology, or business requirements.</w:t>
      </w:r>
    </w:p>
    <w:p w14:paraId="1CEE8F7E" w14:textId="77777777" w:rsidR="00400283" w:rsidRPr="00400283" w:rsidRDefault="00400283" w:rsidP="00400283">
      <w:r w:rsidRPr="00400283">
        <w:t xml:space="preserve">9. Enforcement and Non-Compliance </w:t>
      </w:r>
      <w:r w:rsidRPr="00400283">
        <w:rPr>
          <w:rFonts w:ascii="Segoe UI Emoji" w:hAnsi="Segoe UI Emoji" w:cs="Segoe UI Emoji"/>
        </w:rPr>
        <w:t>⚠️</w:t>
      </w:r>
    </w:p>
    <w:p w14:paraId="0703839C" w14:textId="77777777" w:rsidR="00400283" w:rsidRPr="00400283" w:rsidRDefault="00400283" w:rsidP="00400283">
      <w:r w:rsidRPr="00400283">
        <w:t>Failure to comply with this policy may result in [Specify consequences, e.g., temporary suspension of API access, formal review, etc.]. Identified vulnerabilities or misconfigurations related to rate limiting must be remediated promptly.</w:t>
      </w:r>
    </w:p>
    <w:p w14:paraId="2CDC98F1" w14:textId="77777777" w:rsidR="00400283" w:rsidRPr="00400283" w:rsidRDefault="00400283" w:rsidP="00400283">
      <w:r w:rsidRPr="00400283">
        <w:t>This comprehensive policy provides a strong foundation for implementing effective and secure API rate limiting. Remember to tailor the specific limits and implementation details to your organization's unique context and risk appetite.</w:t>
      </w:r>
    </w:p>
    <w:p w14:paraId="4173A6C7" w14:textId="77777777" w:rsidR="00400283" w:rsidRDefault="00400283"/>
    <w:sectPr w:rsidR="00400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071D"/>
    <w:multiLevelType w:val="multilevel"/>
    <w:tmpl w:val="398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9349C"/>
    <w:multiLevelType w:val="multilevel"/>
    <w:tmpl w:val="E29C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340E4"/>
    <w:multiLevelType w:val="multilevel"/>
    <w:tmpl w:val="363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217FE"/>
    <w:multiLevelType w:val="multilevel"/>
    <w:tmpl w:val="277C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84DCC"/>
    <w:multiLevelType w:val="multilevel"/>
    <w:tmpl w:val="8A0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2370E"/>
    <w:multiLevelType w:val="multilevel"/>
    <w:tmpl w:val="9D24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E66EB"/>
    <w:multiLevelType w:val="multilevel"/>
    <w:tmpl w:val="3328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60E4C"/>
    <w:multiLevelType w:val="multilevel"/>
    <w:tmpl w:val="52A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A5DAD"/>
    <w:multiLevelType w:val="multilevel"/>
    <w:tmpl w:val="1A0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438697">
    <w:abstractNumId w:val="5"/>
  </w:num>
  <w:num w:numId="2" w16cid:durableId="208228761">
    <w:abstractNumId w:val="6"/>
  </w:num>
  <w:num w:numId="3" w16cid:durableId="506603866">
    <w:abstractNumId w:val="1"/>
  </w:num>
  <w:num w:numId="4" w16cid:durableId="1908951867">
    <w:abstractNumId w:val="0"/>
  </w:num>
  <w:num w:numId="5" w16cid:durableId="936912966">
    <w:abstractNumId w:val="7"/>
  </w:num>
  <w:num w:numId="6" w16cid:durableId="1469736382">
    <w:abstractNumId w:val="3"/>
  </w:num>
  <w:num w:numId="7" w16cid:durableId="1763183173">
    <w:abstractNumId w:val="8"/>
  </w:num>
  <w:num w:numId="8" w16cid:durableId="2117601238">
    <w:abstractNumId w:val="2"/>
  </w:num>
  <w:num w:numId="9" w16cid:durableId="1000042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7F"/>
    <w:rsid w:val="00290D7C"/>
    <w:rsid w:val="00400283"/>
    <w:rsid w:val="007E3E7F"/>
    <w:rsid w:val="00897A12"/>
    <w:rsid w:val="009B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FD34"/>
  <w15:chartTrackingRefBased/>
  <w15:docId w15:val="{365094B0-C4B6-47F4-9482-1CAA0636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E7F"/>
    <w:rPr>
      <w:rFonts w:eastAsiaTheme="majorEastAsia" w:cstheme="majorBidi"/>
      <w:color w:val="272727" w:themeColor="text1" w:themeTint="D8"/>
    </w:rPr>
  </w:style>
  <w:style w:type="paragraph" w:styleId="Title">
    <w:name w:val="Title"/>
    <w:basedOn w:val="Normal"/>
    <w:next w:val="Normal"/>
    <w:link w:val="TitleChar"/>
    <w:uiPriority w:val="10"/>
    <w:qFormat/>
    <w:rsid w:val="007E3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E7F"/>
    <w:pPr>
      <w:spacing w:before="160"/>
      <w:jc w:val="center"/>
    </w:pPr>
    <w:rPr>
      <w:i/>
      <w:iCs/>
      <w:color w:val="404040" w:themeColor="text1" w:themeTint="BF"/>
    </w:rPr>
  </w:style>
  <w:style w:type="character" w:customStyle="1" w:styleId="QuoteChar">
    <w:name w:val="Quote Char"/>
    <w:basedOn w:val="DefaultParagraphFont"/>
    <w:link w:val="Quote"/>
    <w:uiPriority w:val="29"/>
    <w:rsid w:val="007E3E7F"/>
    <w:rPr>
      <w:i/>
      <w:iCs/>
      <w:color w:val="404040" w:themeColor="text1" w:themeTint="BF"/>
    </w:rPr>
  </w:style>
  <w:style w:type="paragraph" w:styleId="ListParagraph">
    <w:name w:val="List Paragraph"/>
    <w:basedOn w:val="Normal"/>
    <w:uiPriority w:val="34"/>
    <w:qFormat/>
    <w:rsid w:val="007E3E7F"/>
    <w:pPr>
      <w:ind w:left="720"/>
      <w:contextualSpacing/>
    </w:pPr>
  </w:style>
  <w:style w:type="character" w:styleId="IntenseEmphasis">
    <w:name w:val="Intense Emphasis"/>
    <w:basedOn w:val="DefaultParagraphFont"/>
    <w:uiPriority w:val="21"/>
    <w:qFormat/>
    <w:rsid w:val="007E3E7F"/>
    <w:rPr>
      <w:i/>
      <w:iCs/>
      <w:color w:val="0F4761" w:themeColor="accent1" w:themeShade="BF"/>
    </w:rPr>
  </w:style>
  <w:style w:type="paragraph" w:styleId="IntenseQuote">
    <w:name w:val="Intense Quote"/>
    <w:basedOn w:val="Normal"/>
    <w:next w:val="Normal"/>
    <w:link w:val="IntenseQuoteChar"/>
    <w:uiPriority w:val="30"/>
    <w:qFormat/>
    <w:rsid w:val="007E3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E7F"/>
    <w:rPr>
      <w:i/>
      <w:iCs/>
      <w:color w:val="0F4761" w:themeColor="accent1" w:themeShade="BF"/>
    </w:rPr>
  </w:style>
  <w:style w:type="character" w:styleId="IntenseReference">
    <w:name w:val="Intense Reference"/>
    <w:basedOn w:val="DefaultParagraphFont"/>
    <w:uiPriority w:val="32"/>
    <w:qFormat/>
    <w:rsid w:val="007E3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787816">
      <w:bodyDiv w:val="1"/>
      <w:marLeft w:val="0"/>
      <w:marRight w:val="0"/>
      <w:marTop w:val="0"/>
      <w:marBottom w:val="0"/>
      <w:divBdr>
        <w:top w:val="none" w:sz="0" w:space="0" w:color="auto"/>
        <w:left w:val="none" w:sz="0" w:space="0" w:color="auto"/>
        <w:bottom w:val="none" w:sz="0" w:space="0" w:color="auto"/>
        <w:right w:val="none" w:sz="0" w:space="0" w:color="auto"/>
      </w:divBdr>
    </w:div>
    <w:div w:id="8684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2025-05-31T17:36:00Z</dcterms:created>
  <dcterms:modified xsi:type="dcterms:W3CDTF">2025-07-12T21:00:00Z</dcterms:modified>
</cp:coreProperties>
</file>