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00EA1" w14:textId="142FA07E" w:rsidR="003F59A9" w:rsidRPr="00AC0C56" w:rsidRDefault="003F59A9" w:rsidP="00AC0C56">
      <w:pPr>
        <w:jc w:val="center"/>
        <w:rPr>
          <w:b/>
          <w:bCs/>
          <w:sz w:val="36"/>
          <w:szCs w:val="36"/>
        </w:rPr>
      </w:pPr>
      <w:r w:rsidRPr="00AC0C56">
        <w:rPr>
          <w:b/>
          <w:bCs/>
          <w:sz w:val="36"/>
          <w:szCs w:val="36"/>
        </w:rPr>
        <w:t>Task 8) Documentation for Electric Vehicle (EV) Charging Station Visualization Program</w:t>
      </w:r>
    </w:p>
    <w:p w14:paraId="022CB8C6" w14:textId="08B943D9" w:rsidR="003F59A9" w:rsidRDefault="003F59A9" w:rsidP="00F47FB8"/>
    <w:p w14:paraId="77BD702F" w14:textId="43C91E02" w:rsidR="003F59A9" w:rsidRPr="00026668" w:rsidRDefault="004E590F" w:rsidP="004E590F">
      <w:pPr>
        <w:spacing w:before="100" w:beforeAutospacing="1" w:after="100" w:afterAutospacing="1" w:line="240" w:lineRule="auto"/>
        <w:outlineLvl w:val="3"/>
        <w:rPr>
          <w:rFonts w:eastAsia="Times New Roman" w:cstheme="minorHAnsi"/>
          <w:b/>
          <w:bCs/>
          <w:sz w:val="32"/>
          <w:szCs w:val="32"/>
          <w:u w:val="single"/>
          <w:lang w:eastAsia="de-DE"/>
        </w:rPr>
      </w:pPr>
      <w:r w:rsidRPr="00026668">
        <w:rPr>
          <w:rFonts w:eastAsia="Times New Roman" w:cstheme="minorHAnsi"/>
          <w:b/>
          <w:bCs/>
          <w:sz w:val="32"/>
          <w:szCs w:val="32"/>
          <w:u w:val="single"/>
          <w:lang w:eastAsia="de-DE"/>
        </w:rPr>
        <w:t>I</w:t>
      </w:r>
      <w:r w:rsidR="003F59A9" w:rsidRPr="00026668">
        <w:rPr>
          <w:rFonts w:eastAsia="Times New Roman" w:cstheme="minorHAnsi"/>
          <w:b/>
          <w:bCs/>
          <w:sz w:val="32"/>
          <w:szCs w:val="32"/>
          <w:u w:val="single"/>
          <w:lang w:eastAsia="de-DE"/>
        </w:rPr>
        <w:t>. Program Structure</w:t>
      </w:r>
    </w:p>
    <w:p w14:paraId="3985B07D" w14:textId="77777777" w:rsidR="003F59A9" w:rsidRPr="00026668" w:rsidRDefault="003F59A9" w:rsidP="003F59A9">
      <w:pPr>
        <w:spacing w:before="100" w:beforeAutospacing="1" w:after="100" w:afterAutospacing="1" w:line="240" w:lineRule="auto"/>
        <w:rPr>
          <w:rFonts w:eastAsia="Times New Roman" w:cstheme="minorHAnsi"/>
          <w:sz w:val="24"/>
          <w:szCs w:val="24"/>
          <w:lang w:eastAsia="de-DE"/>
        </w:rPr>
      </w:pPr>
      <w:r w:rsidRPr="00026668">
        <w:rPr>
          <w:rFonts w:eastAsia="Times New Roman" w:cstheme="minorHAnsi"/>
          <w:sz w:val="24"/>
          <w:szCs w:val="24"/>
          <w:lang w:eastAsia="de-DE"/>
        </w:rPr>
        <w:t xml:space="preserve">The program is designed to process and visualize data related to electric vehicle charging stations and population distribution in Berlin. The final goal is to generate a </w:t>
      </w:r>
      <w:r w:rsidRPr="00026668">
        <w:rPr>
          <w:rFonts w:eastAsia="Times New Roman" w:cstheme="minorHAnsi"/>
          <w:b/>
          <w:bCs/>
          <w:sz w:val="24"/>
          <w:szCs w:val="24"/>
          <w:lang w:eastAsia="de-DE"/>
        </w:rPr>
        <w:t>Streamlit application</w:t>
      </w:r>
      <w:r w:rsidRPr="00026668">
        <w:rPr>
          <w:rFonts w:eastAsia="Times New Roman" w:cstheme="minorHAnsi"/>
          <w:sz w:val="24"/>
          <w:szCs w:val="24"/>
          <w:lang w:eastAsia="de-DE"/>
        </w:rPr>
        <w:t xml:space="preserve"> to identify areas requiring additional EV charging stations.</w:t>
      </w:r>
    </w:p>
    <w:p w14:paraId="58D07729" w14:textId="77777777" w:rsidR="003F59A9" w:rsidRPr="00026668" w:rsidRDefault="003F59A9" w:rsidP="003F59A9">
      <w:pPr>
        <w:spacing w:before="100" w:beforeAutospacing="1" w:after="100" w:afterAutospacing="1" w:line="240" w:lineRule="auto"/>
        <w:rPr>
          <w:rFonts w:eastAsia="Times New Roman" w:cstheme="minorHAnsi"/>
          <w:sz w:val="24"/>
          <w:szCs w:val="24"/>
          <w:lang w:eastAsia="de-DE"/>
        </w:rPr>
      </w:pPr>
      <w:r w:rsidRPr="00026668">
        <w:rPr>
          <w:rFonts w:eastAsia="Times New Roman" w:cstheme="minorHAnsi"/>
          <w:sz w:val="24"/>
          <w:szCs w:val="24"/>
          <w:lang w:eastAsia="de-DE"/>
        </w:rPr>
        <w:t>The program's workflow is organized into the following steps:</w:t>
      </w:r>
    </w:p>
    <w:p w14:paraId="5078523C" w14:textId="77777777" w:rsidR="003F59A9" w:rsidRPr="00026668" w:rsidRDefault="003F59A9" w:rsidP="003F59A9">
      <w:pPr>
        <w:numPr>
          <w:ilvl w:val="0"/>
          <w:numId w:val="1"/>
        </w:numPr>
        <w:spacing w:before="100" w:beforeAutospacing="1" w:after="100" w:afterAutospacing="1" w:line="240" w:lineRule="auto"/>
        <w:rPr>
          <w:rFonts w:eastAsia="Times New Roman" w:cstheme="minorHAnsi"/>
          <w:sz w:val="24"/>
          <w:szCs w:val="24"/>
          <w:lang w:eastAsia="de-DE"/>
        </w:rPr>
      </w:pPr>
      <w:r w:rsidRPr="00026668">
        <w:rPr>
          <w:rFonts w:eastAsia="Times New Roman" w:cstheme="minorHAnsi"/>
          <w:b/>
          <w:bCs/>
          <w:sz w:val="24"/>
          <w:szCs w:val="24"/>
          <w:lang w:eastAsia="de-DE"/>
        </w:rPr>
        <w:t>Load Data</w:t>
      </w:r>
      <w:r w:rsidRPr="00026668">
        <w:rPr>
          <w:rFonts w:eastAsia="Times New Roman" w:cstheme="minorHAnsi"/>
          <w:sz w:val="24"/>
          <w:szCs w:val="24"/>
          <w:lang w:eastAsia="de-DE"/>
        </w:rPr>
        <w:t>:</w:t>
      </w:r>
    </w:p>
    <w:p w14:paraId="32F7A8AE" w14:textId="77777777" w:rsidR="003F59A9" w:rsidRPr="00026668" w:rsidRDefault="003F59A9" w:rsidP="003F59A9">
      <w:pPr>
        <w:numPr>
          <w:ilvl w:val="1"/>
          <w:numId w:val="1"/>
        </w:numPr>
        <w:spacing w:before="100" w:beforeAutospacing="1" w:after="100" w:afterAutospacing="1" w:line="240" w:lineRule="auto"/>
        <w:rPr>
          <w:rFonts w:eastAsia="Times New Roman" w:cstheme="minorHAnsi"/>
          <w:sz w:val="24"/>
          <w:szCs w:val="24"/>
          <w:lang w:eastAsia="de-DE"/>
        </w:rPr>
      </w:pPr>
      <w:r w:rsidRPr="00026668">
        <w:rPr>
          <w:rFonts w:eastAsia="Times New Roman" w:cstheme="minorHAnsi"/>
          <w:sz w:val="24"/>
          <w:szCs w:val="24"/>
          <w:lang w:eastAsia="de-DE"/>
        </w:rPr>
        <w:t>Berlin geodata by postal codes (PLZ).</w:t>
      </w:r>
    </w:p>
    <w:p w14:paraId="620EEFBA" w14:textId="77777777" w:rsidR="003F59A9" w:rsidRPr="00026668" w:rsidRDefault="003F59A9" w:rsidP="003F59A9">
      <w:pPr>
        <w:numPr>
          <w:ilvl w:val="1"/>
          <w:numId w:val="1"/>
        </w:numPr>
        <w:spacing w:before="100" w:beforeAutospacing="1" w:after="100" w:afterAutospacing="1" w:line="240" w:lineRule="auto"/>
        <w:rPr>
          <w:rFonts w:eastAsia="Times New Roman" w:cstheme="minorHAnsi"/>
          <w:sz w:val="24"/>
          <w:szCs w:val="24"/>
          <w:lang w:eastAsia="de-DE"/>
        </w:rPr>
      </w:pPr>
      <w:r w:rsidRPr="00026668">
        <w:rPr>
          <w:rFonts w:eastAsia="Times New Roman" w:cstheme="minorHAnsi"/>
          <w:sz w:val="24"/>
          <w:szCs w:val="24"/>
          <w:lang w:eastAsia="de-DE"/>
        </w:rPr>
        <w:t>EV charging station data.</w:t>
      </w:r>
    </w:p>
    <w:p w14:paraId="720FAE93" w14:textId="77777777" w:rsidR="003F59A9" w:rsidRPr="00026668" w:rsidRDefault="003F59A9" w:rsidP="003F59A9">
      <w:pPr>
        <w:numPr>
          <w:ilvl w:val="1"/>
          <w:numId w:val="1"/>
        </w:numPr>
        <w:spacing w:before="100" w:beforeAutospacing="1" w:after="100" w:afterAutospacing="1" w:line="240" w:lineRule="auto"/>
        <w:rPr>
          <w:rFonts w:eastAsia="Times New Roman" w:cstheme="minorHAnsi"/>
          <w:sz w:val="24"/>
          <w:szCs w:val="24"/>
          <w:lang w:eastAsia="de-DE"/>
        </w:rPr>
      </w:pPr>
      <w:r w:rsidRPr="00026668">
        <w:rPr>
          <w:rFonts w:eastAsia="Times New Roman" w:cstheme="minorHAnsi"/>
          <w:sz w:val="24"/>
          <w:szCs w:val="24"/>
          <w:lang w:eastAsia="de-DE"/>
        </w:rPr>
        <w:t>Population/resident data.</w:t>
      </w:r>
    </w:p>
    <w:p w14:paraId="5EA92ED8" w14:textId="77777777" w:rsidR="003F59A9" w:rsidRPr="00026668" w:rsidRDefault="003F59A9" w:rsidP="003F59A9">
      <w:pPr>
        <w:numPr>
          <w:ilvl w:val="0"/>
          <w:numId w:val="1"/>
        </w:numPr>
        <w:spacing w:before="100" w:beforeAutospacing="1" w:after="100" w:afterAutospacing="1" w:line="240" w:lineRule="auto"/>
        <w:rPr>
          <w:rFonts w:eastAsia="Times New Roman" w:cstheme="minorHAnsi"/>
          <w:sz w:val="24"/>
          <w:szCs w:val="24"/>
          <w:lang w:eastAsia="de-DE"/>
        </w:rPr>
      </w:pPr>
      <w:r w:rsidRPr="00026668">
        <w:rPr>
          <w:rFonts w:eastAsia="Times New Roman" w:cstheme="minorHAnsi"/>
          <w:b/>
          <w:bCs/>
          <w:sz w:val="24"/>
          <w:szCs w:val="24"/>
          <w:lang w:eastAsia="de-DE"/>
        </w:rPr>
        <w:t>Data Preprocessing</w:t>
      </w:r>
      <w:r w:rsidRPr="00026668">
        <w:rPr>
          <w:rFonts w:eastAsia="Times New Roman" w:cstheme="minorHAnsi"/>
          <w:sz w:val="24"/>
          <w:szCs w:val="24"/>
          <w:lang w:eastAsia="de-DE"/>
        </w:rPr>
        <w:t>:</w:t>
      </w:r>
    </w:p>
    <w:p w14:paraId="1B76EE9C" w14:textId="77777777" w:rsidR="003F59A9" w:rsidRPr="00026668" w:rsidRDefault="003F59A9" w:rsidP="003F59A9">
      <w:pPr>
        <w:numPr>
          <w:ilvl w:val="1"/>
          <w:numId w:val="1"/>
        </w:numPr>
        <w:spacing w:before="100" w:beforeAutospacing="1" w:after="100" w:afterAutospacing="1" w:line="240" w:lineRule="auto"/>
        <w:rPr>
          <w:rFonts w:eastAsia="Times New Roman" w:cstheme="minorHAnsi"/>
          <w:sz w:val="24"/>
          <w:szCs w:val="24"/>
          <w:lang w:eastAsia="de-DE"/>
        </w:rPr>
      </w:pPr>
      <w:r w:rsidRPr="00026668">
        <w:rPr>
          <w:rFonts w:eastAsia="Times New Roman" w:cstheme="minorHAnsi"/>
          <w:sz w:val="24"/>
          <w:szCs w:val="24"/>
          <w:lang w:eastAsia="de-DE"/>
        </w:rPr>
        <w:t>Process and merge data to create meaningful relationships.</w:t>
      </w:r>
    </w:p>
    <w:p w14:paraId="3CAC9DDB" w14:textId="77777777" w:rsidR="003F59A9" w:rsidRPr="00026668" w:rsidRDefault="003F59A9" w:rsidP="003F59A9">
      <w:pPr>
        <w:numPr>
          <w:ilvl w:val="1"/>
          <w:numId w:val="1"/>
        </w:numPr>
        <w:spacing w:before="100" w:beforeAutospacing="1" w:after="100" w:afterAutospacing="1" w:line="240" w:lineRule="auto"/>
        <w:rPr>
          <w:rFonts w:eastAsia="Times New Roman" w:cstheme="minorHAnsi"/>
          <w:sz w:val="24"/>
          <w:szCs w:val="24"/>
          <w:lang w:eastAsia="de-DE"/>
        </w:rPr>
      </w:pPr>
      <w:r w:rsidRPr="00026668">
        <w:rPr>
          <w:rFonts w:eastAsia="Times New Roman" w:cstheme="minorHAnsi"/>
          <w:sz w:val="24"/>
          <w:szCs w:val="24"/>
          <w:lang w:eastAsia="de-DE"/>
        </w:rPr>
        <w:t>Count charging stations by postal code (PLZ).</w:t>
      </w:r>
    </w:p>
    <w:p w14:paraId="4530A377" w14:textId="77777777" w:rsidR="003F59A9" w:rsidRPr="00026668" w:rsidRDefault="003F59A9" w:rsidP="003F59A9">
      <w:pPr>
        <w:numPr>
          <w:ilvl w:val="0"/>
          <w:numId w:val="1"/>
        </w:numPr>
        <w:spacing w:before="100" w:beforeAutospacing="1" w:after="100" w:afterAutospacing="1" w:line="240" w:lineRule="auto"/>
        <w:rPr>
          <w:rFonts w:eastAsia="Times New Roman" w:cstheme="minorHAnsi"/>
          <w:sz w:val="24"/>
          <w:szCs w:val="24"/>
          <w:lang w:eastAsia="de-DE"/>
        </w:rPr>
      </w:pPr>
      <w:r w:rsidRPr="00026668">
        <w:rPr>
          <w:rFonts w:eastAsia="Times New Roman" w:cstheme="minorHAnsi"/>
          <w:b/>
          <w:bCs/>
          <w:sz w:val="24"/>
          <w:szCs w:val="24"/>
          <w:lang w:eastAsia="de-DE"/>
        </w:rPr>
        <w:t>Visualization</w:t>
      </w:r>
      <w:r w:rsidRPr="00026668">
        <w:rPr>
          <w:rFonts w:eastAsia="Times New Roman" w:cstheme="minorHAnsi"/>
          <w:sz w:val="24"/>
          <w:szCs w:val="24"/>
          <w:lang w:eastAsia="de-DE"/>
        </w:rPr>
        <w:t>:</w:t>
      </w:r>
    </w:p>
    <w:p w14:paraId="75FBDBF4" w14:textId="30C1D872" w:rsidR="003F59A9" w:rsidRPr="00026668" w:rsidRDefault="003F59A9" w:rsidP="003F59A9">
      <w:pPr>
        <w:numPr>
          <w:ilvl w:val="1"/>
          <w:numId w:val="1"/>
        </w:numPr>
        <w:spacing w:before="100" w:beforeAutospacing="1" w:after="100" w:afterAutospacing="1" w:line="240" w:lineRule="auto"/>
        <w:rPr>
          <w:rFonts w:eastAsia="Times New Roman" w:cstheme="minorHAnsi"/>
          <w:sz w:val="24"/>
          <w:szCs w:val="24"/>
          <w:lang w:eastAsia="de-DE"/>
        </w:rPr>
      </w:pPr>
      <w:r w:rsidRPr="00026668">
        <w:rPr>
          <w:rFonts w:eastAsia="Times New Roman" w:cstheme="minorHAnsi"/>
          <w:sz w:val="24"/>
          <w:szCs w:val="24"/>
          <w:lang w:eastAsia="de-DE"/>
        </w:rPr>
        <w:t>Generate an interactive Streamlit app for visual exploration of data.</w:t>
      </w:r>
    </w:p>
    <w:p w14:paraId="40AA22B3" w14:textId="6EBC1D7D" w:rsidR="003F59A9" w:rsidRPr="00026668" w:rsidRDefault="004E590F" w:rsidP="004E590F">
      <w:pPr>
        <w:spacing w:before="100" w:beforeAutospacing="1" w:after="100" w:afterAutospacing="1" w:line="240" w:lineRule="auto"/>
        <w:outlineLvl w:val="3"/>
        <w:rPr>
          <w:rFonts w:eastAsia="Times New Roman" w:cstheme="minorHAnsi"/>
          <w:b/>
          <w:bCs/>
          <w:sz w:val="32"/>
          <w:szCs w:val="32"/>
          <w:u w:val="single"/>
          <w:lang w:eastAsia="de-DE"/>
        </w:rPr>
      </w:pPr>
      <w:r w:rsidRPr="00026668">
        <w:rPr>
          <w:rFonts w:eastAsia="Times New Roman" w:cstheme="minorHAnsi"/>
          <w:b/>
          <w:bCs/>
          <w:sz w:val="32"/>
          <w:szCs w:val="32"/>
          <w:u w:val="single"/>
          <w:lang w:eastAsia="de-DE"/>
        </w:rPr>
        <w:t>II</w:t>
      </w:r>
      <w:r w:rsidR="003F59A9" w:rsidRPr="00026668">
        <w:rPr>
          <w:rFonts w:eastAsia="Times New Roman" w:cstheme="minorHAnsi"/>
          <w:b/>
          <w:bCs/>
          <w:sz w:val="32"/>
          <w:szCs w:val="32"/>
          <w:u w:val="single"/>
          <w:lang w:eastAsia="de-DE"/>
        </w:rPr>
        <w:t>. Key Components</w:t>
      </w:r>
    </w:p>
    <w:p w14:paraId="5A02140D" w14:textId="77777777" w:rsidR="003F59A9" w:rsidRPr="00026668" w:rsidRDefault="003F59A9" w:rsidP="003F59A9">
      <w:pPr>
        <w:pStyle w:val="StandardWeb"/>
        <w:numPr>
          <w:ilvl w:val="0"/>
          <w:numId w:val="2"/>
        </w:numPr>
        <w:rPr>
          <w:rFonts w:asciiTheme="minorHAnsi" w:hAnsiTheme="minorHAnsi" w:cstheme="minorHAnsi"/>
        </w:rPr>
      </w:pPr>
      <w:r w:rsidRPr="00026668">
        <w:rPr>
          <w:rStyle w:val="Fett"/>
          <w:rFonts w:asciiTheme="minorHAnsi" w:hAnsiTheme="minorHAnsi" w:cstheme="minorHAnsi"/>
        </w:rPr>
        <w:t>Imports</w:t>
      </w:r>
      <w:r w:rsidRPr="00026668">
        <w:rPr>
          <w:rFonts w:asciiTheme="minorHAnsi" w:hAnsiTheme="minorHAnsi" w:cstheme="minorHAnsi"/>
        </w:rPr>
        <w:t>:</w:t>
      </w:r>
    </w:p>
    <w:p w14:paraId="1CC82D90" w14:textId="77777777" w:rsidR="003F59A9" w:rsidRDefault="003F59A9" w:rsidP="003F59A9">
      <w:pPr>
        <w:numPr>
          <w:ilvl w:val="1"/>
          <w:numId w:val="2"/>
        </w:numPr>
        <w:spacing w:before="100" w:beforeAutospacing="1" w:after="100" w:afterAutospacing="1" w:line="240" w:lineRule="auto"/>
      </w:pPr>
      <w:r>
        <w:rPr>
          <w:rStyle w:val="HTMLCode"/>
          <w:rFonts w:eastAsiaTheme="minorHAnsi"/>
        </w:rPr>
        <w:t>pandas</w:t>
      </w:r>
      <w:r>
        <w:t>: For data manipulation.</w:t>
      </w:r>
    </w:p>
    <w:p w14:paraId="4688A3EF" w14:textId="77777777" w:rsidR="003F59A9" w:rsidRDefault="003F59A9" w:rsidP="003F59A9">
      <w:pPr>
        <w:numPr>
          <w:ilvl w:val="1"/>
          <w:numId w:val="2"/>
        </w:numPr>
        <w:spacing w:before="100" w:beforeAutospacing="1" w:after="100" w:afterAutospacing="1" w:line="240" w:lineRule="auto"/>
      </w:pPr>
      <w:r>
        <w:rPr>
          <w:rStyle w:val="HTMLCode"/>
          <w:rFonts w:eastAsiaTheme="minorHAnsi"/>
        </w:rPr>
        <w:t>core.methods</w:t>
      </w:r>
      <w:r>
        <w:t>: A custom module containing data processing methods.</w:t>
      </w:r>
    </w:p>
    <w:p w14:paraId="0305F1A1" w14:textId="77777777" w:rsidR="003F59A9" w:rsidRDefault="003F59A9" w:rsidP="003F59A9">
      <w:pPr>
        <w:numPr>
          <w:ilvl w:val="1"/>
          <w:numId w:val="2"/>
        </w:numPr>
        <w:spacing w:before="100" w:beforeAutospacing="1" w:after="100" w:afterAutospacing="1" w:line="240" w:lineRule="auto"/>
      </w:pPr>
      <w:r>
        <w:rPr>
          <w:rStyle w:val="HTMLCode"/>
          <w:rFonts w:eastAsiaTheme="minorHAnsi"/>
        </w:rPr>
        <w:t>core.HelperTools</w:t>
      </w:r>
      <w:r>
        <w:t>: A utility module providing helper functions, such as a timer.</w:t>
      </w:r>
    </w:p>
    <w:p w14:paraId="16134CE3" w14:textId="77777777" w:rsidR="003F59A9" w:rsidRDefault="003F59A9" w:rsidP="003F59A9">
      <w:pPr>
        <w:numPr>
          <w:ilvl w:val="1"/>
          <w:numId w:val="2"/>
        </w:numPr>
        <w:spacing w:before="100" w:beforeAutospacing="1" w:after="100" w:afterAutospacing="1" w:line="240" w:lineRule="auto"/>
      </w:pPr>
      <w:r>
        <w:rPr>
          <w:rStyle w:val="HTMLCode"/>
          <w:rFonts w:eastAsiaTheme="minorHAnsi"/>
        </w:rPr>
        <w:t>config.pdict</w:t>
      </w:r>
      <w:r>
        <w:t>: Configuration dictionary storing filenames and other parameters.</w:t>
      </w:r>
    </w:p>
    <w:p w14:paraId="7D795810" w14:textId="77777777" w:rsidR="003F59A9" w:rsidRPr="00026668" w:rsidRDefault="003F59A9" w:rsidP="003F59A9">
      <w:pPr>
        <w:pStyle w:val="StandardWeb"/>
        <w:numPr>
          <w:ilvl w:val="0"/>
          <w:numId w:val="2"/>
        </w:numPr>
        <w:rPr>
          <w:rFonts w:asciiTheme="minorHAnsi" w:hAnsiTheme="minorHAnsi" w:cstheme="minorHAnsi"/>
        </w:rPr>
      </w:pPr>
      <w:r w:rsidRPr="00026668">
        <w:rPr>
          <w:rStyle w:val="Fett"/>
          <w:rFonts w:asciiTheme="minorHAnsi" w:hAnsiTheme="minorHAnsi" w:cstheme="minorHAnsi"/>
        </w:rPr>
        <w:t>Functions</w:t>
      </w:r>
      <w:r w:rsidRPr="00026668">
        <w:rPr>
          <w:rFonts w:asciiTheme="minorHAnsi" w:hAnsiTheme="minorHAnsi" w:cstheme="minorHAnsi"/>
        </w:rPr>
        <w:t>:</w:t>
      </w:r>
    </w:p>
    <w:p w14:paraId="3334461D" w14:textId="77777777" w:rsidR="003F59A9" w:rsidRDefault="003F59A9" w:rsidP="003F59A9">
      <w:pPr>
        <w:numPr>
          <w:ilvl w:val="1"/>
          <w:numId w:val="2"/>
        </w:numPr>
        <w:spacing w:before="100" w:beforeAutospacing="1" w:after="100" w:afterAutospacing="1" w:line="240" w:lineRule="auto"/>
      </w:pPr>
      <w:r>
        <w:rPr>
          <w:rStyle w:val="HTMLCode"/>
          <w:rFonts w:eastAsiaTheme="minorHAnsi"/>
        </w:rPr>
        <w:t>@ht.timer</w:t>
      </w:r>
      <w:r>
        <w:t xml:space="preserve">: A decorator from </w:t>
      </w:r>
      <w:r>
        <w:rPr>
          <w:rStyle w:val="HTMLCode"/>
          <w:rFonts w:eastAsiaTheme="minorHAnsi"/>
        </w:rPr>
        <w:t>HelperTools</w:t>
      </w:r>
      <w:r>
        <w:t xml:space="preserve"> used to measure execution time for the </w:t>
      </w:r>
      <w:r>
        <w:rPr>
          <w:rStyle w:val="HTMLCode"/>
          <w:rFonts w:eastAsiaTheme="minorHAnsi"/>
        </w:rPr>
        <w:t>main()</w:t>
      </w:r>
      <w:r>
        <w:t xml:space="preserve"> function.</w:t>
      </w:r>
    </w:p>
    <w:p w14:paraId="77729A60" w14:textId="77777777" w:rsidR="003F59A9" w:rsidRDefault="003F59A9" w:rsidP="003F59A9">
      <w:pPr>
        <w:numPr>
          <w:ilvl w:val="1"/>
          <w:numId w:val="2"/>
        </w:numPr>
        <w:spacing w:before="100" w:beforeAutospacing="1" w:after="100" w:afterAutospacing="1" w:line="240" w:lineRule="auto"/>
      </w:pPr>
      <w:r>
        <w:rPr>
          <w:rStyle w:val="HTMLCode"/>
          <w:rFonts w:eastAsiaTheme="minorHAnsi"/>
        </w:rPr>
        <w:t>main()</w:t>
      </w:r>
      <w:r>
        <w:t>: The main driver function that performs data loading, preprocessing, and app generation.</w:t>
      </w:r>
    </w:p>
    <w:p w14:paraId="02995EE6" w14:textId="77777777" w:rsidR="003F59A9" w:rsidRPr="00026668" w:rsidRDefault="003F59A9" w:rsidP="003F59A9">
      <w:pPr>
        <w:pStyle w:val="StandardWeb"/>
        <w:numPr>
          <w:ilvl w:val="0"/>
          <w:numId w:val="2"/>
        </w:numPr>
        <w:rPr>
          <w:rFonts w:asciiTheme="minorHAnsi" w:hAnsiTheme="minorHAnsi" w:cstheme="minorHAnsi"/>
        </w:rPr>
      </w:pPr>
      <w:r w:rsidRPr="00026668">
        <w:rPr>
          <w:rStyle w:val="Fett"/>
          <w:rFonts w:asciiTheme="minorHAnsi" w:hAnsiTheme="minorHAnsi" w:cstheme="minorHAnsi"/>
        </w:rPr>
        <w:t>Dataset Requirements</w:t>
      </w:r>
      <w:r w:rsidRPr="00026668">
        <w:rPr>
          <w:rFonts w:asciiTheme="minorHAnsi" w:hAnsiTheme="minorHAnsi" w:cstheme="minorHAnsi"/>
        </w:rPr>
        <w:t>:</w:t>
      </w:r>
    </w:p>
    <w:p w14:paraId="50DA4125" w14:textId="77777777" w:rsidR="003F59A9" w:rsidRDefault="003F59A9" w:rsidP="003F59A9">
      <w:pPr>
        <w:numPr>
          <w:ilvl w:val="1"/>
          <w:numId w:val="2"/>
        </w:numPr>
        <w:spacing w:before="100" w:beforeAutospacing="1" w:after="100" w:afterAutospacing="1" w:line="240" w:lineRule="auto"/>
      </w:pPr>
      <w:r>
        <w:rPr>
          <w:rStyle w:val="Fett"/>
        </w:rPr>
        <w:t>Geodata</w:t>
      </w:r>
      <w:r>
        <w:t>: Provides spatial data for Berlin postal codes.</w:t>
      </w:r>
    </w:p>
    <w:p w14:paraId="60020CFF" w14:textId="77777777" w:rsidR="003F59A9" w:rsidRDefault="003F59A9" w:rsidP="003F59A9">
      <w:pPr>
        <w:numPr>
          <w:ilvl w:val="1"/>
          <w:numId w:val="2"/>
        </w:numPr>
        <w:spacing w:before="100" w:beforeAutospacing="1" w:after="100" w:afterAutospacing="1" w:line="240" w:lineRule="auto"/>
      </w:pPr>
      <w:r>
        <w:rPr>
          <w:rStyle w:val="Fett"/>
        </w:rPr>
        <w:t>Charging Stations Data</w:t>
      </w:r>
      <w:r>
        <w:t>: Information about existing EV charging stations.</w:t>
      </w:r>
    </w:p>
    <w:p w14:paraId="49B97A56" w14:textId="77777777" w:rsidR="003F59A9" w:rsidRDefault="003F59A9" w:rsidP="003F59A9">
      <w:pPr>
        <w:numPr>
          <w:ilvl w:val="1"/>
          <w:numId w:val="2"/>
        </w:numPr>
        <w:spacing w:before="100" w:beforeAutospacing="1" w:after="100" w:afterAutospacing="1" w:line="240" w:lineRule="auto"/>
      </w:pPr>
      <w:r>
        <w:rPr>
          <w:rStyle w:val="Fett"/>
        </w:rPr>
        <w:t>Residents Data</w:t>
      </w:r>
      <w:r>
        <w:t>: Population/resident data by postal code.</w:t>
      </w:r>
    </w:p>
    <w:p w14:paraId="6B971E11" w14:textId="77777777" w:rsidR="003F59A9" w:rsidRPr="00026668" w:rsidRDefault="003F59A9" w:rsidP="003F59A9">
      <w:pPr>
        <w:pStyle w:val="StandardWeb"/>
        <w:numPr>
          <w:ilvl w:val="0"/>
          <w:numId w:val="2"/>
        </w:numPr>
        <w:rPr>
          <w:rFonts w:asciiTheme="minorHAnsi" w:hAnsiTheme="minorHAnsi" w:cstheme="minorHAnsi"/>
        </w:rPr>
      </w:pPr>
      <w:r w:rsidRPr="00026668">
        <w:rPr>
          <w:rStyle w:val="Fett"/>
          <w:rFonts w:asciiTheme="minorHAnsi" w:hAnsiTheme="minorHAnsi" w:cstheme="minorHAnsi"/>
        </w:rPr>
        <w:t>Error Handling</w:t>
      </w:r>
      <w:r w:rsidRPr="00026668">
        <w:rPr>
          <w:rFonts w:asciiTheme="minorHAnsi" w:hAnsiTheme="minorHAnsi" w:cstheme="minorHAnsi"/>
        </w:rPr>
        <w:t>:</w:t>
      </w:r>
    </w:p>
    <w:p w14:paraId="1F695070" w14:textId="77777777" w:rsidR="003F59A9" w:rsidRDefault="003F59A9" w:rsidP="003F59A9">
      <w:pPr>
        <w:numPr>
          <w:ilvl w:val="1"/>
          <w:numId w:val="2"/>
        </w:numPr>
        <w:spacing w:before="100" w:beforeAutospacing="1" w:after="100" w:afterAutospacing="1" w:line="240" w:lineRule="auto"/>
      </w:pPr>
      <w:r>
        <w:t xml:space="preserve">Each step includes </w:t>
      </w:r>
      <w:r>
        <w:rPr>
          <w:rStyle w:val="HTMLCode"/>
          <w:rFonts w:eastAsiaTheme="minorHAnsi"/>
        </w:rPr>
        <w:t>try-except</w:t>
      </w:r>
      <w:r>
        <w:t xml:space="preserve"> blocks to handle and report errors during execution.</w:t>
      </w:r>
    </w:p>
    <w:p w14:paraId="158E8A41" w14:textId="3E042C98" w:rsidR="006F070B" w:rsidRPr="00E305F9" w:rsidRDefault="004E590F" w:rsidP="006F070B">
      <w:pPr>
        <w:pStyle w:val="berschrift4"/>
        <w:rPr>
          <w:rFonts w:asciiTheme="minorHAnsi" w:hAnsiTheme="minorHAnsi" w:cstheme="minorHAnsi"/>
          <w:sz w:val="32"/>
          <w:szCs w:val="32"/>
          <w:u w:val="single"/>
        </w:rPr>
      </w:pPr>
      <w:r w:rsidRPr="00E305F9">
        <w:rPr>
          <w:rFonts w:asciiTheme="minorHAnsi" w:hAnsiTheme="minorHAnsi" w:cstheme="minorHAnsi"/>
          <w:sz w:val="32"/>
          <w:szCs w:val="32"/>
          <w:u w:val="single"/>
        </w:rPr>
        <w:t>III</w:t>
      </w:r>
      <w:r w:rsidR="006F070B" w:rsidRPr="00E305F9">
        <w:rPr>
          <w:rFonts w:asciiTheme="minorHAnsi" w:hAnsiTheme="minorHAnsi" w:cstheme="minorHAnsi"/>
          <w:sz w:val="32"/>
          <w:szCs w:val="32"/>
          <w:u w:val="single"/>
        </w:rPr>
        <w:t>. Code Walkthrough</w:t>
      </w:r>
    </w:p>
    <w:p w14:paraId="185AA7B2" w14:textId="77777777" w:rsidR="006F070B" w:rsidRPr="00E305F9" w:rsidRDefault="006F070B" w:rsidP="006F070B">
      <w:pPr>
        <w:pStyle w:val="StandardWeb"/>
        <w:numPr>
          <w:ilvl w:val="0"/>
          <w:numId w:val="3"/>
        </w:numPr>
        <w:rPr>
          <w:rFonts w:asciiTheme="minorHAnsi" w:hAnsiTheme="minorHAnsi" w:cstheme="minorHAnsi"/>
        </w:rPr>
      </w:pPr>
      <w:r w:rsidRPr="00E305F9">
        <w:rPr>
          <w:rStyle w:val="Fett"/>
          <w:rFonts w:asciiTheme="minorHAnsi" w:hAnsiTheme="minorHAnsi" w:cstheme="minorHAnsi"/>
        </w:rPr>
        <w:t>Load Geodata</w:t>
      </w:r>
      <w:r w:rsidRPr="00E305F9">
        <w:rPr>
          <w:rFonts w:asciiTheme="minorHAnsi" w:hAnsiTheme="minorHAnsi" w:cstheme="minorHAnsi"/>
        </w:rPr>
        <w:t>:</w:t>
      </w:r>
    </w:p>
    <w:p w14:paraId="68E02776" w14:textId="77777777" w:rsidR="006F070B" w:rsidRDefault="006F070B" w:rsidP="006F070B">
      <w:pPr>
        <w:numPr>
          <w:ilvl w:val="1"/>
          <w:numId w:val="3"/>
        </w:numPr>
        <w:spacing w:before="100" w:beforeAutospacing="1" w:after="100" w:afterAutospacing="1" w:line="240" w:lineRule="auto"/>
      </w:pPr>
      <w:r>
        <w:t>The geodata file (</w:t>
      </w:r>
      <w:r>
        <w:rPr>
          <w:rStyle w:val="HTMLCode"/>
          <w:rFonts w:eastAsiaTheme="minorHAnsi"/>
        </w:rPr>
        <w:t>file_geodat_plz</w:t>
      </w:r>
      <w:r>
        <w:t xml:space="preserve">) is read using </w:t>
      </w:r>
      <w:r>
        <w:rPr>
          <w:rStyle w:val="HTMLCode"/>
          <w:rFonts w:eastAsiaTheme="minorHAnsi"/>
        </w:rPr>
        <w:t>pd.read_csv()</w:t>
      </w:r>
      <w:r>
        <w:t>.</w:t>
      </w:r>
    </w:p>
    <w:p w14:paraId="7A56C4DD" w14:textId="77777777" w:rsidR="006F070B" w:rsidRDefault="006F070B" w:rsidP="006F070B">
      <w:pPr>
        <w:numPr>
          <w:ilvl w:val="1"/>
          <w:numId w:val="3"/>
        </w:numPr>
        <w:spacing w:before="100" w:beforeAutospacing="1" w:after="100" w:afterAutospacing="1" w:line="240" w:lineRule="auto"/>
      </w:pPr>
      <w:r>
        <w:t>Purpose: Define Berlin's postal code regions for mapping and data aggregation.</w:t>
      </w:r>
    </w:p>
    <w:p w14:paraId="6DCB3ACF" w14:textId="77777777" w:rsidR="006F070B" w:rsidRPr="00E305F9" w:rsidRDefault="006F070B" w:rsidP="006F070B">
      <w:pPr>
        <w:pStyle w:val="StandardWeb"/>
        <w:numPr>
          <w:ilvl w:val="0"/>
          <w:numId w:val="3"/>
        </w:numPr>
        <w:rPr>
          <w:rFonts w:asciiTheme="minorHAnsi" w:hAnsiTheme="minorHAnsi" w:cstheme="minorHAnsi"/>
        </w:rPr>
      </w:pPr>
      <w:r w:rsidRPr="00E305F9">
        <w:rPr>
          <w:rStyle w:val="Fett"/>
          <w:rFonts w:asciiTheme="minorHAnsi" w:hAnsiTheme="minorHAnsi" w:cstheme="minorHAnsi"/>
        </w:rPr>
        <w:t>Load Charging Stations Data</w:t>
      </w:r>
      <w:r w:rsidRPr="00E305F9">
        <w:rPr>
          <w:rFonts w:asciiTheme="minorHAnsi" w:hAnsiTheme="minorHAnsi" w:cstheme="minorHAnsi"/>
        </w:rPr>
        <w:t>:</w:t>
      </w:r>
    </w:p>
    <w:p w14:paraId="289C0007" w14:textId="77777777" w:rsidR="006F070B" w:rsidRDefault="006F070B" w:rsidP="006F070B">
      <w:pPr>
        <w:numPr>
          <w:ilvl w:val="1"/>
          <w:numId w:val="3"/>
        </w:numPr>
        <w:spacing w:before="100" w:beforeAutospacing="1" w:after="100" w:afterAutospacing="1" w:line="240" w:lineRule="auto"/>
      </w:pPr>
      <w:r>
        <w:lastRenderedPageBreak/>
        <w:t>Reads the charging stations dataset (</w:t>
      </w:r>
      <w:r>
        <w:rPr>
          <w:rStyle w:val="HTMLCode"/>
          <w:rFonts w:eastAsiaTheme="minorHAnsi"/>
        </w:rPr>
        <w:t>file_lstations</w:t>
      </w:r>
      <w:r>
        <w:t xml:space="preserve">) using </w:t>
      </w:r>
      <w:r>
        <w:rPr>
          <w:rStyle w:val="HTMLCode"/>
          <w:rFonts w:eastAsiaTheme="minorHAnsi"/>
        </w:rPr>
        <w:t>pd.read_csv()</w:t>
      </w:r>
      <w:r>
        <w:t>.</w:t>
      </w:r>
    </w:p>
    <w:p w14:paraId="03B9C485" w14:textId="77777777" w:rsidR="006F070B" w:rsidRDefault="006F070B" w:rsidP="006F070B">
      <w:pPr>
        <w:numPr>
          <w:ilvl w:val="1"/>
          <w:numId w:val="3"/>
        </w:numPr>
        <w:spacing w:before="100" w:beforeAutospacing="1" w:after="100" w:afterAutospacing="1" w:line="240" w:lineRule="auto"/>
      </w:pPr>
      <w:r>
        <w:t>This dataset contains the locations of EV charging stations.</w:t>
      </w:r>
    </w:p>
    <w:p w14:paraId="08B4C9BB" w14:textId="77777777" w:rsidR="006F070B" w:rsidRPr="00E305F9" w:rsidRDefault="006F070B" w:rsidP="006F070B">
      <w:pPr>
        <w:pStyle w:val="StandardWeb"/>
        <w:numPr>
          <w:ilvl w:val="0"/>
          <w:numId w:val="3"/>
        </w:numPr>
        <w:rPr>
          <w:rFonts w:asciiTheme="minorHAnsi" w:hAnsiTheme="minorHAnsi" w:cstheme="minorHAnsi"/>
        </w:rPr>
      </w:pPr>
      <w:r w:rsidRPr="00E305F9">
        <w:rPr>
          <w:rStyle w:val="Fett"/>
          <w:rFonts w:asciiTheme="minorHAnsi" w:hAnsiTheme="minorHAnsi" w:cstheme="minorHAnsi"/>
        </w:rPr>
        <w:t>Preprocess Charging Stations Data</w:t>
      </w:r>
      <w:r w:rsidRPr="00E305F9">
        <w:rPr>
          <w:rFonts w:asciiTheme="minorHAnsi" w:hAnsiTheme="minorHAnsi" w:cstheme="minorHAnsi"/>
        </w:rPr>
        <w:t>:</w:t>
      </w:r>
    </w:p>
    <w:p w14:paraId="1AABD33E" w14:textId="77777777" w:rsidR="006F070B" w:rsidRDefault="006F070B" w:rsidP="006F070B">
      <w:pPr>
        <w:numPr>
          <w:ilvl w:val="1"/>
          <w:numId w:val="3"/>
        </w:numPr>
        <w:spacing w:before="100" w:beforeAutospacing="1" w:after="100" w:afterAutospacing="1" w:line="240" w:lineRule="auto"/>
      </w:pPr>
      <w:r>
        <w:t xml:space="preserve">Uses </w:t>
      </w:r>
      <w:r>
        <w:rPr>
          <w:rStyle w:val="HTMLCode"/>
          <w:rFonts w:eastAsiaTheme="minorHAnsi"/>
        </w:rPr>
        <w:t>m1.preprop_lstat()</w:t>
      </w:r>
      <w:r>
        <w:t xml:space="preserve"> to clean, transform, and integrate charging station data with geodata.</w:t>
      </w:r>
    </w:p>
    <w:p w14:paraId="4CD3AFDD" w14:textId="77777777" w:rsidR="006F070B" w:rsidRDefault="006F070B" w:rsidP="006F070B">
      <w:pPr>
        <w:numPr>
          <w:ilvl w:val="1"/>
          <w:numId w:val="3"/>
        </w:numPr>
        <w:spacing w:before="100" w:beforeAutospacing="1" w:after="100" w:afterAutospacing="1" w:line="240" w:lineRule="auto"/>
      </w:pPr>
      <w:r>
        <w:t>Prepares data for aggregation and visualization.</w:t>
      </w:r>
    </w:p>
    <w:p w14:paraId="700E8FEB" w14:textId="77777777" w:rsidR="006F070B" w:rsidRPr="00E305F9" w:rsidRDefault="006F070B" w:rsidP="006F070B">
      <w:pPr>
        <w:pStyle w:val="StandardWeb"/>
        <w:numPr>
          <w:ilvl w:val="0"/>
          <w:numId w:val="3"/>
        </w:numPr>
        <w:rPr>
          <w:rFonts w:asciiTheme="minorHAnsi" w:hAnsiTheme="minorHAnsi" w:cstheme="minorHAnsi"/>
        </w:rPr>
      </w:pPr>
      <w:r w:rsidRPr="00E305F9">
        <w:rPr>
          <w:rStyle w:val="Fett"/>
          <w:rFonts w:asciiTheme="minorHAnsi" w:hAnsiTheme="minorHAnsi" w:cstheme="minorHAnsi"/>
        </w:rPr>
        <w:t>Count Charging Stations per PLZ</w:t>
      </w:r>
      <w:r w:rsidRPr="00E305F9">
        <w:rPr>
          <w:rFonts w:asciiTheme="minorHAnsi" w:hAnsiTheme="minorHAnsi" w:cstheme="minorHAnsi"/>
        </w:rPr>
        <w:t>:</w:t>
      </w:r>
    </w:p>
    <w:p w14:paraId="79B41404" w14:textId="77777777" w:rsidR="006F070B" w:rsidRDefault="006F070B" w:rsidP="006F070B">
      <w:pPr>
        <w:numPr>
          <w:ilvl w:val="1"/>
          <w:numId w:val="3"/>
        </w:numPr>
        <w:spacing w:before="100" w:beforeAutospacing="1" w:after="100" w:afterAutospacing="1" w:line="240" w:lineRule="auto"/>
      </w:pPr>
      <w:r>
        <w:t xml:space="preserve">Uses </w:t>
      </w:r>
      <w:r>
        <w:rPr>
          <w:rStyle w:val="HTMLCode"/>
          <w:rFonts w:eastAsiaTheme="minorHAnsi"/>
        </w:rPr>
        <w:t>m1.count_plz_occurrences()</w:t>
      </w:r>
      <w:r>
        <w:t xml:space="preserve"> to count the number of charging stations in each postal code.</w:t>
      </w:r>
    </w:p>
    <w:p w14:paraId="0C70E228" w14:textId="77777777" w:rsidR="006F070B" w:rsidRPr="00E305F9" w:rsidRDefault="006F070B" w:rsidP="006F070B">
      <w:pPr>
        <w:pStyle w:val="StandardWeb"/>
        <w:numPr>
          <w:ilvl w:val="0"/>
          <w:numId w:val="3"/>
        </w:numPr>
        <w:rPr>
          <w:rFonts w:asciiTheme="minorHAnsi" w:hAnsiTheme="minorHAnsi" w:cstheme="minorHAnsi"/>
        </w:rPr>
      </w:pPr>
      <w:r w:rsidRPr="00E305F9">
        <w:rPr>
          <w:rStyle w:val="Fett"/>
          <w:rFonts w:asciiTheme="minorHAnsi" w:hAnsiTheme="minorHAnsi" w:cstheme="minorHAnsi"/>
        </w:rPr>
        <w:t>Load Residents Data</w:t>
      </w:r>
      <w:r w:rsidRPr="00E305F9">
        <w:rPr>
          <w:rFonts w:asciiTheme="minorHAnsi" w:hAnsiTheme="minorHAnsi" w:cstheme="minorHAnsi"/>
        </w:rPr>
        <w:t>:</w:t>
      </w:r>
    </w:p>
    <w:p w14:paraId="61A0C004" w14:textId="77777777" w:rsidR="006F070B" w:rsidRDefault="006F070B" w:rsidP="006F070B">
      <w:pPr>
        <w:numPr>
          <w:ilvl w:val="1"/>
          <w:numId w:val="3"/>
        </w:numPr>
        <w:spacing w:before="100" w:beforeAutospacing="1" w:after="100" w:afterAutospacing="1" w:line="240" w:lineRule="auto"/>
      </w:pPr>
      <w:r>
        <w:t>Reads the residents' dataset (</w:t>
      </w:r>
      <w:r>
        <w:rPr>
          <w:rStyle w:val="HTMLCode"/>
          <w:rFonts w:eastAsiaTheme="minorHAnsi"/>
        </w:rPr>
        <w:t>file_residents</w:t>
      </w:r>
      <w:r>
        <w:t xml:space="preserve">) using </w:t>
      </w:r>
      <w:r>
        <w:rPr>
          <w:rStyle w:val="HTMLCode"/>
          <w:rFonts w:eastAsiaTheme="minorHAnsi"/>
        </w:rPr>
        <w:t>pd.read_csv()</w:t>
      </w:r>
      <w:r>
        <w:t>.</w:t>
      </w:r>
    </w:p>
    <w:p w14:paraId="6EF34F17" w14:textId="77777777" w:rsidR="006F070B" w:rsidRDefault="006F070B" w:rsidP="006F070B">
      <w:pPr>
        <w:numPr>
          <w:ilvl w:val="1"/>
          <w:numId w:val="3"/>
        </w:numPr>
        <w:spacing w:before="100" w:beforeAutospacing="1" w:after="100" w:afterAutospacing="1" w:line="240" w:lineRule="auto"/>
      </w:pPr>
      <w:r>
        <w:t>Contains information about population distribution by postal code.</w:t>
      </w:r>
    </w:p>
    <w:p w14:paraId="072E05F1" w14:textId="77777777" w:rsidR="006F070B" w:rsidRPr="00E305F9" w:rsidRDefault="006F070B" w:rsidP="006F070B">
      <w:pPr>
        <w:pStyle w:val="StandardWeb"/>
        <w:numPr>
          <w:ilvl w:val="0"/>
          <w:numId w:val="3"/>
        </w:numPr>
        <w:rPr>
          <w:rFonts w:asciiTheme="minorHAnsi" w:hAnsiTheme="minorHAnsi" w:cstheme="minorHAnsi"/>
        </w:rPr>
      </w:pPr>
      <w:r w:rsidRPr="00E305F9">
        <w:rPr>
          <w:rStyle w:val="Fett"/>
          <w:rFonts w:asciiTheme="minorHAnsi" w:hAnsiTheme="minorHAnsi" w:cstheme="minorHAnsi"/>
        </w:rPr>
        <w:t>Preprocess Residents Data</w:t>
      </w:r>
      <w:r w:rsidRPr="00E305F9">
        <w:rPr>
          <w:rFonts w:asciiTheme="minorHAnsi" w:hAnsiTheme="minorHAnsi" w:cstheme="minorHAnsi"/>
        </w:rPr>
        <w:t>:</w:t>
      </w:r>
    </w:p>
    <w:p w14:paraId="0BA6A746" w14:textId="77777777" w:rsidR="006F070B" w:rsidRDefault="006F070B" w:rsidP="006F070B">
      <w:pPr>
        <w:numPr>
          <w:ilvl w:val="1"/>
          <w:numId w:val="3"/>
        </w:numPr>
        <w:spacing w:before="100" w:beforeAutospacing="1" w:after="100" w:afterAutospacing="1" w:line="240" w:lineRule="auto"/>
      </w:pPr>
      <w:r>
        <w:t xml:space="preserve">Uses </w:t>
      </w:r>
      <w:r>
        <w:rPr>
          <w:rStyle w:val="HTMLCode"/>
          <w:rFonts w:eastAsiaTheme="minorHAnsi"/>
        </w:rPr>
        <w:t>m1.preprop_resid()</w:t>
      </w:r>
      <w:r>
        <w:t xml:space="preserve"> to clean and align population data with geodata.</w:t>
      </w:r>
    </w:p>
    <w:p w14:paraId="136BEF2A" w14:textId="77777777" w:rsidR="006F070B" w:rsidRPr="00E305F9" w:rsidRDefault="006F070B" w:rsidP="006F070B">
      <w:pPr>
        <w:pStyle w:val="StandardWeb"/>
        <w:numPr>
          <w:ilvl w:val="0"/>
          <w:numId w:val="3"/>
        </w:numPr>
        <w:rPr>
          <w:rFonts w:asciiTheme="minorHAnsi" w:hAnsiTheme="minorHAnsi" w:cstheme="minorHAnsi"/>
        </w:rPr>
      </w:pPr>
      <w:r w:rsidRPr="00E305F9">
        <w:rPr>
          <w:rStyle w:val="Fett"/>
          <w:rFonts w:asciiTheme="minorHAnsi" w:hAnsiTheme="minorHAnsi" w:cstheme="minorHAnsi"/>
        </w:rPr>
        <w:t>Generate Streamlit App</w:t>
      </w:r>
      <w:r w:rsidRPr="00E305F9">
        <w:rPr>
          <w:rFonts w:asciiTheme="minorHAnsi" w:hAnsiTheme="minorHAnsi" w:cstheme="minorHAnsi"/>
        </w:rPr>
        <w:t>:</w:t>
      </w:r>
    </w:p>
    <w:p w14:paraId="2EC2E3B8" w14:textId="77777777" w:rsidR="006F070B" w:rsidRDefault="006F070B" w:rsidP="006F070B">
      <w:pPr>
        <w:numPr>
          <w:ilvl w:val="1"/>
          <w:numId w:val="3"/>
        </w:numPr>
        <w:spacing w:before="100" w:beforeAutospacing="1" w:after="100" w:afterAutospacing="1" w:line="240" w:lineRule="auto"/>
      </w:pPr>
      <w:r>
        <w:t>Combines processed charging stations and population data to create a visual and interactive Streamlit app.</w:t>
      </w:r>
    </w:p>
    <w:p w14:paraId="05A6CBEF" w14:textId="77777777" w:rsidR="006F070B" w:rsidRDefault="006F070B" w:rsidP="006F070B">
      <w:pPr>
        <w:numPr>
          <w:ilvl w:val="1"/>
          <w:numId w:val="3"/>
        </w:numPr>
        <w:spacing w:before="100" w:beforeAutospacing="1" w:after="100" w:afterAutospacing="1" w:line="240" w:lineRule="auto"/>
      </w:pPr>
      <w:r>
        <w:t xml:space="preserve">Uses </w:t>
      </w:r>
      <w:r>
        <w:rPr>
          <w:rStyle w:val="HTMLCode"/>
          <w:rFonts w:eastAsiaTheme="minorHAnsi"/>
        </w:rPr>
        <w:t>m1.make_streamlit_electric_Charging_resid()</w:t>
      </w:r>
      <w:r>
        <w:t xml:space="preserve"> to generate the app.</w:t>
      </w:r>
    </w:p>
    <w:p w14:paraId="6AEA4B3D" w14:textId="7991456F" w:rsidR="006F070B" w:rsidRDefault="006F070B" w:rsidP="006F070B">
      <w:pPr>
        <w:spacing w:after="0"/>
      </w:pPr>
    </w:p>
    <w:p w14:paraId="395564F0" w14:textId="675563DA" w:rsidR="006F070B" w:rsidRPr="00E305F9" w:rsidRDefault="004E590F" w:rsidP="006F070B">
      <w:pPr>
        <w:pStyle w:val="berschrift4"/>
        <w:rPr>
          <w:rFonts w:asciiTheme="minorHAnsi" w:hAnsiTheme="minorHAnsi" w:cstheme="minorHAnsi"/>
          <w:sz w:val="32"/>
          <w:szCs w:val="32"/>
          <w:u w:val="single"/>
        </w:rPr>
      </w:pPr>
      <w:r w:rsidRPr="00E305F9">
        <w:rPr>
          <w:rFonts w:asciiTheme="minorHAnsi" w:hAnsiTheme="minorHAnsi" w:cstheme="minorHAnsi"/>
          <w:sz w:val="32"/>
          <w:szCs w:val="32"/>
          <w:u w:val="single"/>
        </w:rPr>
        <w:t>IV</w:t>
      </w:r>
      <w:r w:rsidR="006F070B" w:rsidRPr="00E305F9">
        <w:rPr>
          <w:rFonts w:asciiTheme="minorHAnsi" w:hAnsiTheme="minorHAnsi" w:cstheme="minorHAnsi"/>
          <w:sz w:val="32"/>
          <w:szCs w:val="32"/>
          <w:u w:val="single"/>
        </w:rPr>
        <w:t>. Key Methods and Their Roles</w:t>
      </w:r>
    </w:p>
    <w:p w14:paraId="1C0E15BE" w14:textId="77777777" w:rsidR="006F070B" w:rsidRDefault="006F070B" w:rsidP="006F070B">
      <w:pPr>
        <w:pStyle w:val="StandardWeb"/>
        <w:numPr>
          <w:ilvl w:val="0"/>
          <w:numId w:val="4"/>
        </w:numPr>
      </w:pPr>
      <w:r>
        <w:rPr>
          <w:rStyle w:val="HTMLCode"/>
          <w:b/>
          <w:bCs/>
        </w:rPr>
        <w:t>m1.preprop_lstat(df_lstat, df_geodat_plz, pdict)</w:t>
      </w:r>
      <w:r>
        <w:t>:</w:t>
      </w:r>
    </w:p>
    <w:p w14:paraId="6364E998" w14:textId="77777777" w:rsidR="006F070B" w:rsidRDefault="006F070B" w:rsidP="006F070B">
      <w:pPr>
        <w:numPr>
          <w:ilvl w:val="1"/>
          <w:numId w:val="4"/>
        </w:numPr>
        <w:spacing w:before="100" w:beforeAutospacing="1" w:after="100" w:afterAutospacing="1" w:line="240" w:lineRule="auto"/>
      </w:pPr>
      <w:r>
        <w:t>Cleans and integrates charging stations data with Berlin's geodata.</w:t>
      </w:r>
    </w:p>
    <w:p w14:paraId="316268AD" w14:textId="77777777" w:rsidR="006F070B" w:rsidRDefault="006F070B" w:rsidP="006F070B">
      <w:pPr>
        <w:pStyle w:val="StandardWeb"/>
        <w:numPr>
          <w:ilvl w:val="0"/>
          <w:numId w:val="4"/>
        </w:numPr>
      </w:pPr>
      <w:r>
        <w:rPr>
          <w:rStyle w:val="HTMLCode"/>
          <w:b/>
          <w:bCs/>
        </w:rPr>
        <w:t>m1.count_plz_occurrences(df_lstat2)</w:t>
      </w:r>
      <w:r>
        <w:t>:</w:t>
      </w:r>
    </w:p>
    <w:p w14:paraId="27568360" w14:textId="77777777" w:rsidR="006F070B" w:rsidRDefault="006F070B" w:rsidP="006F070B">
      <w:pPr>
        <w:numPr>
          <w:ilvl w:val="1"/>
          <w:numId w:val="4"/>
        </w:numPr>
        <w:spacing w:before="100" w:beforeAutospacing="1" w:after="100" w:afterAutospacing="1" w:line="240" w:lineRule="auto"/>
      </w:pPr>
      <w:r>
        <w:t>Aggregates the number of charging stations for each postal code.</w:t>
      </w:r>
    </w:p>
    <w:p w14:paraId="3CFABB23" w14:textId="77777777" w:rsidR="006F070B" w:rsidRDefault="006F070B" w:rsidP="006F070B">
      <w:pPr>
        <w:pStyle w:val="StandardWeb"/>
        <w:numPr>
          <w:ilvl w:val="0"/>
          <w:numId w:val="4"/>
        </w:numPr>
      </w:pPr>
      <w:r>
        <w:rPr>
          <w:rStyle w:val="HTMLCode"/>
          <w:b/>
          <w:bCs/>
        </w:rPr>
        <w:t>m1.preprop_resid(df_residents, df_geodat_plz, pdict)</w:t>
      </w:r>
      <w:r>
        <w:t>:</w:t>
      </w:r>
    </w:p>
    <w:p w14:paraId="79EA0F91" w14:textId="77777777" w:rsidR="006F070B" w:rsidRDefault="006F070B" w:rsidP="006F070B">
      <w:pPr>
        <w:numPr>
          <w:ilvl w:val="1"/>
          <w:numId w:val="4"/>
        </w:numPr>
        <w:spacing w:before="100" w:beforeAutospacing="1" w:after="100" w:afterAutospacing="1" w:line="240" w:lineRule="auto"/>
      </w:pPr>
      <w:r>
        <w:t>Cleans and aligns residents data with Berlin's postal codes.</w:t>
      </w:r>
    </w:p>
    <w:p w14:paraId="2364366C" w14:textId="77777777" w:rsidR="006F070B" w:rsidRDefault="006F070B" w:rsidP="006F070B">
      <w:pPr>
        <w:pStyle w:val="StandardWeb"/>
        <w:numPr>
          <w:ilvl w:val="0"/>
          <w:numId w:val="4"/>
        </w:numPr>
      </w:pPr>
      <w:r>
        <w:rPr>
          <w:rStyle w:val="HTMLCode"/>
          <w:b/>
          <w:bCs/>
        </w:rPr>
        <w:t>m1.make_streamlit_electric_Charging_resid(gdf_lstat3, gdf_residents2)</w:t>
      </w:r>
      <w:r>
        <w:t>:</w:t>
      </w:r>
    </w:p>
    <w:p w14:paraId="568893BE" w14:textId="77777777" w:rsidR="006F070B" w:rsidRDefault="006F070B" w:rsidP="006F070B">
      <w:pPr>
        <w:numPr>
          <w:ilvl w:val="1"/>
          <w:numId w:val="4"/>
        </w:numPr>
        <w:spacing w:before="100" w:beforeAutospacing="1" w:after="100" w:afterAutospacing="1" w:line="240" w:lineRule="auto"/>
      </w:pPr>
      <w:r>
        <w:t>Generates a Streamlit-based visualization app combining charging stations and population data.</w:t>
      </w:r>
    </w:p>
    <w:p w14:paraId="5098B6F1" w14:textId="77777777" w:rsidR="006F070B" w:rsidRDefault="006F070B" w:rsidP="006F070B">
      <w:pPr>
        <w:pStyle w:val="StandardWeb"/>
        <w:numPr>
          <w:ilvl w:val="0"/>
          <w:numId w:val="4"/>
        </w:numPr>
      </w:pPr>
      <w:r>
        <w:rPr>
          <w:rStyle w:val="HTMLCode"/>
          <w:b/>
          <w:bCs/>
        </w:rPr>
        <w:t>ht.timer</w:t>
      </w:r>
      <w:r>
        <w:t>:</w:t>
      </w:r>
    </w:p>
    <w:p w14:paraId="0DAF0A01" w14:textId="77777777" w:rsidR="006F070B" w:rsidRDefault="006F070B" w:rsidP="006F070B">
      <w:pPr>
        <w:numPr>
          <w:ilvl w:val="1"/>
          <w:numId w:val="4"/>
        </w:numPr>
        <w:spacing w:before="100" w:beforeAutospacing="1" w:after="100" w:afterAutospacing="1" w:line="240" w:lineRule="auto"/>
      </w:pPr>
      <w:r>
        <w:t xml:space="preserve">A utility decorator that logs the execution time of the </w:t>
      </w:r>
      <w:r>
        <w:rPr>
          <w:rStyle w:val="HTMLCode"/>
          <w:rFonts w:eastAsiaTheme="minorHAnsi"/>
        </w:rPr>
        <w:t>main()</w:t>
      </w:r>
      <w:r>
        <w:t xml:space="preserve"> function.</w:t>
      </w:r>
    </w:p>
    <w:p w14:paraId="0F1F82A9" w14:textId="55B41B89" w:rsidR="006F070B" w:rsidRDefault="006F070B" w:rsidP="006F070B">
      <w:pPr>
        <w:spacing w:after="0"/>
      </w:pPr>
    </w:p>
    <w:p w14:paraId="46E44D02" w14:textId="48DB4FE2" w:rsidR="006F070B" w:rsidRPr="00E305F9" w:rsidRDefault="004E590F" w:rsidP="006F070B">
      <w:pPr>
        <w:pStyle w:val="berschrift4"/>
        <w:rPr>
          <w:rFonts w:asciiTheme="minorHAnsi" w:hAnsiTheme="minorHAnsi" w:cstheme="minorHAnsi"/>
          <w:sz w:val="32"/>
          <w:szCs w:val="32"/>
          <w:u w:val="single"/>
        </w:rPr>
      </w:pPr>
      <w:r w:rsidRPr="00E305F9">
        <w:rPr>
          <w:rFonts w:asciiTheme="minorHAnsi" w:hAnsiTheme="minorHAnsi" w:cstheme="minorHAnsi"/>
          <w:sz w:val="32"/>
          <w:szCs w:val="32"/>
          <w:u w:val="single"/>
        </w:rPr>
        <w:t>V</w:t>
      </w:r>
      <w:r w:rsidR="006F070B" w:rsidRPr="00E305F9">
        <w:rPr>
          <w:rFonts w:asciiTheme="minorHAnsi" w:hAnsiTheme="minorHAnsi" w:cstheme="minorHAnsi"/>
          <w:sz w:val="32"/>
          <w:szCs w:val="32"/>
          <w:u w:val="single"/>
        </w:rPr>
        <w:t>. Configuration (config.pdict)</w:t>
      </w:r>
    </w:p>
    <w:p w14:paraId="3F6B27BC" w14:textId="77777777" w:rsidR="006F070B" w:rsidRDefault="006F070B" w:rsidP="006F070B">
      <w:pPr>
        <w:pStyle w:val="StandardWeb"/>
      </w:pPr>
      <w:r>
        <w:t xml:space="preserve">The </w:t>
      </w:r>
      <w:r>
        <w:rPr>
          <w:rStyle w:val="HTMLCode"/>
        </w:rPr>
        <w:t>pdict</w:t>
      </w:r>
      <w:r>
        <w:t xml:space="preserve"> dictionary stores file paths and other configuration parameters:</w:t>
      </w:r>
    </w:p>
    <w:p w14:paraId="0CE02141" w14:textId="77777777" w:rsidR="006F070B" w:rsidRDefault="006F070B" w:rsidP="006F070B">
      <w:pPr>
        <w:numPr>
          <w:ilvl w:val="0"/>
          <w:numId w:val="5"/>
        </w:numPr>
        <w:spacing w:before="100" w:beforeAutospacing="1" w:after="100" w:afterAutospacing="1" w:line="240" w:lineRule="auto"/>
      </w:pPr>
      <w:r>
        <w:rPr>
          <w:rStyle w:val="HTMLCode"/>
          <w:rFonts w:eastAsiaTheme="minorHAnsi"/>
        </w:rPr>
        <w:t>file_geodat_plz</w:t>
      </w:r>
      <w:r>
        <w:t>: Filename for Berlin's postal code geodata.</w:t>
      </w:r>
    </w:p>
    <w:p w14:paraId="0D6878CF" w14:textId="77777777" w:rsidR="006F070B" w:rsidRDefault="006F070B" w:rsidP="006F070B">
      <w:pPr>
        <w:numPr>
          <w:ilvl w:val="0"/>
          <w:numId w:val="5"/>
        </w:numPr>
        <w:spacing w:before="100" w:beforeAutospacing="1" w:after="100" w:afterAutospacing="1" w:line="240" w:lineRule="auto"/>
      </w:pPr>
      <w:r>
        <w:rPr>
          <w:rStyle w:val="HTMLCode"/>
          <w:rFonts w:eastAsiaTheme="minorHAnsi"/>
        </w:rPr>
        <w:t>file_lstations</w:t>
      </w:r>
      <w:r>
        <w:t>: Filename for charging stations data.</w:t>
      </w:r>
    </w:p>
    <w:p w14:paraId="2E7DF5E4" w14:textId="57D4C6F5" w:rsidR="006F070B" w:rsidRPr="007554D9" w:rsidRDefault="006F070B" w:rsidP="006F070B">
      <w:pPr>
        <w:numPr>
          <w:ilvl w:val="0"/>
          <w:numId w:val="5"/>
        </w:numPr>
        <w:spacing w:before="100" w:beforeAutospacing="1" w:after="100" w:afterAutospacing="1" w:line="240" w:lineRule="auto"/>
        <w:rPr>
          <w:rStyle w:val="HTMLCode"/>
          <w:rFonts w:asciiTheme="minorHAnsi" w:eastAsiaTheme="minorHAnsi" w:hAnsiTheme="minorHAnsi" w:cstheme="minorBidi"/>
          <w:sz w:val="22"/>
          <w:szCs w:val="22"/>
        </w:rPr>
      </w:pPr>
      <w:r>
        <w:rPr>
          <w:rStyle w:val="HTMLCode"/>
          <w:rFonts w:eastAsiaTheme="minorHAnsi"/>
        </w:rPr>
        <w:t>file_residents</w:t>
      </w:r>
      <w:r>
        <w:t>: Filename for population data.</w:t>
      </w:r>
    </w:p>
    <w:p w14:paraId="314EFF26" w14:textId="7E77D1AF" w:rsidR="006F070B" w:rsidRDefault="006F070B" w:rsidP="006F070B"/>
    <w:p w14:paraId="3E9F2E0B" w14:textId="1923427C" w:rsidR="006F070B" w:rsidRPr="007554D9" w:rsidRDefault="004E590F" w:rsidP="006F070B">
      <w:pPr>
        <w:pStyle w:val="berschrift4"/>
        <w:rPr>
          <w:rFonts w:asciiTheme="minorHAnsi" w:hAnsiTheme="minorHAnsi" w:cstheme="minorHAnsi"/>
          <w:sz w:val="32"/>
          <w:szCs w:val="32"/>
          <w:u w:val="single"/>
        </w:rPr>
      </w:pPr>
      <w:r w:rsidRPr="007554D9">
        <w:rPr>
          <w:rFonts w:asciiTheme="minorHAnsi" w:hAnsiTheme="minorHAnsi" w:cstheme="minorHAnsi"/>
          <w:sz w:val="32"/>
          <w:szCs w:val="32"/>
          <w:u w:val="single"/>
        </w:rPr>
        <w:t>VI</w:t>
      </w:r>
      <w:r w:rsidR="006F070B" w:rsidRPr="007554D9">
        <w:rPr>
          <w:rFonts w:asciiTheme="minorHAnsi" w:hAnsiTheme="minorHAnsi" w:cstheme="minorHAnsi"/>
          <w:sz w:val="32"/>
          <w:szCs w:val="32"/>
          <w:u w:val="single"/>
        </w:rPr>
        <w:t>. Output</w:t>
      </w:r>
    </w:p>
    <w:p w14:paraId="7BB642A5" w14:textId="77777777" w:rsidR="006F070B" w:rsidRDefault="006F070B" w:rsidP="006F070B">
      <w:pPr>
        <w:pStyle w:val="StandardWeb"/>
      </w:pPr>
      <w:r>
        <w:t>The program outputs:</w:t>
      </w:r>
    </w:p>
    <w:p w14:paraId="1A27AE4D" w14:textId="77777777" w:rsidR="006F070B" w:rsidRPr="007554D9" w:rsidRDefault="006F070B" w:rsidP="006F070B">
      <w:pPr>
        <w:pStyle w:val="StandardWeb"/>
        <w:numPr>
          <w:ilvl w:val="0"/>
          <w:numId w:val="6"/>
        </w:numPr>
        <w:rPr>
          <w:rFonts w:asciiTheme="minorHAnsi" w:hAnsiTheme="minorHAnsi" w:cstheme="minorHAnsi"/>
        </w:rPr>
      </w:pPr>
      <w:r w:rsidRPr="007554D9">
        <w:rPr>
          <w:rStyle w:val="Fett"/>
          <w:rFonts w:asciiTheme="minorHAnsi" w:hAnsiTheme="minorHAnsi" w:cstheme="minorHAnsi"/>
        </w:rPr>
        <w:lastRenderedPageBreak/>
        <w:t>Command-line Messages</w:t>
      </w:r>
      <w:r w:rsidRPr="007554D9">
        <w:rPr>
          <w:rFonts w:asciiTheme="minorHAnsi" w:hAnsiTheme="minorHAnsi" w:cstheme="minorHAnsi"/>
        </w:rPr>
        <w:t>:</w:t>
      </w:r>
    </w:p>
    <w:p w14:paraId="7F568B46" w14:textId="77777777" w:rsidR="006F070B" w:rsidRDefault="006F070B" w:rsidP="006F070B">
      <w:pPr>
        <w:numPr>
          <w:ilvl w:val="1"/>
          <w:numId w:val="6"/>
        </w:numPr>
        <w:spacing w:before="100" w:beforeAutospacing="1" w:after="100" w:afterAutospacing="1" w:line="240" w:lineRule="auto"/>
      </w:pPr>
      <w:r>
        <w:t>Status updates for data loading, preprocessing, and app generation.</w:t>
      </w:r>
    </w:p>
    <w:p w14:paraId="3629EB53" w14:textId="77777777" w:rsidR="006F070B" w:rsidRDefault="006F070B" w:rsidP="006F070B">
      <w:pPr>
        <w:numPr>
          <w:ilvl w:val="1"/>
          <w:numId w:val="6"/>
        </w:numPr>
        <w:spacing w:before="100" w:beforeAutospacing="1" w:after="100" w:afterAutospacing="1" w:line="240" w:lineRule="auto"/>
      </w:pPr>
      <w:r>
        <w:t>Error messages in case of failures.</w:t>
      </w:r>
    </w:p>
    <w:p w14:paraId="0135A267" w14:textId="77777777" w:rsidR="006F070B" w:rsidRPr="007554D9" w:rsidRDefault="006F070B" w:rsidP="006F070B">
      <w:pPr>
        <w:pStyle w:val="StandardWeb"/>
        <w:numPr>
          <w:ilvl w:val="0"/>
          <w:numId w:val="6"/>
        </w:numPr>
        <w:rPr>
          <w:rFonts w:asciiTheme="minorHAnsi" w:hAnsiTheme="minorHAnsi" w:cstheme="minorHAnsi"/>
        </w:rPr>
      </w:pPr>
      <w:r w:rsidRPr="007554D9">
        <w:rPr>
          <w:rStyle w:val="Fett"/>
          <w:rFonts w:asciiTheme="minorHAnsi" w:hAnsiTheme="minorHAnsi" w:cstheme="minorHAnsi"/>
        </w:rPr>
        <w:t>Streamlit App</w:t>
      </w:r>
      <w:r w:rsidRPr="007554D9">
        <w:rPr>
          <w:rFonts w:asciiTheme="minorHAnsi" w:hAnsiTheme="minorHAnsi" w:cstheme="minorHAnsi"/>
        </w:rPr>
        <w:t>:</w:t>
      </w:r>
    </w:p>
    <w:p w14:paraId="01A3F555" w14:textId="77777777" w:rsidR="006F070B" w:rsidRDefault="006F070B" w:rsidP="006F070B">
      <w:pPr>
        <w:numPr>
          <w:ilvl w:val="1"/>
          <w:numId w:val="6"/>
        </w:numPr>
        <w:spacing w:before="100" w:beforeAutospacing="1" w:after="100" w:afterAutospacing="1" w:line="240" w:lineRule="auto"/>
      </w:pPr>
      <w:r>
        <w:t>Visualizes postal code regions, charging station density, and population distribution.</w:t>
      </w:r>
    </w:p>
    <w:p w14:paraId="0A075BEE" w14:textId="77777777" w:rsidR="006F070B" w:rsidRDefault="006F070B" w:rsidP="006F070B">
      <w:pPr>
        <w:numPr>
          <w:ilvl w:val="1"/>
          <w:numId w:val="6"/>
        </w:numPr>
        <w:spacing w:before="100" w:beforeAutospacing="1" w:after="100" w:afterAutospacing="1" w:line="240" w:lineRule="auto"/>
      </w:pPr>
      <w:r>
        <w:t>Provides insights into areas requiring additional EV charging stations.</w:t>
      </w:r>
    </w:p>
    <w:p w14:paraId="1799507A" w14:textId="5521BE64" w:rsidR="003F59A9" w:rsidRDefault="003F59A9" w:rsidP="006F070B">
      <w:pPr>
        <w:spacing w:before="100" w:beforeAutospacing="1" w:after="100" w:afterAutospacing="1" w:line="240" w:lineRule="auto"/>
        <w:rPr>
          <w:rFonts w:ascii="Times New Roman" w:eastAsia="Times New Roman" w:hAnsi="Times New Roman" w:cs="Times New Roman"/>
          <w:sz w:val="24"/>
          <w:szCs w:val="24"/>
          <w:lang w:eastAsia="de-DE"/>
        </w:rPr>
      </w:pPr>
    </w:p>
    <w:p w14:paraId="2B371D90" w14:textId="77777777" w:rsidR="00AC0C56" w:rsidRPr="00AC0C56" w:rsidRDefault="00AC0C56" w:rsidP="00AC0C56">
      <w:pPr>
        <w:pStyle w:val="berschrift3"/>
        <w:jc w:val="center"/>
        <w:rPr>
          <w:b/>
          <w:bCs/>
          <w:sz w:val="36"/>
          <w:szCs w:val="36"/>
        </w:rPr>
      </w:pPr>
      <w:r w:rsidRPr="00AC0C56">
        <w:rPr>
          <w:rFonts w:asciiTheme="minorHAnsi" w:eastAsiaTheme="minorHAnsi" w:hAnsiTheme="minorHAnsi" w:cstheme="minorBidi"/>
          <w:b/>
          <w:bCs/>
          <w:color w:val="auto"/>
          <w:sz w:val="36"/>
          <w:szCs w:val="36"/>
        </w:rPr>
        <w:t>Documentation for Utility Functions and Framework</w:t>
      </w:r>
    </w:p>
    <w:p w14:paraId="50AF11D8" w14:textId="0EE8DD6C" w:rsidR="00AC0C56" w:rsidRPr="00E97711" w:rsidRDefault="00AC0C56" w:rsidP="00E97711">
      <w:pPr>
        <w:pStyle w:val="StandardWeb"/>
        <w:rPr>
          <w:rFonts w:asciiTheme="minorHAnsi" w:hAnsiTheme="minorHAnsi" w:cstheme="minorHAnsi"/>
        </w:rPr>
      </w:pPr>
      <w:r w:rsidRPr="007554D9">
        <w:rPr>
          <w:rFonts w:asciiTheme="minorHAnsi" w:hAnsiTheme="minorHAnsi" w:cstheme="minorHAnsi"/>
        </w:rPr>
        <w:t>This script defines a series of utility functions and methods for tasks such as data processing, serialization, mathematical computations, and randomization. The goal is to provide reusable tools for managing and analyzing datasets, including working with DataFrames, dictionaries, and lists.</w:t>
      </w:r>
    </w:p>
    <w:p w14:paraId="674C73B1" w14:textId="0945D829" w:rsidR="00AC0C56" w:rsidRPr="007554D9" w:rsidRDefault="00AC0C56" w:rsidP="00AC0C56">
      <w:pPr>
        <w:spacing w:before="100" w:beforeAutospacing="1" w:after="100" w:afterAutospacing="1" w:line="240" w:lineRule="auto"/>
        <w:outlineLvl w:val="3"/>
        <w:rPr>
          <w:rFonts w:eastAsia="Times New Roman" w:cstheme="minorHAnsi"/>
          <w:b/>
          <w:bCs/>
          <w:sz w:val="32"/>
          <w:szCs w:val="32"/>
          <w:u w:val="single"/>
          <w:lang w:eastAsia="de-DE"/>
        </w:rPr>
      </w:pPr>
      <w:r w:rsidRPr="007554D9">
        <w:rPr>
          <w:rFonts w:eastAsia="Times New Roman" w:cstheme="minorHAnsi"/>
          <w:b/>
          <w:bCs/>
          <w:sz w:val="32"/>
          <w:szCs w:val="32"/>
          <w:u w:val="single"/>
          <w:lang w:eastAsia="de-DE"/>
        </w:rPr>
        <w:t>I. Overview of Modules Imported</w:t>
      </w:r>
    </w:p>
    <w:p w14:paraId="7AFF408A" w14:textId="77777777" w:rsidR="00AC0C56" w:rsidRPr="007554D9" w:rsidRDefault="00AC0C56" w:rsidP="00AC0C56">
      <w:pPr>
        <w:pStyle w:val="StandardWeb"/>
        <w:numPr>
          <w:ilvl w:val="0"/>
          <w:numId w:val="8"/>
        </w:numPr>
        <w:rPr>
          <w:rFonts w:asciiTheme="minorHAnsi" w:hAnsiTheme="minorHAnsi" w:cstheme="minorHAnsi"/>
        </w:rPr>
      </w:pPr>
      <w:r w:rsidRPr="007554D9">
        <w:rPr>
          <w:rStyle w:val="Fett"/>
          <w:rFonts w:asciiTheme="minorHAnsi" w:hAnsiTheme="minorHAnsi" w:cstheme="minorHAnsi"/>
        </w:rPr>
        <w:t>Standard Libraries</w:t>
      </w:r>
      <w:r w:rsidRPr="007554D9">
        <w:rPr>
          <w:rFonts w:asciiTheme="minorHAnsi" w:hAnsiTheme="minorHAnsi" w:cstheme="minorHAnsi"/>
        </w:rPr>
        <w:t>:</w:t>
      </w:r>
    </w:p>
    <w:p w14:paraId="2D5BD5E9" w14:textId="77777777" w:rsidR="00AC0C56" w:rsidRDefault="00AC0C56" w:rsidP="00AC0C56">
      <w:pPr>
        <w:numPr>
          <w:ilvl w:val="1"/>
          <w:numId w:val="8"/>
        </w:numPr>
        <w:spacing w:before="100" w:beforeAutospacing="1" w:after="100" w:afterAutospacing="1" w:line="240" w:lineRule="auto"/>
      </w:pPr>
      <w:r>
        <w:rPr>
          <w:rStyle w:val="HTMLCode"/>
          <w:rFonts w:eastAsiaTheme="minorHAnsi"/>
        </w:rPr>
        <w:t>math</w:t>
      </w:r>
      <w:r>
        <w:t>: For mathematical operations such as factorials.</w:t>
      </w:r>
    </w:p>
    <w:p w14:paraId="372A1526" w14:textId="77777777" w:rsidR="00AC0C56" w:rsidRDefault="00AC0C56" w:rsidP="00AC0C56">
      <w:pPr>
        <w:numPr>
          <w:ilvl w:val="1"/>
          <w:numId w:val="8"/>
        </w:numPr>
        <w:spacing w:before="100" w:beforeAutospacing="1" w:after="100" w:afterAutospacing="1" w:line="240" w:lineRule="auto"/>
      </w:pPr>
      <w:r>
        <w:rPr>
          <w:rStyle w:val="HTMLCode"/>
          <w:rFonts w:eastAsiaTheme="minorHAnsi"/>
        </w:rPr>
        <w:t>random</w:t>
      </w:r>
      <w:r>
        <w:t>: For random value generation.</w:t>
      </w:r>
    </w:p>
    <w:p w14:paraId="647A33E9" w14:textId="77777777" w:rsidR="00AC0C56" w:rsidRDefault="00AC0C56" w:rsidP="00AC0C56">
      <w:pPr>
        <w:numPr>
          <w:ilvl w:val="1"/>
          <w:numId w:val="8"/>
        </w:numPr>
        <w:spacing w:before="100" w:beforeAutospacing="1" w:after="100" w:afterAutospacing="1" w:line="240" w:lineRule="auto"/>
      </w:pPr>
      <w:r>
        <w:rPr>
          <w:rStyle w:val="HTMLCode"/>
          <w:rFonts w:eastAsiaTheme="minorHAnsi"/>
        </w:rPr>
        <w:t>pickle</w:t>
      </w:r>
      <w:r>
        <w:t>: For serialization and deserialization of objects.</w:t>
      </w:r>
    </w:p>
    <w:p w14:paraId="3F265B12" w14:textId="77777777" w:rsidR="00AC0C56" w:rsidRDefault="00AC0C56" w:rsidP="00AC0C56">
      <w:pPr>
        <w:numPr>
          <w:ilvl w:val="1"/>
          <w:numId w:val="8"/>
        </w:numPr>
        <w:spacing w:before="100" w:beforeAutospacing="1" w:after="100" w:afterAutospacing="1" w:line="240" w:lineRule="auto"/>
      </w:pPr>
      <w:r>
        <w:rPr>
          <w:rStyle w:val="HTMLCode"/>
          <w:rFonts w:eastAsiaTheme="minorHAnsi"/>
        </w:rPr>
        <w:t>time</w:t>
      </w:r>
      <w:r>
        <w:t xml:space="preserve"> and </w:t>
      </w:r>
      <w:r>
        <w:rPr>
          <w:rStyle w:val="HTMLCode"/>
          <w:rFonts w:eastAsiaTheme="minorHAnsi"/>
        </w:rPr>
        <w:t>functools</w:t>
      </w:r>
      <w:r>
        <w:t>: For timing function execution and working with decorators.</w:t>
      </w:r>
    </w:p>
    <w:p w14:paraId="3D808AD2" w14:textId="77777777" w:rsidR="00AC0C56" w:rsidRDefault="00AC0C56" w:rsidP="00AC0C56">
      <w:pPr>
        <w:numPr>
          <w:ilvl w:val="1"/>
          <w:numId w:val="8"/>
        </w:numPr>
        <w:spacing w:before="100" w:beforeAutospacing="1" w:after="100" w:afterAutospacing="1" w:line="240" w:lineRule="auto"/>
      </w:pPr>
      <w:r>
        <w:rPr>
          <w:rStyle w:val="HTMLCode"/>
          <w:rFonts w:eastAsiaTheme="minorHAnsi"/>
        </w:rPr>
        <w:t>collections</w:t>
      </w:r>
      <w:r>
        <w:t>:</w:t>
      </w:r>
    </w:p>
    <w:p w14:paraId="075A667F" w14:textId="77777777" w:rsidR="00AC0C56" w:rsidRDefault="00AC0C56" w:rsidP="00AC0C56">
      <w:pPr>
        <w:numPr>
          <w:ilvl w:val="2"/>
          <w:numId w:val="8"/>
        </w:numPr>
        <w:spacing w:before="100" w:beforeAutospacing="1" w:after="100" w:afterAutospacing="1" w:line="240" w:lineRule="auto"/>
      </w:pPr>
      <w:r>
        <w:rPr>
          <w:rStyle w:val="HTMLCode"/>
          <w:rFonts w:eastAsiaTheme="minorHAnsi"/>
        </w:rPr>
        <w:t>Counter</w:t>
      </w:r>
      <w:r>
        <w:t>: For counting occurrences of elements in a collection.</w:t>
      </w:r>
    </w:p>
    <w:p w14:paraId="321ABF33" w14:textId="77777777" w:rsidR="00AC0C56" w:rsidRDefault="00AC0C56" w:rsidP="00AC0C56">
      <w:pPr>
        <w:numPr>
          <w:ilvl w:val="2"/>
          <w:numId w:val="8"/>
        </w:numPr>
        <w:spacing w:before="100" w:beforeAutospacing="1" w:after="100" w:afterAutospacing="1" w:line="240" w:lineRule="auto"/>
      </w:pPr>
      <w:r>
        <w:rPr>
          <w:rStyle w:val="HTMLCode"/>
          <w:rFonts w:eastAsiaTheme="minorHAnsi"/>
        </w:rPr>
        <w:t>OrderedDict</w:t>
      </w:r>
      <w:r>
        <w:t>: For maintaining the order of dictionary items.</w:t>
      </w:r>
    </w:p>
    <w:p w14:paraId="4725CFAF" w14:textId="77777777" w:rsidR="00AC0C56" w:rsidRPr="007554D9" w:rsidRDefault="00AC0C56" w:rsidP="00AC0C56">
      <w:pPr>
        <w:pStyle w:val="StandardWeb"/>
        <w:numPr>
          <w:ilvl w:val="0"/>
          <w:numId w:val="8"/>
        </w:numPr>
        <w:rPr>
          <w:rFonts w:asciiTheme="minorHAnsi" w:hAnsiTheme="minorHAnsi" w:cstheme="minorHAnsi"/>
        </w:rPr>
      </w:pPr>
      <w:r w:rsidRPr="007554D9">
        <w:rPr>
          <w:rStyle w:val="Fett"/>
          <w:rFonts w:asciiTheme="minorHAnsi" w:hAnsiTheme="minorHAnsi" w:cstheme="minorHAnsi"/>
        </w:rPr>
        <w:t>Third-Party Libraries</w:t>
      </w:r>
      <w:r w:rsidRPr="007554D9">
        <w:rPr>
          <w:rFonts w:asciiTheme="minorHAnsi" w:hAnsiTheme="minorHAnsi" w:cstheme="minorHAnsi"/>
        </w:rPr>
        <w:t>:</w:t>
      </w:r>
    </w:p>
    <w:p w14:paraId="109D4358" w14:textId="77777777" w:rsidR="00AC0C56" w:rsidRDefault="00AC0C56" w:rsidP="00AC0C56">
      <w:pPr>
        <w:numPr>
          <w:ilvl w:val="1"/>
          <w:numId w:val="8"/>
        </w:numPr>
        <w:spacing w:before="100" w:beforeAutospacing="1" w:after="100" w:afterAutospacing="1" w:line="240" w:lineRule="auto"/>
      </w:pPr>
      <w:r>
        <w:rPr>
          <w:rStyle w:val="HTMLCode"/>
          <w:rFonts w:eastAsiaTheme="minorHAnsi"/>
        </w:rPr>
        <w:t>pandas</w:t>
      </w:r>
      <w:r>
        <w:t>: For handling tabular data in DataFrames.</w:t>
      </w:r>
    </w:p>
    <w:p w14:paraId="7C2D477B" w14:textId="57825012" w:rsidR="00AC0C56" w:rsidRDefault="00AC0C56" w:rsidP="00AC0C56">
      <w:pPr>
        <w:spacing w:after="0"/>
      </w:pPr>
    </w:p>
    <w:p w14:paraId="701C2295" w14:textId="52FEFB9C" w:rsidR="00AC0C56" w:rsidRPr="007554D9" w:rsidRDefault="00267DA0" w:rsidP="009D08EA">
      <w:pPr>
        <w:spacing w:before="100" w:beforeAutospacing="1" w:after="100" w:afterAutospacing="1" w:line="240" w:lineRule="auto"/>
        <w:outlineLvl w:val="3"/>
        <w:rPr>
          <w:rFonts w:eastAsia="Times New Roman" w:cstheme="minorHAnsi"/>
          <w:b/>
          <w:bCs/>
          <w:sz w:val="32"/>
          <w:szCs w:val="32"/>
          <w:u w:val="single"/>
          <w:lang w:eastAsia="de-DE"/>
        </w:rPr>
      </w:pPr>
      <w:r w:rsidRPr="007554D9">
        <w:rPr>
          <w:rFonts w:eastAsia="Times New Roman" w:cstheme="minorHAnsi"/>
          <w:b/>
          <w:bCs/>
          <w:sz w:val="32"/>
          <w:szCs w:val="32"/>
          <w:u w:val="single"/>
          <w:lang w:eastAsia="de-DE"/>
        </w:rPr>
        <w:t>II</w:t>
      </w:r>
      <w:r w:rsidR="00AC0C56" w:rsidRPr="007554D9">
        <w:rPr>
          <w:rFonts w:eastAsia="Times New Roman" w:cstheme="minorHAnsi"/>
          <w:b/>
          <w:bCs/>
          <w:sz w:val="32"/>
          <w:szCs w:val="32"/>
          <w:u w:val="single"/>
          <w:lang w:eastAsia="de-DE"/>
        </w:rPr>
        <w:t>. Core Functions and Features</w:t>
      </w:r>
    </w:p>
    <w:p w14:paraId="0267935C" w14:textId="77777777" w:rsidR="00AC0C56" w:rsidRPr="007554D9" w:rsidRDefault="00AC0C56" w:rsidP="00AC0C56">
      <w:pPr>
        <w:pStyle w:val="berschrift4"/>
        <w:rPr>
          <w:rFonts w:asciiTheme="minorHAnsi" w:hAnsiTheme="minorHAnsi" w:cstheme="minorHAnsi"/>
        </w:rPr>
      </w:pPr>
      <w:r w:rsidRPr="007554D9">
        <w:rPr>
          <w:rStyle w:val="Fett"/>
          <w:rFonts w:asciiTheme="minorHAnsi" w:hAnsiTheme="minorHAnsi" w:cstheme="minorHAnsi"/>
          <w:b/>
          <w:bCs/>
        </w:rPr>
        <w:t>a. Timing Decorator</w:t>
      </w:r>
    </w:p>
    <w:p w14:paraId="596AC328" w14:textId="77777777" w:rsidR="00AC0C56" w:rsidRDefault="00AC0C56" w:rsidP="00AC0C56">
      <w:pPr>
        <w:pStyle w:val="HTMLVorformatiert"/>
        <w:rPr>
          <w:rStyle w:val="HTMLCode"/>
        </w:rPr>
      </w:pPr>
      <w:r>
        <w:rPr>
          <w:rStyle w:val="hljs-keyword"/>
        </w:rPr>
        <w:t>def</w:t>
      </w:r>
      <w:r>
        <w:rPr>
          <w:rStyle w:val="HTMLCode"/>
        </w:rPr>
        <w:t xml:space="preserve"> </w:t>
      </w:r>
      <w:r>
        <w:rPr>
          <w:rStyle w:val="hljs-title"/>
        </w:rPr>
        <w:t>timer</w:t>
      </w:r>
      <w:r>
        <w:rPr>
          <w:rStyle w:val="HTMLCode"/>
        </w:rPr>
        <w:t>(</w:t>
      </w:r>
      <w:r>
        <w:rPr>
          <w:rStyle w:val="hljs-params"/>
        </w:rPr>
        <w:t>func</w:t>
      </w:r>
      <w:r>
        <w:rPr>
          <w:rStyle w:val="HTMLCode"/>
        </w:rPr>
        <w:t>):</w:t>
      </w:r>
    </w:p>
    <w:p w14:paraId="6FCDC0C0" w14:textId="77777777" w:rsidR="00AC0C56" w:rsidRDefault="00AC0C56" w:rsidP="00AC0C56">
      <w:pPr>
        <w:pStyle w:val="HTMLVorformatiert"/>
        <w:rPr>
          <w:rStyle w:val="HTMLCode"/>
        </w:rPr>
      </w:pPr>
      <w:r>
        <w:rPr>
          <w:rStyle w:val="HTMLCode"/>
        </w:rPr>
        <w:t xml:space="preserve">    </w:t>
      </w:r>
      <w:r>
        <w:rPr>
          <w:rStyle w:val="hljs-string"/>
        </w:rPr>
        <w:t>"""Print the runtime of the decorated function"""</w:t>
      </w:r>
    </w:p>
    <w:p w14:paraId="4368832E" w14:textId="77777777" w:rsidR="00AC0C56" w:rsidRDefault="00AC0C56" w:rsidP="00AC0C56">
      <w:pPr>
        <w:numPr>
          <w:ilvl w:val="0"/>
          <w:numId w:val="9"/>
        </w:numPr>
        <w:spacing w:before="100" w:beforeAutospacing="1" w:after="100" w:afterAutospacing="1" w:line="240" w:lineRule="auto"/>
      </w:pPr>
      <w:r>
        <w:rPr>
          <w:rStyle w:val="Fett"/>
        </w:rPr>
        <w:t>Purpose</w:t>
      </w:r>
      <w:r>
        <w:t>: Measures and prints the execution time of the decorated function.</w:t>
      </w:r>
    </w:p>
    <w:p w14:paraId="32530648" w14:textId="6FF0E8D6" w:rsidR="00AC0C56" w:rsidRDefault="00AC0C56" w:rsidP="00AC0C56">
      <w:pPr>
        <w:numPr>
          <w:ilvl w:val="0"/>
          <w:numId w:val="9"/>
        </w:numPr>
        <w:spacing w:before="100" w:beforeAutospacing="1" w:after="100" w:afterAutospacing="1" w:line="240" w:lineRule="auto"/>
      </w:pPr>
      <w:r>
        <w:rPr>
          <w:rStyle w:val="Fett"/>
        </w:rPr>
        <w:t>Usage</w:t>
      </w:r>
      <w:r>
        <w:t xml:space="preserve">: Wrap any function with </w:t>
      </w:r>
      <w:r>
        <w:rPr>
          <w:rStyle w:val="HTMLCode"/>
          <w:rFonts w:eastAsiaTheme="minorHAnsi"/>
        </w:rPr>
        <w:t>@timer</w:t>
      </w:r>
      <w:r>
        <w:t xml:space="preserve"> to log its runtime.</w:t>
      </w:r>
    </w:p>
    <w:p w14:paraId="3624BAB2" w14:textId="77777777" w:rsidR="00AC0C56" w:rsidRPr="007554D9" w:rsidRDefault="00AC0C56" w:rsidP="00AC0C56">
      <w:pPr>
        <w:pStyle w:val="berschrift4"/>
        <w:rPr>
          <w:rStyle w:val="Fett"/>
          <w:rFonts w:asciiTheme="minorHAnsi" w:hAnsiTheme="minorHAnsi" w:cstheme="minorHAnsi"/>
        </w:rPr>
      </w:pPr>
      <w:r w:rsidRPr="007554D9">
        <w:rPr>
          <w:rStyle w:val="Fett"/>
          <w:rFonts w:asciiTheme="minorHAnsi" w:hAnsiTheme="minorHAnsi" w:cstheme="minorHAnsi"/>
          <w:b/>
          <w:bCs/>
        </w:rPr>
        <w:t>b. Predicates</w:t>
      </w:r>
    </w:p>
    <w:p w14:paraId="3A1AFD88" w14:textId="77777777" w:rsidR="00AC0C56" w:rsidRDefault="00AC0C56" w:rsidP="00AC0C56">
      <w:pPr>
        <w:numPr>
          <w:ilvl w:val="0"/>
          <w:numId w:val="10"/>
        </w:numPr>
        <w:spacing w:before="100" w:beforeAutospacing="1" w:after="100" w:afterAutospacing="1" w:line="240" w:lineRule="auto"/>
      </w:pPr>
      <w:r>
        <w:rPr>
          <w:rStyle w:val="HTMLCode"/>
          <w:rFonts w:eastAsiaTheme="minorHAnsi"/>
          <w:b/>
          <w:bCs/>
        </w:rPr>
        <w:t>isElFilled(el, liste)</w:t>
      </w:r>
      <w:r>
        <w:t xml:space="preserve">: Checks if an element exists in a list and is not </w:t>
      </w:r>
      <w:r>
        <w:rPr>
          <w:rStyle w:val="HTMLCode"/>
          <w:rFonts w:eastAsiaTheme="minorHAnsi"/>
        </w:rPr>
        <w:t>None</w:t>
      </w:r>
      <w:r>
        <w:t>.</w:t>
      </w:r>
    </w:p>
    <w:p w14:paraId="387D0D18" w14:textId="77777777" w:rsidR="00AC0C56" w:rsidRDefault="00AC0C56" w:rsidP="00AC0C56">
      <w:pPr>
        <w:numPr>
          <w:ilvl w:val="0"/>
          <w:numId w:val="10"/>
        </w:numPr>
        <w:spacing w:before="100" w:beforeAutospacing="1" w:after="100" w:afterAutospacing="1" w:line="240" w:lineRule="auto"/>
      </w:pPr>
      <w:r>
        <w:rPr>
          <w:rStyle w:val="HTMLCode"/>
          <w:rFonts w:eastAsiaTheme="minorHAnsi"/>
          <w:b/>
          <w:bCs/>
        </w:rPr>
        <w:t>validateIndex</w:t>
      </w:r>
      <w:r>
        <w:rPr>
          <w:rStyle w:val="Fett"/>
        </w:rPr>
        <w:t xml:space="preserve"> (lambda)</w:t>
      </w:r>
      <w:r>
        <w:t>: Checks if a DataFrame has no duplicate rows.</w:t>
      </w:r>
    </w:p>
    <w:p w14:paraId="3EDBB520" w14:textId="113E09D9" w:rsidR="00AC0C56" w:rsidRDefault="00AC0C56" w:rsidP="009D08EA">
      <w:pPr>
        <w:numPr>
          <w:ilvl w:val="1"/>
          <w:numId w:val="10"/>
        </w:numPr>
        <w:spacing w:before="100" w:beforeAutospacing="1" w:after="100" w:afterAutospacing="1" w:line="240" w:lineRule="auto"/>
      </w:pPr>
      <w:r>
        <w:t xml:space="preserve">Returns </w:t>
      </w:r>
      <w:r>
        <w:rPr>
          <w:rStyle w:val="HTMLCode"/>
          <w:rFonts w:eastAsiaTheme="minorHAnsi"/>
        </w:rPr>
        <w:t>True</w:t>
      </w:r>
      <w:r>
        <w:t xml:space="preserve"> if no duplicates exist, otherwise </w:t>
      </w:r>
      <w:r>
        <w:rPr>
          <w:rStyle w:val="HTMLCode"/>
          <w:rFonts w:eastAsiaTheme="minorHAnsi"/>
        </w:rPr>
        <w:t>False</w:t>
      </w:r>
      <w:r>
        <w:t>.</w:t>
      </w:r>
    </w:p>
    <w:p w14:paraId="0DC05A2E" w14:textId="77777777" w:rsidR="00AC0C56" w:rsidRPr="007554D9" w:rsidRDefault="00AC0C56" w:rsidP="00AC0C56">
      <w:pPr>
        <w:pStyle w:val="berschrift4"/>
        <w:rPr>
          <w:rStyle w:val="Fett"/>
          <w:rFonts w:asciiTheme="minorHAnsi" w:hAnsiTheme="minorHAnsi" w:cstheme="minorHAnsi"/>
        </w:rPr>
      </w:pPr>
      <w:r w:rsidRPr="007554D9">
        <w:rPr>
          <w:rStyle w:val="Fett"/>
          <w:rFonts w:asciiTheme="minorHAnsi" w:hAnsiTheme="minorHAnsi" w:cstheme="minorHAnsi"/>
          <w:b/>
          <w:bCs/>
        </w:rPr>
        <w:t>c. Serialization</w:t>
      </w:r>
    </w:p>
    <w:p w14:paraId="562DD2AB" w14:textId="77777777" w:rsidR="00AC0C56" w:rsidRDefault="00AC0C56" w:rsidP="00AC0C56">
      <w:pPr>
        <w:pStyle w:val="HTMLVorformatiert"/>
        <w:rPr>
          <w:rStyle w:val="HTMLCode"/>
        </w:rPr>
      </w:pPr>
      <w:r>
        <w:rPr>
          <w:rStyle w:val="hljs-meta"/>
        </w:rPr>
        <w:t>@timer</w:t>
      </w:r>
    </w:p>
    <w:p w14:paraId="36F7DE56" w14:textId="77777777" w:rsidR="00AC0C56" w:rsidRDefault="00AC0C56" w:rsidP="00AC0C56">
      <w:pPr>
        <w:pStyle w:val="HTMLVorformatiert"/>
        <w:rPr>
          <w:rStyle w:val="HTMLCode"/>
        </w:rPr>
      </w:pPr>
      <w:r>
        <w:rPr>
          <w:rStyle w:val="hljs-keyword"/>
        </w:rPr>
        <w:lastRenderedPageBreak/>
        <w:t>def</w:t>
      </w:r>
      <w:r>
        <w:rPr>
          <w:rStyle w:val="HTMLCode"/>
        </w:rPr>
        <w:t xml:space="preserve"> </w:t>
      </w:r>
      <w:r>
        <w:rPr>
          <w:rStyle w:val="hljs-title"/>
        </w:rPr>
        <w:t>pickle_out</w:t>
      </w:r>
      <w:r>
        <w:rPr>
          <w:rStyle w:val="HTMLCode"/>
        </w:rPr>
        <w:t>(</w:t>
      </w:r>
      <w:r>
        <w:rPr>
          <w:rStyle w:val="hljs-params"/>
        </w:rPr>
        <w:t>objName, dateiName</w:t>
      </w:r>
      <w:r>
        <w:rPr>
          <w:rStyle w:val="HTMLCode"/>
        </w:rPr>
        <w:t>):</w:t>
      </w:r>
    </w:p>
    <w:p w14:paraId="5E195884" w14:textId="77777777" w:rsidR="00AC0C56" w:rsidRDefault="00AC0C56" w:rsidP="00AC0C56">
      <w:pPr>
        <w:pStyle w:val="HTMLVorformatiert"/>
        <w:rPr>
          <w:rStyle w:val="HTMLCode"/>
        </w:rPr>
      </w:pPr>
      <w:r>
        <w:rPr>
          <w:rStyle w:val="HTMLCode"/>
        </w:rPr>
        <w:t xml:space="preserve">    </w:t>
      </w:r>
      <w:r>
        <w:rPr>
          <w:rStyle w:val="hljs-string"/>
        </w:rPr>
        <w:t>"""Serialization"""</w:t>
      </w:r>
    </w:p>
    <w:p w14:paraId="0D65A08A" w14:textId="77777777" w:rsidR="00AC0C56" w:rsidRDefault="00AC0C56" w:rsidP="00AC0C56">
      <w:pPr>
        <w:numPr>
          <w:ilvl w:val="0"/>
          <w:numId w:val="11"/>
        </w:numPr>
        <w:spacing w:before="100" w:beforeAutospacing="1" w:after="100" w:afterAutospacing="1" w:line="240" w:lineRule="auto"/>
      </w:pPr>
      <w:r>
        <w:rPr>
          <w:rStyle w:val="HTMLCode"/>
          <w:rFonts w:eastAsiaTheme="minorHAnsi"/>
          <w:b/>
          <w:bCs/>
        </w:rPr>
        <w:t>pickle_out(objName, dateiName)</w:t>
      </w:r>
      <w:r>
        <w:t xml:space="preserve">: Saves a Python object to a file using </w:t>
      </w:r>
      <w:r>
        <w:rPr>
          <w:rStyle w:val="HTMLCode"/>
          <w:rFonts w:eastAsiaTheme="minorHAnsi"/>
        </w:rPr>
        <w:t>pickle</w:t>
      </w:r>
      <w:r>
        <w:t>.</w:t>
      </w:r>
    </w:p>
    <w:p w14:paraId="0ECC86C8" w14:textId="77777777" w:rsidR="00AC0C56" w:rsidRDefault="00AC0C56" w:rsidP="00AC0C56">
      <w:pPr>
        <w:numPr>
          <w:ilvl w:val="0"/>
          <w:numId w:val="11"/>
        </w:numPr>
        <w:spacing w:before="100" w:beforeAutospacing="1" w:after="100" w:afterAutospacing="1" w:line="240" w:lineRule="auto"/>
      </w:pPr>
      <w:r>
        <w:rPr>
          <w:rStyle w:val="HTMLCode"/>
          <w:rFonts w:eastAsiaTheme="minorHAnsi"/>
          <w:b/>
          <w:bCs/>
        </w:rPr>
        <w:t>pickle_in(dateiName)</w:t>
      </w:r>
      <w:r>
        <w:t xml:space="preserve">: Loads a Python object from a file using </w:t>
      </w:r>
      <w:r>
        <w:rPr>
          <w:rStyle w:val="HTMLCode"/>
          <w:rFonts w:eastAsiaTheme="minorHAnsi"/>
        </w:rPr>
        <w:t>pickle</w:t>
      </w:r>
      <w:r>
        <w:t>.</w:t>
      </w:r>
    </w:p>
    <w:p w14:paraId="575B666B" w14:textId="140C812B" w:rsidR="00AC0C56" w:rsidRDefault="00AC0C56" w:rsidP="00AC0C56">
      <w:pPr>
        <w:spacing w:after="0"/>
      </w:pPr>
    </w:p>
    <w:p w14:paraId="687506D0" w14:textId="77777777" w:rsidR="00AC0C56" w:rsidRPr="007554D9" w:rsidRDefault="00AC0C56" w:rsidP="00AC0C56">
      <w:pPr>
        <w:pStyle w:val="berschrift4"/>
        <w:rPr>
          <w:rStyle w:val="Fett"/>
          <w:rFonts w:asciiTheme="minorHAnsi" w:hAnsiTheme="minorHAnsi" w:cstheme="minorHAnsi"/>
        </w:rPr>
      </w:pPr>
      <w:r w:rsidRPr="007554D9">
        <w:rPr>
          <w:rStyle w:val="Fett"/>
          <w:rFonts w:asciiTheme="minorHAnsi" w:hAnsiTheme="minorHAnsi" w:cstheme="minorHAnsi"/>
          <w:b/>
          <w:bCs/>
        </w:rPr>
        <w:t>d. Data Processing</w:t>
      </w:r>
    </w:p>
    <w:p w14:paraId="6C9341A3" w14:textId="77777777" w:rsidR="00AC0C56" w:rsidRDefault="00AC0C56" w:rsidP="00AC0C56">
      <w:pPr>
        <w:pStyle w:val="StandardWeb"/>
        <w:numPr>
          <w:ilvl w:val="0"/>
          <w:numId w:val="12"/>
        </w:numPr>
      </w:pPr>
      <w:r>
        <w:rPr>
          <w:rStyle w:val="HTMLCode"/>
          <w:b/>
          <w:bCs/>
        </w:rPr>
        <w:t>col_base_features(col, pattern)</w:t>
      </w:r>
      <w:r>
        <w:t>:</w:t>
      </w:r>
    </w:p>
    <w:p w14:paraId="6849EF84" w14:textId="77777777" w:rsidR="00AC0C56" w:rsidRDefault="00AC0C56" w:rsidP="00AC0C56">
      <w:pPr>
        <w:numPr>
          <w:ilvl w:val="1"/>
          <w:numId w:val="12"/>
        </w:numPr>
        <w:spacing w:before="100" w:beforeAutospacing="1" w:after="100" w:afterAutospacing="1" w:line="240" w:lineRule="auto"/>
      </w:pPr>
      <w:r>
        <w:t>Splits a column's string values by a pattern and extracts the first part.</w:t>
      </w:r>
    </w:p>
    <w:p w14:paraId="77768AF8" w14:textId="77777777" w:rsidR="00AC0C56" w:rsidRDefault="00AC0C56" w:rsidP="00AC0C56">
      <w:pPr>
        <w:pStyle w:val="StandardWeb"/>
        <w:numPr>
          <w:ilvl w:val="0"/>
          <w:numId w:val="12"/>
        </w:numPr>
      </w:pPr>
      <w:r>
        <w:rPr>
          <w:rStyle w:val="HTMLCode"/>
          <w:b/>
          <w:bCs/>
        </w:rPr>
        <w:t>determine_dyn_colorder(colvals, colorder_fixedpart, pdict)</w:t>
      </w:r>
      <w:r>
        <w:t>:</w:t>
      </w:r>
    </w:p>
    <w:p w14:paraId="19BE3B24" w14:textId="77777777" w:rsidR="00AC0C56" w:rsidRDefault="00AC0C56" w:rsidP="00AC0C56">
      <w:pPr>
        <w:numPr>
          <w:ilvl w:val="1"/>
          <w:numId w:val="12"/>
        </w:numPr>
        <w:spacing w:before="100" w:beforeAutospacing="1" w:after="100" w:afterAutospacing="1" w:line="240" w:lineRule="auto"/>
      </w:pPr>
      <w:r>
        <w:t>Dynamically adjusts column order by removing unnecessary elements and appending the fixed part to the remaining columns.</w:t>
      </w:r>
    </w:p>
    <w:p w14:paraId="31EF8F0C" w14:textId="77777777" w:rsidR="00AC0C56" w:rsidRDefault="00AC0C56" w:rsidP="00AC0C56">
      <w:pPr>
        <w:pStyle w:val="StandardWeb"/>
        <w:numPr>
          <w:ilvl w:val="0"/>
          <w:numId w:val="12"/>
        </w:numPr>
      </w:pPr>
      <w:r>
        <w:rPr>
          <w:rStyle w:val="HTMLCode"/>
          <w:b/>
          <w:bCs/>
        </w:rPr>
        <w:t>cleanse_colnames(dfcn, zeichen)</w:t>
      </w:r>
      <w:r>
        <w:t>:</w:t>
      </w:r>
    </w:p>
    <w:p w14:paraId="4E4F9753" w14:textId="77777777" w:rsidR="00AC0C56" w:rsidRDefault="00AC0C56" w:rsidP="00AC0C56">
      <w:pPr>
        <w:numPr>
          <w:ilvl w:val="1"/>
          <w:numId w:val="12"/>
        </w:numPr>
        <w:spacing w:before="100" w:beforeAutospacing="1" w:after="100" w:afterAutospacing="1" w:line="240" w:lineRule="auto"/>
      </w:pPr>
      <w:r>
        <w:t>Removes specified characters (</w:t>
      </w:r>
      <w:r>
        <w:rPr>
          <w:rStyle w:val="HTMLCode"/>
          <w:rFonts w:eastAsiaTheme="minorHAnsi"/>
        </w:rPr>
        <w:t>zeichen</w:t>
      </w:r>
      <w:r>
        <w:t>) from DataFrame column names.</w:t>
      </w:r>
    </w:p>
    <w:p w14:paraId="5E6D2E6E" w14:textId="77777777" w:rsidR="00AC0C56" w:rsidRDefault="00AC0C56" w:rsidP="00AC0C56">
      <w:pPr>
        <w:pStyle w:val="StandardWeb"/>
        <w:numPr>
          <w:ilvl w:val="0"/>
          <w:numId w:val="12"/>
        </w:numPr>
      </w:pPr>
      <w:r>
        <w:rPr>
          <w:rStyle w:val="HTMLCode"/>
          <w:b/>
          <w:bCs/>
        </w:rPr>
        <w:t>countFreqs(arr)</w:t>
      </w:r>
      <w:r>
        <w:t>:</w:t>
      </w:r>
    </w:p>
    <w:p w14:paraId="1D9B25A7" w14:textId="77777777" w:rsidR="00AC0C56" w:rsidRDefault="00AC0C56" w:rsidP="00AC0C56">
      <w:pPr>
        <w:numPr>
          <w:ilvl w:val="1"/>
          <w:numId w:val="12"/>
        </w:numPr>
        <w:spacing w:before="100" w:beforeAutospacing="1" w:after="100" w:afterAutospacing="1" w:line="240" w:lineRule="auto"/>
      </w:pPr>
      <w:r>
        <w:t xml:space="preserve">Counts frequencies of elements in a list and returns an </w:t>
      </w:r>
      <w:r>
        <w:rPr>
          <w:rStyle w:val="HTMLCode"/>
          <w:rFonts w:eastAsiaTheme="minorHAnsi"/>
        </w:rPr>
        <w:t>OrderedDict</w:t>
      </w:r>
      <w:r>
        <w:t>.</w:t>
      </w:r>
    </w:p>
    <w:p w14:paraId="64003C86" w14:textId="3EC41AB6" w:rsidR="00AC0C56" w:rsidRDefault="00AC0C56" w:rsidP="00AC0C56">
      <w:pPr>
        <w:spacing w:after="0"/>
      </w:pPr>
    </w:p>
    <w:p w14:paraId="781EDE1B" w14:textId="77777777" w:rsidR="00AC0C56" w:rsidRPr="007554D9" w:rsidRDefault="00AC0C56" w:rsidP="00AC0C56">
      <w:pPr>
        <w:pStyle w:val="berschrift4"/>
        <w:rPr>
          <w:rStyle w:val="Fett"/>
          <w:rFonts w:asciiTheme="minorHAnsi" w:hAnsiTheme="minorHAnsi" w:cstheme="minorHAnsi"/>
        </w:rPr>
      </w:pPr>
      <w:r w:rsidRPr="007554D9">
        <w:rPr>
          <w:rStyle w:val="Fett"/>
          <w:rFonts w:asciiTheme="minorHAnsi" w:hAnsiTheme="minorHAnsi" w:cstheme="minorHAnsi"/>
          <w:b/>
          <w:bCs/>
        </w:rPr>
        <w:t>e. Data Cleaning</w:t>
      </w:r>
    </w:p>
    <w:p w14:paraId="533BB48F" w14:textId="77777777" w:rsidR="00AC0C56" w:rsidRPr="007554D9" w:rsidRDefault="00AC0C56" w:rsidP="00AC0C56">
      <w:pPr>
        <w:pStyle w:val="StandardWeb"/>
        <w:numPr>
          <w:ilvl w:val="0"/>
          <w:numId w:val="13"/>
        </w:numPr>
        <w:rPr>
          <w:rFonts w:asciiTheme="minorHAnsi" w:hAnsiTheme="minorHAnsi" w:cstheme="minorHAnsi"/>
        </w:rPr>
      </w:pPr>
      <w:r w:rsidRPr="007554D9">
        <w:rPr>
          <w:rStyle w:val="Fett"/>
          <w:rFonts w:asciiTheme="minorHAnsi" w:hAnsiTheme="minorHAnsi" w:cstheme="minorHAnsi"/>
        </w:rPr>
        <w:t>List Cleaning</w:t>
      </w:r>
      <w:r w:rsidRPr="007554D9">
        <w:rPr>
          <w:rFonts w:asciiTheme="minorHAnsi" w:hAnsiTheme="minorHAnsi" w:cstheme="minorHAnsi"/>
        </w:rPr>
        <w:t>:</w:t>
      </w:r>
    </w:p>
    <w:p w14:paraId="348AAA71" w14:textId="77777777" w:rsidR="00AC0C56" w:rsidRDefault="00AC0C56" w:rsidP="00AC0C56">
      <w:pPr>
        <w:numPr>
          <w:ilvl w:val="1"/>
          <w:numId w:val="13"/>
        </w:numPr>
        <w:spacing w:before="100" w:beforeAutospacing="1" w:after="100" w:afterAutospacing="1" w:line="240" w:lineRule="auto"/>
      </w:pPr>
      <w:r>
        <w:rPr>
          <w:rStyle w:val="HTMLCode"/>
          <w:rFonts w:eastAsiaTheme="minorHAnsi"/>
          <w:b/>
          <w:bCs/>
        </w:rPr>
        <w:t>remNanFromListFloat(x)</w:t>
      </w:r>
      <w:r>
        <w:t xml:space="preserve">: Removes </w:t>
      </w:r>
      <w:r>
        <w:rPr>
          <w:rStyle w:val="HTMLCode"/>
          <w:rFonts w:eastAsiaTheme="minorHAnsi"/>
        </w:rPr>
        <w:t>NaN</w:t>
      </w:r>
      <w:r>
        <w:t xml:space="preserve"> values from a list.</w:t>
      </w:r>
    </w:p>
    <w:p w14:paraId="46B97862" w14:textId="77777777" w:rsidR="00AC0C56" w:rsidRDefault="00AC0C56" w:rsidP="00AC0C56">
      <w:pPr>
        <w:numPr>
          <w:ilvl w:val="1"/>
          <w:numId w:val="13"/>
        </w:numPr>
        <w:spacing w:before="100" w:beforeAutospacing="1" w:after="100" w:afterAutospacing="1" w:line="240" w:lineRule="auto"/>
      </w:pPr>
      <w:r>
        <w:rPr>
          <w:rStyle w:val="HTMLCode"/>
          <w:rFonts w:eastAsiaTheme="minorHAnsi"/>
          <w:b/>
          <w:bCs/>
        </w:rPr>
        <w:t>remNullItemsFromList(x)</w:t>
      </w:r>
      <w:r>
        <w:t xml:space="preserve">: Removes </w:t>
      </w:r>
      <w:r>
        <w:rPr>
          <w:rStyle w:val="HTMLCode"/>
          <w:rFonts w:eastAsiaTheme="minorHAnsi"/>
        </w:rPr>
        <w:t>None</w:t>
      </w:r>
      <w:r>
        <w:t xml:space="preserve"> values from a list.</w:t>
      </w:r>
    </w:p>
    <w:p w14:paraId="544C1E71" w14:textId="77777777" w:rsidR="00AC0C56" w:rsidRPr="007554D9" w:rsidRDefault="00AC0C56" w:rsidP="00AC0C56">
      <w:pPr>
        <w:pStyle w:val="StandardWeb"/>
        <w:numPr>
          <w:ilvl w:val="0"/>
          <w:numId w:val="13"/>
        </w:numPr>
        <w:rPr>
          <w:rStyle w:val="Fett"/>
          <w:rFonts w:asciiTheme="minorHAnsi" w:hAnsiTheme="minorHAnsi" w:cstheme="minorHAnsi"/>
        </w:rPr>
      </w:pPr>
      <w:r w:rsidRPr="007554D9">
        <w:rPr>
          <w:rStyle w:val="Fett"/>
          <w:rFonts w:asciiTheme="minorHAnsi" w:hAnsiTheme="minorHAnsi" w:cstheme="minorHAnsi"/>
        </w:rPr>
        <w:t>Dictionary Cleaning:</w:t>
      </w:r>
    </w:p>
    <w:p w14:paraId="0738C2E6" w14:textId="77777777" w:rsidR="00AC0C56" w:rsidRDefault="00AC0C56" w:rsidP="00AC0C56">
      <w:pPr>
        <w:numPr>
          <w:ilvl w:val="1"/>
          <w:numId w:val="13"/>
        </w:numPr>
        <w:spacing w:before="100" w:beforeAutospacing="1" w:after="100" w:afterAutospacing="1" w:line="240" w:lineRule="auto"/>
      </w:pPr>
      <w:r>
        <w:rPr>
          <w:rStyle w:val="HTMLCode"/>
          <w:rFonts w:eastAsiaTheme="minorHAnsi"/>
          <w:b/>
          <w:bCs/>
        </w:rPr>
        <w:t>remNanFromDict(d)</w:t>
      </w:r>
      <w:r>
        <w:t xml:space="preserve">: Removes keys with </w:t>
      </w:r>
      <w:r>
        <w:rPr>
          <w:rStyle w:val="HTMLCode"/>
          <w:rFonts w:eastAsiaTheme="minorHAnsi"/>
        </w:rPr>
        <w:t>NaN</w:t>
      </w:r>
      <w:r>
        <w:t xml:space="preserve"> values from a dictionary.</w:t>
      </w:r>
    </w:p>
    <w:p w14:paraId="2799AFF9" w14:textId="77777777" w:rsidR="00AC0C56" w:rsidRDefault="00AC0C56" w:rsidP="00AC0C56">
      <w:pPr>
        <w:numPr>
          <w:ilvl w:val="1"/>
          <w:numId w:val="13"/>
        </w:numPr>
        <w:spacing w:before="100" w:beforeAutospacing="1" w:after="100" w:afterAutospacing="1" w:line="240" w:lineRule="auto"/>
      </w:pPr>
      <w:r>
        <w:rPr>
          <w:rStyle w:val="HTMLCode"/>
          <w:rFonts w:eastAsiaTheme="minorHAnsi"/>
          <w:b/>
          <w:bCs/>
        </w:rPr>
        <w:t>remNullItemsFromDict(d)</w:t>
      </w:r>
      <w:r>
        <w:t xml:space="preserve">: Removes keys with </w:t>
      </w:r>
      <w:r>
        <w:rPr>
          <w:rStyle w:val="HTMLCode"/>
          <w:rFonts w:eastAsiaTheme="minorHAnsi"/>
        </w:rPr>
        <w:t>None</w:t>
      </w:r>
      <w:r>
        <w:t xml:space="preserve"> values from a dictionary.</w:t>
      </w:r>
    </w:p>
    <w:p w14:paraId="4E00A2B2" w14:textId="04419046" w:rsidR="00AC0C56" w:rsidRDefault="00AC0C56" w:rsidP="00AC0C56">
      <w:pPr>
        <w:spacing w:after="0"/>
      </w:pPr>
    </w:p>
    <w:p w14:paraId="096E6C32" w14:textId="77777777" w:rsidR="00AC0C56" w:rsidRPr="007554D9" w:rsidRDefault="00AC0C56" w:rsidP="00AC0C56">
      <w:pPr>
        <w:pStyle w:val="berschrift4"/>
        <w:rPr>
          <w:rStyle w:val="Fett"/>
          <w:rFonts w:asciiTheme="minorHAnsi" w:hAnsiTheme="minorHAnsi" w:cstheme="minorHAnsi"/>
        </w:rPr>
      </w:pPr>
      <w:r w:rsidRPr="007554D9">
        <w:rPr>
          <w:rStyle w:val="Fett"/>
          <w:rFonts w:asciiTheme="minorHAnsi" w:hAnsiTheme="minorHAnsi" w:cstheme="minorHAnsi"/>
          <w:b/>
          <w:bCs/>
        </w:rPr>
        <w:t>f. Math and Combinatorics</w:t>
      </w:r>
    </w:p>
    <w:p w14:paraId="6C39725C" w14:textId="77777777" w:rsidR="00AC0C56" w:rsidRDefault="00AC0C56" w:rsidP="00AC0C56">
      <w:pPr>
        <w:numPr>
          <w:ilvl w:val="0"/>
          <w:numId w:val="14"/>
        </w:numPr>
        <w:spacing w:before="100" w:beforeAutospacing="1" w:after="100" w:afterAutospacing="1" w:line="240" w:lineRule="auto"/>
      </w:pPr>
      <w:r>
        <w:rPr>
          <w:rStyle w:val="Fett"/>
        </w:rPr>
        <w:t>Set Operations</w:t>
      </w:r>
      <w:r>
        <w:t>:</w:t>
      </w:r>
    </w:p>
    <w:p w14:paraId="72E5161A" w14:textId="77777777" w:rsidR="00AC0C56" w:rsidRDefault="00AC0C56" w:rsidP="00AC0C56">
      <w:pPr>
        <w:numPr>
          <w:ilvl w:val="1"/>
          <w:numId w:val="14"/>
        </w:numPr>
        <w:spacing w:before="100" w:beforeAutospacing="1" w:after="100" w:afterAutospacing="1" w:line="240" w:lineRule="auto"/>
      </w:pPr>
      <w:r>
        <w:rPr>
          <w:rStyle w:val="HTMLCode"/>
          <w:rFonts w:eastAsiaTheme="minorHAnsi"/>
          <w:b/>
          <w:bCs/>
        </w:rPr>
        <w:t>intersect(x, y)</w:t>
      </w:r>
      <w:r>
        <w:t>: Finds the intersection of two lists.</w:t>
      </w:r>
    </w:p>
    <w:p w14:paraId="598DC5D3" w14:textId="77777777" w:rsidR="00AC0C56" w:rsidRDefault="00AC0C56" w:rsidP="00AC0C56">
      <w:pPr>
        <w:numPr>
          <w:ilvl w:val="0"/>
          <w:numId w:val="14"/>
        </w:numPr>
        <w:spacing w:before="100" w:beforeAutospacing="1" w:after="100" w:afterAutospacing="1" w:line="240" w:lineRule="auto"/>
      </w:pPr>
      <w:r>
        <w:rPr>
          <w:rStyle w:val="Fett"/>
        </w:rPr>
        <w:t>Binomial Coefficient</w:t>
      </w:r>
      <w:r>
        <w:t>:</w:t>
      </w:r>
    </w:p>
    <w:p w14:paraId="0CB2179A" w14:textId="328C966A" w:rsidR="00AC0C56" w:rsidRDefault="00AC0C56" w:rsidP="007554D9">
      <w:pPr>
        <w:numPr>
          <w:ilvl w:val="1"/>
          <w:numId w:val="14"/>
        </w:numPr>
        <w:spacing w:before="100" w:beforeAutospacing="1" w:after="100" w:afterAutospacing="1" w:line="240" w:lineRule="auto"/>
      </w:pPr>
      <w:r>
        <w:rPr>
          <w:rStyle w:val="HTMLCode"/>
          <w:rFonts w:eastAsiaTheme="minorHAnsi"/>
          <w:b/>
          <w:bCs/>
        </w:rPr>
        <w:t>binom(n, k)</w:t>
      </w:r>
      <w:r>
        <w:t xml:space="preserve">: Calculates the binomial coefficient </w:t>
      </w:r>
      <w:r>
        <w:rPr>
          <w:rStyle w:val="katex-mathml"/>
        </w:rPr>
        <w:t>C(n,k)=n!k!(n−k)!C(n, k)</w:t>
      </w:r>
    </w:p>
    <w:p w14:paraId="27401709" w14:textId="77777777" w:rsidR="00AC0C56" w:rsidRPr="007554D9" w:rsidRDefault="00AC0C56" w:rsidP="00AC0C56">
      <w:pPr>
        <w:pStyle w:val="berschrift4"/>
        <w:rPr>
          <w:rStyle w:val="Fett"/>
          <w:rFonts w:asciiTheme="minorHAnsi" w:hAnsiTheme="minorHAnsi" w:cstheme="minorHAnsi"/>
        </w:rPr>
      </w:pPr>
      <w:r w:rsidRPr="007554D9">
        <w:rPr>
          <w:rStyle w:val="Fett"/>
          <w:rFonts w:asciiTheme="minorHAnsi" w:hAnsiTheme="minorHAnsi" w:cstheme="minorHAnsi"/>
          <w:b/>
          <w:bCs/>
        </w:rPr>
        <w:t>g. Randomization</w:t>
      </w:r>
    </w:p>
    <w:p w14:paraId="60C06E90" w14:textId="77777777" w:rsidR="00AC0C56" w:rsidRDefault="00AC0C56" w:rsidP="00AC0C56">
      <w:pPr>
        <w:numPr>
          <w:ilvl w:val="0"/>
          <w:numId w:val="15"/>
        </w:numPr>
        <w:spacing w:before="100" w:beforeAutospacing="1" w:after="100" w:afterAutospacing="1" w:line="240" w:lineRule="auto"/>
      </w:pPr>
      <w:r>
        <w:rPr>
          <w:rStyle w:val="HTMLCode"/>
          <w:rFonts w:eastAsiaTheme="minorHAnsi"/>
          <w:b/>
          <w:bCs/>
        </w:rPr>
        <w:t>getRandomColor(_)</w:t>
      </w:r>
      <w:r>
        <w:t>:</w:t>
      </w:r>
    </w:p>
    <w:p w14:paraId="515E704A" w14:textId="04A16A0B" w:rsidR="00AC0C56" w:rsidRDefault="00AC0C56" w:rsidP="00AC0C56">
      <w:pPr>
        <w:numPr>
          <w:ilvl w:val="1"/>
          <w:numId w:val="15"/>
        </w:numPr>
        <w:spacing w:before="100" w:beforeAutospacing="1" w:after="100" w:afterAutospacing="1" w:line="240" w:lineRule="auto"/>
      </w:pPr>
      <w:r>
        <w:t>Generates a random hex color code</w:t>
      </w:r>
      <w:r w:rsidR="007554D9">
        <w:t>.</w:t>
      </w:r>
    </w:p>
    <w:p w14:paraId="2F06A8E4" w14:textId="13AE28A3" w:rsidR="00AC0C56" w:rsidRDefault="00AC0C56" w:rsidP="00AC0C56">
      <w:pPr>
        <w:spacing w:after="0"/>
      </w:pPr>
    </w:p>
    <w:p w14:paraId="2D89FCC9" w14:textId="77777777" w:rsidR="00AC0C56" w:rsidRPr="007554D9" w:rsidRDefault="00AC0C56" w:rsidP="00AC0C56">
      <w:pPr>
        <w:pStyle w:val="berschrift4"/>
        <w:rPr>
          <w:rStyle w:val="Fett"/>
          <w:rFonts w:asciiTheme="minorHAnsi" w:hAnsiTheme="minorHAnsi" w:cstheme="minorHAnsi"/>
        </w:rPr>
      </w:pPr>
      <w:r w:rsidRPr="007554D9">
        <w:rPr>
          <w:rStyle w:val="Fett"/>
          <w:rFonts w:asciiTheme="minorHAnsi" w:hAnsiTheme="minorHAnsi" w:cstheme="minorHAnsi"/>
          <w:b/>
          <w:bCs/>
        </w:rPr>
        <w:t>h. DataFrame Operations</w:t>
      </w:r>
    </w:p>
    <w:p w14:paraId="21B36936" w14:textId="77777777" w:rsidR="00AC0C56" w:rsidRDefault="00AC0C56" w:rsidP="00AC0C56">
      <w:pPr>
        <w:pStyle w:val="StandardWeb"/>
        <w:numPr>
          <w:ilvl w:val="0"/>
          <w:numId w:val="16"/>
        </w:numPr>
      </w:pPr>
      <w:r>
        <w:rPr>
          <w:rStyle w:val="HTMLCode"/>
          <w:b/>
          <w:bCs/>
        </w:rPr>
        <w:t>popRowFromDF(dframe, indexVal)</w:t>
      </w:r>
      <w:r>
        <w:t>:</w:t>
      </w:r>
    </w:p>
    <w:p w14:paraId="7AD80D50" w14:textId="77777777" w:rsidR="00AC0C56" w:rsidRDefault="00AC0C56" w:rsidP="00AC0C56">
      <w:pPr>
        <w:numPr>
          <w:ilvl w:val="1"/>
          <w:numId w:val="16"/>
        </w:numPr>
        <w:spacing w:before="100" w:beforeAutospacing="1" w:after="100" w:afterAutospacing="1" w:line="240" w:lineRule="auto"/>
      </w:pPr>
      <w:r>
        <w:lastRenderedPageBreak/>
        <w:t>Removes a row from a DataFrame by index and returns the row as a list and the updated DataFrame.</w:t>
      </w:r>
    </w:p>
    <w:p w14:paraId="4D83A7F4" w14:textId="77777777" w:rsidR="00AC0C56" w:rsidRDefault="00AC0C56" w:rsidP="00AC0C56">
      <w:pPr>
        <w:pStyle w:val="StandardWeb"/>
        <w:numPr>
          <w:ilvl w:val="0"/>
          <w:numId w:val="16"/>
        </w:numPr>
      </w:pPr>
      <w:r>
        <w:rPr>
          <w:rStyle w:val="HTMLCode"/>
          <w:b/>
          <w:bCs/>
        </w:rPr>
        <w:t>sortDF(dframe, col, asc)</w:t>
      </w:r>
      <w:r>
        <w:t>:</w:t>
      </w:r>
    </w:p>
    <w:p w14:paraId="4ECF1913" w14:textId="77777777" w:rsidR="00AC0C56" w:rsidRDefault="00AC0C56" w:rsidP="00AC0C56">
      <w:pPr>
        <w:numPr>
          <w:ilvl w:val="1"/>
          <w:numId w:val="16"/>
        </w:numPr>
        <w:spacing w:before="100" w:beforeAutospacing="1" w:after="100" w:afterAutospacing="1" w:line="240" w:lineRule="auto"/>
      </w:pPr>
      <w:r>
        <w:t>Sorts a DataFrame by a specified column in ascending (</w:t>
      </w:r>
      <w:r>
        <w:rPr>
          <w:rStyle w:val="HTMLCode"/>
          <w:rFonts w:eastAsiaTheme="minorHAnsi"/>
        </w:rPr>
        <w:t>asc=True</w:t>
      </w:r>
      <w:r>
        <w:t>) or descending (</w:t>
      </w:r>
      <w:r>
        <w:rPr>
          <w:rStyle w:val="HTMLCode"/>
          <w:rFonts w:eastAsiaTheme="minorHAnsi"/>
        </w:rPr>
        <w:t>asc=False</w:t>
      </w:r>
      <w:r>
        <w:t>) order. Returns a new DataFrame with sorted rows.</w:t>
      </w:r>
    </w:p>
    <w:p w14:paraId="7A01DB25" w14:textId="1B59A5C5" w:rsidR="00AC0C56" w:rsidRDefault="00AC0C56" w:rsidP="00AC0C56">
      <w:pPr>
        <w:spacing w:after="0"/>
      </w:pPr>
    </w:p>
    <w:p w14:paraId="34411433" w14:textId="77777777" w:rsidR="00AC0C56" w:rsidRPr="007554D9" w:rsidRDefault="00AC0C56" w:rsidP="00AC0C56">
      <w:pPr>
        <w:pStyle w:val="berschrift4"/>
        <w:rPr>
          <w:rFonts w:asciiTheme="minorHAnsi" w:hAnsiTheme="minorHAnsi" w:cstheme="minorHAnsi"/>
        </w:rPr>
      </w:pPr>
      <w:r w:rsidRPr="007554D9">
        <w:rPr>
          <w:rStyle w:val="Fett"/>
          <w:rFonts w:asciiTheme="minorHAnsi" w:hAnsiTheme="minorHAnsi" w:cstheme="minorHAnsi"/>
          <w:b/>
          <w:bCs/>
        </w:rPr>
        <w:t>i. Column Operations</w:t>
      </w:r>
    </w:p>
    <w:p w14:paraId="3FB0C8CF" w14:textId="77777777" w:rsidR="00AC0C56" w:rsidRDefault="00AC0C56" w:rsidP="00AC0C56">
      <w:pPr>
        <w:numPr>
          <w:ilvl w:val="0"/>
          <w:numId w:val="17"/>
        </w:numPr>
        <w:spacing w:before="100" w:beforeAutospacing="1" w:after="100" w:afterAutospacing="1" w:line="240" w:lineRule="auto"/>
      </w:pPr>
      <w:r>
        <w:rPr>
          <w:rStyle w:val="HTMLCode"/>
          <w:rFonts w:eastAsiaTheme="minorHAnsi"/>
          <w:b/>
          <w:bCs/>
        </w:rPr>
        <w:t>df_cols_assign_alias(x, y)</w:t>
      </w:r>
      <w:r>
        <w:t>:</w:t>
      </w:r>
    </w:p>
    <w:p w14:paraId="7C1496B2" w14:textId="77777777" w:rsidR="00AC0C56" w:rsidRDefault="00AC0C56" w:rsidP="00AC0C56">
      <w:pPr>
        <w:numPr>
          <w:ilvl w:val="1"/>
          <w:numId w:val="17"/>
        </w:numPr>
        <w:spacing w:before="100" w:beforeAutospacing="1" w:after="100" w:afterAutospacing="1" w:line="240" w:lineRule="auto"/>
      </w:pPr>
      <w:r>
        <w:t xml:space="preserve">Renames DataFrame columns based on a mapping provided in </w:t>
      </w:r>
      <w:r>
        <w:rPr>
          <w:rStyle w:val="HTMLCode"/>
          <w:rFonts w:eastAsiaTheme="minorHAnsi"/>
        </w:rPr>
        <w:t>pdict</w:t>
      </w:r>
      <w:r>
        <w:t xml:space="preserve"> (parameter dictionary).</w:t>
      </w:r>
    </w:p>
    <w:p w14:paraId="3CE62147" w14:textId="77777777" w:rsidR="00AC0C56" w:rsidRDefault="00AC0C56" w:rsidP="00AC0C56">
      <w:pPr>
        <w:numPr>
          <w:ilvl w:val="1"/>
          <w:numId w:val="17"/>
        </w:numPr>
        <w:spacing w:before="100" w:beforeAutospacing="1" w:after="100" w:afterAutospacing="1" w:line="240" w:lineRule="auto"/>
      </w:pPr>
      <w:r>
        <w:t>Mimics the SQL "AS" aliasing functionality.</w:t>
      </w:r>
    </w:p>
    <w:p w14:paraId="639768F2" w14:textId="59394504" w:rsidR="00AC0C56" w:rsidRDefault="00AC0C56" w:rsidP="00AC0C56">
      <w:pPr>
        <w:spacing w:after="0"/>
      </w:pPr>
    </w:p>
    <w:p w14:paraId="42A2090B" w14:textId="341CB9DF" w:rsidR="00AC0C56" w:rsidRPr="007554D9" w:rsidRDefault="00267DA0" w:rsidP="009D08EA">
      <w:pPr>
        <w:spacing w:before="100" w:beforeAutospacing="1" w:after="100" w:afterAutospacing="1" w:line="240" w:lineRule="auto"/>
        <w:outlineLvl w:val="3"/>
        <w:rPr>
          <w:rFonts w:eastAsia="Times New Roman" w:cstheme="minorHAnsi"/>
          <w:b/>
          <w:bCs/>
          <w:sz w:val="32"/>
          <w:szCs w:val="32"/>
          <w:u w:val="single"/>
          <w:lang w:eastAsia="de-DE"/>
        </w:rPr>
      </w:pPr>
      <w:r w:rsidRPr="007554D9">
        <w:rPr>
          <w:rFonts w:eastAsia="Times New Roman" w:cstheme="minorHAnsi"/>
          <w:b/>
          <w:bCs/>
          <w:sz w:val="32"/>
          <w:szCs w:val="32"/>
          <w:u w:val="single"/>
          <w:lang w:eastAsia="de-DE"/>
        </w:rPr>
        <w:t>III</w:t>
      </w:r>
      <w:r w:rsidR="00AC0C56" w:rsidRPr="007554D9">
        <w:rPr>
          <w:rFonts w:eastAsia="Times New Roman" w:cstheme="minorHAnsi"/>
          <w:b/>
          <w:bCs/>
          <w:sz w:val="32"/>
          <w:szCs w:val="32"/>
          <w:u w:val="single"/>
          <w:lang w:eastAsia="de-DE"/>
        </w:rPr>
        <w:t>. Key Lambda Functions</w:t>
      </w:r>
    </w:p>
    <w:p w14:paraId="5D41D1DF" w14:textId="77777777" w:rsidR="00AC0C56" w:rsidRPr="007554D9" w:rsidRDefault="00AC0C56" w:rsidP="00AC0C56">
      <w:pPr>
        <w:pStyle w:val="StandardWeb"/>
        <w:numPr>
          <w:ilvl w:val="0"/>
          <w:numId w:val="18"/>
        </w:numPr>
        <w:rPr>
          <w:rFonts w:asciiTheme="minorHAnsi" w:hAnsiTheme="minorHAnsi" w:cstheme="minorHAnsi"/>
        </w:rPr>
      </w:pPr>
      <w:r w:rsidRPr="007554D9">
        <w:rPr>
          <w:rStyle w:val="Fett"/>
          <w:rFonts w:asciiTheme="minorHAnsi" w:hAnsiTheme="minorHAnsi" w:cstheme="minorHAnsi"/>
        </w:rPr>
        <w:t>Splitting and Formatting</w:t>
      </w:r>
      <w:r w:rsidRPr="007554D9">
        <w:rPr>
          <w:rFonts w:asciiTheme="minorHAnsi" w:hAnsiTheme="minorHAnsi" w:cstheme="minorHAnsi"/>
        </w:rPr>
        <w:t>:</w:t>
      </w:r>
    </w:p>
    <w:p w14:paraId="411D40E9" w14:textId="77777777" w:rsidR="00AC0C56" w:rsidRDefault="00AC0C56" w:rsidP="00AC0C56">
      <w:pPr>
        <w:numPr>
          <w:ilvl w:val="1"/>
          <w:numId w:val="18"/>
        </w:numPr>
        <w:spacing w:before="100" w:beforeAutospacing="1" w:after="100" w:afterAutospacing="1" w:line="240" w:lineRule="auto"/>
      </w:pPr>
      <w:r>
        <w:rPr>
          <w:rStyle w:val="HTMLCode"/>
          <w:rFonts w:eastAsiaTheme="minorHAnsi"/>
          <w:b/>
          <w:bCs/>
        </w:rPr>
        <w:t>lam_split</w:t>
      </w:r>
      <w:r>
        <w:t xml:space="preserve">: Extracts the second part of a string split by </w:t>
      </w:r>
      <w:r>
        <w:rPr>
          <w:rStyle w:val="HTMLCode"/>
          <w:rFonts w:eastAsiaTheme="minorHAnsi"/>
        </w:rPr>
        <w:t>$</w:t>
      </w:r>
      <w:r>
        <w:t>.</w:t>
      </w:r>
    </w:p>
    <w:p w14:paraId="1A500FE0" w14:textId="77777777" w:rsidR="00AC0C56" w:rsidRDefault="00AC0C56" w:rsidP="00AC0C56">
      <w:pPr>
        <w:numPr>
          <w:ilvl w:val="1"/>
          <w:numId w:val="18"/>
        </w:numPr>
        <w:spacing w:before="100" w:beforeAutospacing="1" w:after="100" w:afterAutospacing="1" w:line="240" w:lineRule="auto"/>
      </w:pPr>
      <w:r>
        <w:rPr>
          <w:rStyle w:val="HTMLCode"/>
          <w:rFonts w:eastAsiaTheme="minorHAnsi"/>
          <w:b/>
          <w:bCs/>
        </w:rPr>
        <w:t>tupToStr</w:t>
      </w:r>
      <w:r>
        <w:t xml:space="preserve">: Converts a tuple to a formatted string, e.g., </w:t>
      </w:r>
      <w:r>
        <w:rPr>
          <w:rStyle w:val="HTMLCode"/>
          <w:rFonts w:eastAsiaTheme="minorHAnsi"/>
        </w:rPr>
        <w:t>(1, "A") -&gt; "1. A"</w:t>
      </w:r>
      <w:r>
        <w:t>.</w:t>
      </w:r>
    </w:p>
    <w:p w14:paraId="0C7DC711" w14:textId="77777777" w:rsidR="00AC0C56" w:rsidRPr="007554D9" w:rsidRDefault="00AC0C56" w:rsidP="00AC0C56">
      <w:pPr>
        <w:pStyle w:val="StandardWeb"/>
        <w:numPr>
          <w:ilvl w:val="0"/>
          <w:numId w:val="18"/>
        </w:numPr>
        <w:rPr>
          <w:rFonts w:asciiTheme="minorHAnsi" w:hAnsiTheme="minorHAnsi" w:cstheme="minorHAnsi"/>
        </w:rPr>
      </w:pPr>
      <w:r w:rsidRPr="007554D9">
        <w:rPr>
          <w:rStyle w:val="Fett"/>
          <w:rFonts w:asciiTheme="minorHAnsi" w:hAnsiTheme="minorHAnsi" w:cstheme="minorHAnsi"/>
        </w:rPr>
        <w:t>Sorting Dictionaries</w:t>
      </w:r>
      <w:r w:rsidRPr="007554D9">
        <w:rPr>
          <w:rFonts w:asciiTheme="minorHAnsi" w:hAnsiTheme="minorHAnsi" w:cstheme="minorHAnsi"/>
        </w:rPr>
        <w:t>:</w:t>
      </w:r>
    </w:p>
    <w:p w14:paraId="504A7D9D" w14:textId="77777777" w:rsidR="00AC0C56" w:rsidRDefault="00AC0C56" w:rsidP="00AC0C56">
      <w:pPr>
        <w:numPr>
          <w:ilvl w:val="1"/>
          <w:numId w:val="18"/>
        </w:numPr>
        <w:spacing w:before="100" w:beforeAutospacing="1" w:after="100" w:afterAutospacing="1" w:line="240" w:lineRule="auto"/>
      </w:pPr>
      <w:r>
        <w:rPr>
          <w:rStyle w:val="HTMLCode"/>
          <w:rFonts w:eastAsiaTheme="minorHAnsi"/>
          <w:b/>
          <w:bCs/>
        </w:rPr>
        <w:t>sortDictReverseOrderIntKey</w:t>
      </w:r>
      <w:r>
        <w:t>: Sorts a dictionary in reverse order by integer keys.</w:t>
      </w:r>
    </w:p>
    <w:p w14:paraId="54C1D0D7" w14:textId="77777777" w:rsidR="00AC0C56" w:rsidRPr="007554D9" w:rsidRDefault="00AC0C56" w:rsidP="00AC0C56">
      <w:pPr>
        <w:pStyle w:val="StandardWeb"/>
        <w:numPr>
          <w:ilvl w:val="0"/>
          <w:numId w:val="18"/>
        </w:numPr>
        <w:rPr>
          <w:rFonts w:asciiTheme="minorHAnsi" w:hAnsiTheme="minorHAnsi" w:cstheme="minorHAnsi"/>
        </w:rPr>
      </w:pPr>
      <w:r w:rsidRPr="007554D9">
        <w:rPr>
          <w:rStyle w:val="Fett"/>
          <w:rFonts w:asciiTheme="minorHAnsi" w:hAnsiTheme="minorHAnsi" w:cstheme="minorHAnsi"/>
        </w:rPr>
        <w:t>Feature Extraction</w:t>
      </w:r>
      <w:r w:rsidRPr="007554D9">
        <w:rPr>
          <w:rFonts w:asciiTheme="minorHAnsi" w:hAnsiTheme="minorHAnsi" w:cstheme="minorHAnsi"/>
        </w:rPr>
        <w:t>:</w:t>
      </w:r>
    </w:p>
    <w:p w14:paraId="2A75BC05" w14:textId="77777777" w:rsidR="00AC0C56" w:rsidRDefault="00AC0C56" w:rsidP="00AC0C56">
      <w:pPr>
        <w:numPr>
          <w:ilvl w:val="1"/>
          <w:numId w:val="18"/>
        </w:numPr>
        <w:spacing w:before="100" w:beforeAutospacing="1" w:after="100" w:afterAutospacing="1" w:line="240" w:lineRule="auto"/>
      </w:pPr>
      <w:r>
        <w:rPr>
          <w:rStyle w:val="HTMLCode"/>
          <w:rFonts w:eastAsiaTheme="minorHAnsi"/>
          <w:b/>
          <w:bCs/>
        </w:rPr>
        <w:t>ohlist_To_FeaturesList</w:t>
      </w:r>
      <w:r>
        <w:t xml:space="preserve">: Extracts the unique prefix of each string in a list, split by </w:t>
      </w:r>
      <w:r>
        <w:rPr>
          <w:rStyle w:val="HTMLCode"/>
          <w:rFonts w:eastAsiaTheme="minorHAnsi"/>
        </w:rPr>
        <w:t>$</w:t>
      </w:r>
      <w:r>
        <w:t>.</w:t>
      </w:r>
    </w:p>
    <w:p w14:paraId="01BAE596" w14:textId="05198B1D" w:rsidR="00AC0C56" w:rsidRDefault="00AC0C56" w:rsidP="00AC0C56">
      <w:pPr>
        <w:spacing w:after="0"/>
      </w:pPr>
    </w:p>
    <w:p w14:paraId="0A91E0F7" w14:textId="77777777" w:rsidR="00AC0C56" w:rsidRPr="003F59A9" w:rsidRDefault="00AC0C56" w:rsidP="006F070B">
      <w:pPr>
        <w:spacing w:before="100" w:beforeAutospacing="1" w:after="100" w:afterAutospacing="1" w:line="240" w:lineRule="auto"/>
        <w:rPr>
          <w:rFonts w:ascii="Times New Roman" w:eastAsia="Times New Roman" w:hAnsi="Times New Roman" w:cs="Times New Roman"/>
          <w:sz w:val="24"/>
          <w:szCs w:val="24"/>
          <w:lang w:eastAsia="de-DE"/>
        </w:rPr>
      </w:pPr>
    </w:p>
    <w:p w14:paraId="462D4ED8" w14:textId="77777777" w:rsidR="00F8206F" w:rsidRPr="00F8206F" w:rsidRDefault="00F8206F" w:rsidP="00F8206F">
      <w:pPr>
        <w:pStyle w:val="berschrift3"/>
        <w:jc w:val="center"/>
        <w:rPr>
          <w:rFonts w:asciiTheme="minorHAnsi" w:eastAsiaTheme="minorHAnsi" w:hAnsiTheme="minorHAnsi" w:cstheme="minorBidi"/>
          <w:b/>
          <w:bCs/>
          <w:color w:val="auto"/>
          <w:sz w:val="36"/>
          <w:szCs w:val="36"/>
        </w:rPr>
      </w:pPr>
      <w:r w:rsidRPr="00F8206F">
        <w:rPr>
          <w:rFonts w:asciiTheme="minorHAnsi" w:eastAsiaTheme="minorHAnsi" w:hAnsiTheme="minorHAnsi" w:cstheme="minorBidi"/>
          <w:b/>
          <w:bCs/>
          <w:color w:val="auto"/>
          <w:sz w:val="36"/>
          <w:szCs w:val="36"/>
        </w:rPr>
        <w:t>Documentation: Geospatial Data Preprocessing and Visualization Functions</w:t>
      </w:r>
    </w:p>
    <w:p w14:paraId="53368996" w14:textId="0C140522" w:rsidR="00F8206F" w:rsidRPr="007554D9" w:rsidRDefault="00F8206F" w:rsidP="00F8206F">
      <w:pPr>
        <w:pStyle w:val="StandardWeb"/>
        <w:rPr>
          <w:rFonts w:asciiTheme="minorHAnsi" w:hAnsiTheme="minorHAnsi" w:cstheme="minorHAnsi"/>
        </w:rPr>
      </w:pPr>
      <w:r w:rsidRPr="007554D9">
        <w:rPr>
          <w:rFonts w:asciiTheme="minorHAnsi" w:hAnsiTheme="minorHAnsi" w:cstheme="minorHAnsi"/>
        </w:rPr>
        <w:t xml:space="preserve">This </w:t>
      </w:r>
      <w:r w:rsidR="007554D9">
        <w:rPr>
          <w:rFonts w:asciiTheme="minorHAnsi" w:hAnsiTheme="minorHAnsi" w:cstheme="minorHAnsi"/>
        </w:rPr>
        <w:t>following</w:t>
      </w:r>
      <w:r w:rsidRPr="007554D9">
        <w:rPr>
          <w:rFonts w:asciiTheme="minorHAnsi" w:hAnsiTheme="minorHAnsi" w:cstheme="minorHAnsi"/>
        </w:rPr>
        <w:t xml:space="preserve"> explains the functions provided for geospatial data processing, preprocessing, and visualization of datasets. These functions focus on electric charging stations and residential data with postal codes (PLZ) in Germany. </w:t>
      </w:r>
    </w:p>
    <w:p w14:paraId="466C8CFD" w14:textId="29921192" w:rsidR="003F59A9" w:rsidRDefault="003F59A9" w:rsidP="00F47FB8"/>
    <w:p w14:paraId="749E54BB" w14:textId="4E309BEC" w:rsidR="00267DA0" w:rsidRPr="007554D9" w:rsidRDefault="00696E76" w:rsidP="00267DA0">
      <w:pPr>
        <w:pStyle w:val="berschrift3"/>
        <w:rPr>
          <w:rFonts w:asciiTheme="minorHAnsi" w:eastAsia="Times New Roman" w:hAnsiTheme="minorHAnsi" w:cstheme="minorHAnsi"/>
          <w:b/>
          <w:bCs/>
          <w:color w:val="auto"/>
          <w:sz w:val="32"/>
          <w:szCs w:val="32"/>
          <w:u w:val="single"/>
          <w:lang w:eastAsia="de-DE"/>
        </w:rPr>
      </w:pPr>
      <w:r w:rsidRPr="007554D9">
        <w:rPr>
          <w:rFonts w:asciiTheme="minorHAnsi" w:eastAsia="Times New Roman" w:hAnsiTheme="minorHAnsi" w:cstheme="minorHAnsi"/>
          <w:b/>
          <w:bCs/>
          <w:color w:val="auto"/>
          <w:sz w:val="32"/>
          <w:szCs w:val="32"/>
          <w:u w:val="single"/>
          <w:lang w:eastAsia="de-DE"/>
        </w:rPr>
        <w:t xml:space="preserve">I. </w:t>
      </w:r>
      <w:r w:rsidR="00267DA0" w:rsidRPr="007554D9">
        <w:rPr>
          <w:rFonts w:asciiTheme="minorHAnsi" w:eastAsia="Times New Roman" w:hAnsiTheme="minorHAnsi" w:cstheme="minorHAnsi"/>
          <w:b/>
          <w:bCs/>
          <w:color w:val="auto"/>
          <w:sz w:val="32"/>
          <w:szCs w:val="32"/>
          <w:u w:val="single"/>
          <w:lang w:eastAsia="de-DE"/>
        </w:rPr>
        <w:t>Imports</w:t>
      </w:r>
    </w:p>
    <w:p w14:paraId="2C6B5DEB" w14:textId="77777777" w:rsidR="00267DA0" w:rsidRDefault="00267DA0" w:rsidP="00267DA0">
      <w:pPr>
        <w:numPr>
          <w:ilvl w:val="0"/>
          <w:numId w:val="20"/>
        </w:numPr>
        <w:spacing w:before="100" w:beforeAutospacing="1" w:after="100" w:afterAutospacing="1" w:line="240" w:lineRule="auto"/>
      </w:pPr>
      <w:r>
        <w:rPr>
          <w:rStyle w:val="HTMLCode"/>
          <w:rFonts w:eastAsiaTheme="minorHAnsi"/>
          <w:b/>
          <w:bCs/>
        </w:rPr>
        <w:t>geopandas</w:t>
      </w:r>
      <w:r>
        <w:rPr>
          <w:rStyle w:val="Fett"/>
        </w:rPr>
        <w:t xml:space="preserve"> (</w:t>
      </w:r>
      <w:r>
        <w:rPr>
          <w:rStyle w:val="HTMLCode"/>
          <w:rFonts w:eastAsiaTheme="minorHAnsi"/>
          <w:b/>
          <w:bCs/>
        </w:rPr>
        <w:t>gpd</w:t>
      </w:r>
      <w:r>
        <w:rPr>
          <w:rStyle w:val="Fett"/>
        </w:rPr>
        <w:t>)</w:t>
      </w:r>
      <w:r>
        <w:t>: For geospatial data handling.</w:t>
      </w:r>
    </w:p>
    <w:p w14:paraId="2DFEBE0A" w14:textId="77777777" w:rsidR="00267DA0" w:rsidRDefault="00267DA0" w:rsidP="00267DA0">
      <w:pPr>
        <w:numPr>
          <w:ilvl w:val="0"/>
          <w:numId w:val="20"/>
        </w:numPr>
        <w:spacing w:before="100" w:beforeAutospacing="1" w:after="100" w:afterAutospacing="1" w:line="240" w:lineRule="auto"/>
      </w:pPr>
      <w:r>
        <w:rPr>
          <w:rStyle w:val="HTMLCode"/>
          <w:rFonts w:eastAsiaTheme="minorHAnsi"/>
          <w:b/>
          <w:bCs/>
        </w:rPr>
        <w:t>core.HelperTools</w:t>
      </w:r>
      <w:r>
        <w:rPr>
          <w:rStyle w:val="Fett"/>
        </w:rPr>
        <w:t xml:space="preserve"> (</w:t>
      </w:r>
      <w:r>
        <w:rPr>
          <w:rStyle w:val="HTMLCode"/>
          <w:rFonts w:eastAsiaTheme="minorHAnsi"/>
          <w:b/>
          <w:bCs/>
        </w:rPr>
        <w:t>ht</w:t>
      </w:r>
      <w:r>
        <w:rPr>
          <w:rStyle w:val="Fett"/>
        </w:rPr>
        <w:t>)</w:t>
      </w:r>
      <w:r>
        <w:t xml:space="preserve">: Utility tools (e.g., </w:t>
      </w:r>
      <w:r>
        <w:rPr>
          <w:rStyle w:val="HTMLCode"/>
          <w:rFonts w:eastAsiaTheme="minorHAnsi"/>
        </w:rPr>
        <w:t>@ht.timer</w:t>
      </w:r>
      <w:r>
        <w:t xml:space="preserve"> for runtime logging).</w:t>
      </w:r>
    </w:p>
    <w:p w14:paraId="20CD4BEB" w14:textId="77777777" w:rsidR="00267DA0" w:rsidRDefault="00267DA0" w:rsidP="00267DA0">
      <w:pPr>
        <w:numPr>
          <w:ilvl w:val="0"/>
          <w:numId w:val="20"/>
        </w:numPr>
        <w:spacing w:before="100" w:beforeAutospacing="1" w:after="100" w:afterAutospacing="1" w:line="240" w:lineRule="auto"/>
      </w:pPr>
      <w:r>
        <w:rPr>
          <w:rStyle w:val="HTMLCode"/>
          <w:rFonts w:eastAsiaTheme="minorHAnsi"/>
          <w:b/>
          <w:bCs/>
        </w:rPr>
        <w:t>folium</w:t>
      </w:r>
      <w:r>
        <w:t>: For creating interactive maps.</w:t>
      </w:r>
    </w:p>
    <w:p w14:paraId="7EE63861" w14:textId="77777777" w:rsidR="00267DA0" w:rsidRDefault="00267DA0" w:rsidP="00267DA0">
      <w:pPr>
        <w:numPr>
          <w:ilvl w:val="0"/>
          <w:numId w:val="20"/>
        </w:numPr>
        <w:spacing w:before="100" w:beforeAutospacing="1" w:after="100" w:afterAutospacing="1" w:line="240" w:lineRule="auto"/>
      </w:pPr>
      <w:r>
        <w:rPr>
          <w:rStyle w:val="HTMLCode"/>
          <w:rFonts w:eastAsiaTheme="minorHAnsi"/>
          <w:b/>
          <w:bCs/>
        </w:rPr>
        <w:t>streamlit</w:t>
      </w:r>
      <w:r>
        <w:rPr>
          <w:rStyle w:val="Fett"/>
        </w:rPr>
        <w:t xml:space="preserve"> (</w:t>
      </w:r>
      <w:r>
        <w:rPr>
          <w:rStyle w:val="HTMLCode"/>
          <w:rFonts w:eastAsiaTheme="minorHAnsi"/>
          <w:b/>
          <w:bCs/>
        </w:rPr>
        <w:t>st</w:t>
      </w:r>
      <w:r>
        <w:rPr>
          <w:rStyle w:val="Fett"/>
        </w:rPr>
        <w:t>)</w:t>
      </w:r>
      <w:r>
        <w:t>: To build interactive web applications.</w:t>
      </w:r>
    </w:p>
    <w:p w14:paraId="610DE26A" w14:textId="77777777" w:rsidR="00267DA0" w:rsidRDefault="00267DA0" w:rsidP="00267DA0">
      <w:pPr>
        <w:numPr>
          <w:ilvl w:val="0"/>
          <w:numId w:val="20"/>
        </w:numPr>
        <w:spacing w:before="100" w:beforeAutospacing="1" w:after="100" w:afterAutospacing="1" w:line="240" w:lineRule="auto"/>
      </w:pPr>
      <w:r>
        <w:rPr>
          <w:rStyle w:val="HTMLCode"/>
          <w:rFonts w:eastAsiaTheme="minorHAnsi"/>
          <w:b/>
          <w:bCs/>
        </w:rPr>
        <w:t>streamlit_folium</w:t>
      </w:r>
      <w:r>
        <w:rPr>
          <w:rStyle w:val="Fett"/>
        </w:rPr>
        <w:t xml:space="preserve"> (</w:t>
      </w:r>
      <w:r>
        <w:rPr>
          <w:rStyle w:val="HTMLCode"/>
          <w:rFonts w:eastAsiaTheme="minorHAnsi"/>
          <w:b/>
          <w:bCs/>
        </w:rPr>
        <w:t>folium_static</w:t>
      </w:r>
      <w:r>
        <w:rPr>
          <w:rStyle w:val="Fett"/>
        </w:rPr>
        <w:t>)</w:t>
      </w:r>
      <w:r>
        <w:t>: To embed Folium maps into Streamlit apps.</w:t>
      </w:r>
    </w:p>
    <w:p w14:paraId="6CB3DC0A" w14:textId="77777777" w:rsidR="00267DA0" w:rsidRDefault="00267DA0" w:rsidP="00267DA0">
      <w:pPr>
        <w:numPr>
          <w:ilvl w:val="0"/>
          <w:numId w:val="20"/>
        </w:numPr>
        <w:spacing w:before="100" w:beforeAutospacing="1" w:after="100" w:afterAutospacing="1" w:line="240" w:lineRule="auto"/>
      </w:pPr>
      <w:r>
        <w:rPr>
          <w:rStyle w:val="HTMLCode"/>
          <w:rFonts w:eastAsiaTheme="minorHAnsi"/>
          <w:b/>
          <w:bCs/>
        </w:rPr>
        <w:lastRenderedPageBreak/>
        <w:t>branca.colormap</w:t>
      </w:r>
      <w:r>
        <w:rPr>
          <w:rStyle w:val="Fett"/>
        </w:rPr>
        <w:t xml:space="preserve"> (</w:t>
      </w:r>
      <w:r>
        <w:rPr>
          <w:rStyle w:val="HTMLCode"/>
          <w:rFonts w:eastAsiaTheme="minorHAnsi"/>
          <w:b/>
          <w:bCs/>
        </w:rPr>
        <w:t>LinearColormap</w:t>
      </w:r>
      <w:r>
        <w:rPr>
          <w:rStyle w:val="Fett"/>
        </w:rPr>
        <w:t>)</w:t>
      </w:r>
      <w:r>
        <w:t>: For custom color mapping in visualizations.</w:t>
      </w:r>
    </w:p>
    <w:p w14:paraId="4B0D5C2D" w14:textId="1688D2EB" w:rsidR="00267DA0" w:rsidRDefault="00267DA0" w:rsidP="00267DA0">
      <w:pPr>
        <w:spacing w:after="0"/>
      </w:pPr>
    </w:p>
    <w:p w14:paraId="5A95FD97" w14:textId="6D840595" w:rsidR="00267DA0" w:rsidRPr="007554D9" w:rsidRDefault="00696E76" w:rsidP="00267DA0">
      <w:pPr>
        <w:pStyle w:val="berschrift3"/>
        <w:rPr>
          <w:rFonts w:asciiTheme="minorHAnsi" w:eastAsia="Times New Roman" w:hAnsiTheme="minorHAnsi" w:cstheme="minorHAnsi"/>
          <w:b/>
          <w:bCs/>
          <w:color w:val="auto"/>
          <w:sz w:val="32"/>
          <w:szCs w:val="32"/>
          <w:u w:val="single"/>
          <w:lang w:eastAsia="de-DE"/>
        </w:rPr>
      </w:pPr>
      <w:r w:rsidRPr="007554D9">
        <w:rPr>
          <w:rFonts w:asciiTheme="minorHAnsi" w:eastAsia="Times New Roman" w:hAnsiTheme="minorHAnsi" w:cstheme="minorHAnsi"/>
          <w:b/>
          <w:bCs/>
          <w:color w:val="auto"/>
          <w:sz w:val="32"/>
          <w:szCs w:val="32"/>
          <w:u w:val="single"/>
          <w:lang w:eastAsia="de-DE"/>
        </w:rPr>
        <w:t xml:space="preserve">II. </w:t>
      </w:r>
      <w:r w:rsidR="00267DA0" w:rsidRPr="007554D9">
        <w:rPr>
          <w:rFonts w:asciiTheme="minorHAnsi" w:eastAsia="Times New Roman" w:hAnsiTheme="minorHAnsi" w:cstheme="minorHAnsi"/>
          <w:b/>
          <w:bCs/>
          <w:color w:val="auto"/>
          <w:sz w:val="32"/>
          <w:szCs w:val="32"/>
          <w:u w:val="single"/>
          <w:lang w:eastAsia="de-DE"/>
        </w:rPr>
        <w:t>Core Functions</w:t>
      </w:r>
    </w:p>
    <w:p w14:paraId="472E827D" w14:textId="77777777" w:rsidR="00267DA0" w:rsidRDefault="00267DA0" w:rsidP="00267DA0">
      <w:pPr>
        <w:pStyle w:val="berschrift4"/>
      </w:pPr>
      <w:r>
        <w:t xml:space="preserve">1. </w:t>
      </w:r>
      <w:r>
        <w:rPr>
          <w:rStyle w:val="HTMLCode"/>
        </w:rPr>
        <w:t>sort_by_plz_add_geometry</w:t>
      </w:r>
    </w:p>
    <w:p w14:paraId="5E50E02E" w14:textId="77777777" w:rsidR="00267DA0" w:rsidRDefault="00267DA0" w:rsidP="00267DA0">
      <w:pPr>
        <w:pStyle w:val="StandardWeb"/>
      </w:pPr>
      <w:r w:rsidRPr="007554D9">
        <w:rPr>
          <w:rFonts w:asciiTheme="minorHAnsi" w:hAnsiTheme="minorHAnsi" w:cstheme="minorHAnsi"/>
        </w:rPr>
        <w:t>Prepares and merges dataframes by postal codes</w:t>
      </w:r>
      <w:r>
        <w:t xml:space="preserve"> (</w:t>
      </w:r>
      <w:r>
        <w:rPr>
          <w:rStyle w:val="HTMLCode"/>
        </w:rPr>
        <w:t>PLZ</w:t>
      </w:r>
      <w:r>
        <w:t xml:space="preserve">) </w:t>
      </w:r>
      <w:r w:rsidRPr="007554D9">
        <w:rPr>
          <w:rFonts w:asciiTheme="minorHAnsi" w:hAnsiTheme="minorHAnsi" w:cstheme="minorHAnsi"/>
        </w:rPr>
        <w:t>and adds geospatial geometry.</w:t>
      </w:r>
    </w:p>
    <w:p w14:paraId="5FB53EB1" w14:textId="77777777" w:rsidR="00267DA0" w:rsidRPr="007554D9" w:rsidRDefault="00267DA0" w:rsidP="00267DA0">
      <w:pPr>
        <w:pStyle w:val="StandardWeb"/>
        <w:rPr>
          <w:rFonts w:asciiTheme="minorHAnsi" w:hAnsiTheme="minorHAnsi" w:cstheme="minorHAnsi"/>
        </w:rPr>
      </w:pPr>
      <w:r w:rsidRPr="007554D9">
        <w:rPr>
          <w:rStyle w:val="Fett"/>
          <w:rFonts w:asciiTheme="minorHAnsi" w:hAnsiTheme="minorHAnsi" w:cstheme="minorHAnsi"/>
        </w:rPr>
        <w:t>Parameters:</w:t>
      </w:r>
    </w:p>
    <w:p w14:paraId="4733016A" w14:textId="77777777" w:rsidR="00267DA0" w:rsidRDefault="00267DA0" w:rsidP="00267DA0">
      <w:pPr>
        <w:numPr>
          <w:ilvl w:val="0"/>
          <w:numId w:val="21"/>
        </w:numPr>
        <w:spacing w:before="100" w:beforeAutospacing="1" w:after="100" w:afterAutospacing="1" w:line="240" w:lineRule="auto"/>
      </w:pPr>
      <w:r>
        <w:rPr>
          <w:rStyle w:val="HTMLCode"/>
          <w:rFonts w:eastAsiaTheme="minorHAnsi"/>
        </w:rPr>
        <w:t>dfr</w:t>
      </w:r>
      <w:r>
        <w:t>: Pandas DataFrame containing the primary dataset.</w:t>
      </w:r>
    </w:p>
    <w:p w14:paraId="0ACA15AE" w14:textId="77777777" w:rsidR="00267DA0" w:rsidRDefault="00267DA0" w:rsidP="00267DA0">
      <w:pPr>
        <w:numPr>
          <w:ilvl w:val="0"/>
          <w:numId w:val="21"/>
        </w:numPr>
        <w:spacing w:before="100" w:beforeAutospacing="1" w:after="100" w:afterAutospacing="1" w:line="240" w:lineRule="auto"/>
      </w:pPr>
      <w:r>
        <w:rPr>
          <w:rStyle w:val="HTMLCode"/>
          <w:rFonts w:eastAsiaTheme="minorHAnsi"/>
        </w:rPr>
        <w:t>dfg</w:t>
      </w:r>
      <w:r>
        <w:t>: Geopandas DataFrame containing geospatial data.</w:t>
      </w:r>
    </w:p>
    <w:p w14:paraId="05AE6358" w14:textId="77777777" w:rsidR="00267DA0" w:rsidRDefault="00267DA0" w:rsidP="00267DA0">
      <w:pPr>
        <w:numPr>
          <w:ilvl w:val="0"/>
          <w:numId w:val="21"/>
        </w:numPr>
        <w:spacing w:before="100" w:beforeAutospacing="1" w:after="100" w:afterAutospacing="1" w:line="240" w:lineRule="auto"/>
      </w:pPr>
      <w:r>
        <w:rPr>
          <w:rStyle w:val="HTMLCode"/>
          <w:rFonts w:eastAsiaTheme="minorHAnsi"/>
        </w:rPr>
        <w:t>pdict</w:t>
      </w:r>
      <w:r>
        <w:t xml:space="preserve">: Dictionary containing column mappings (e.g., </w:t>
      </w:r>
      <w:r>
        <w:rPr>
          <w:rStyle w:val="HTMLCode"/>
          <w:rFonts w:eastAsiaTheme="minorHAnsi"/>
        </w:rPr>
        <w:t>pdict["geocode"]</w:t>
      </w:r>
      <w:r>
        <w:t xml:space="preserve"> for the key to merge on).</w:t>
      </w:r>
    </w:p>
    <w:p w14:paraId="0E25E41D" w14:textId="77777777" w:rsidR="00267DA0" w:rsidRPr="007554D9" w:rsidRDefault="00267DA0" w:rsidP="00267DA0">
      <w:pPr>
        <w:pStyle w:val="StandardWeb"/>
        <w:rPr>
          <w:rFonts w:asciiTheme="minorHAnsi" w:hAnsiTheme="minorHAnsi" w:cstheme="minorHAnsi"/>
        </w:rPr>
      </w:pPr>
      <w:r w:rsidRPr="007554D9">
        <w:rPr>
          <w:rStyle w:val="Fett"/>
          <w:rFonts w:asciiTheme="minorHAnsi" w:hAnsiTheme="minorHAnsi" w:cstheme="minorHAnsi"/>
        </w:rPr>
        <w:t>Returns:</w:t>
      </w:r>
    </w:p>
    <w:p w14:paraId="5EACE867" w14:textId="77777777" w:rsidR="00267DA0" w:rsidRDefault="00267DA0" w:rsidP="00267DA0">
      <w:pPr>
        <w:numPr>
          <w:ilvl w:val="0"/>
          <w:numId w:val="22"/>
        </w:numPr>
        <w:spacing w:before="100" w:beforeAutospacing="1" w:after="100" w:afterAutospacing="1" w:line="240" w:lineRule="auto"/>
      </w:pPr>
      <w:r>
        <w:t>A GeoDataFrame with sorted data and valid geometries.</w:t>
      </w:r>
    </w:p>
    <w:p w14:paraId="2A5C9647" w14:textId="50AE78A0" w:rsidR="00267DA0" w:rsidRDefault="00267DA0" w:rsidP="00267DA0">
      <w:pPr>
        <w:spacing w:after="0"/>
      </w:pPr>
    </w:p>
    <w:p w14:paraId="3CFDF9FC" w14:textId="77777777" w:rsidR="00267DA0" w:rsidRDefault="00267DA0" w:rsidP="00267DA0">
      <w:pPr>
        <w:pStyle w:val="berschrift4"/>
      </w:pPr>
      <w:r>
        <w:t xml:space="preserve">2. </w:t>
      </w:r>
      <w:r>
        <w:rPr>
          <w:rStyle w:val="HTMLCode"/>
        </w:rPr>
        <w:t>preprop_lstat</w:t>
      </w:r>
    </w:p>
    <w:p w14:paraId="766C0A5E" w14:textId="77777777" w:rsidR="00267DA0" w:rsidRPr="007554D9" w:rsidRDefault="00267DA0" w:rsidP="00267DA0">
      <w:pPr>
        <w:pStyle w:val="StandardWeb"/>
        <w:rPr>
          <w:rFonts w:asciiTheme="minorHAnsi" w:hAnsiTheme="minorHAnsi" w:cstheme="minorHAnsi"/>
        </w:rPr>
      </w:pPr>
      <w:r w:rsidRPr="007554D9">
        <w:rPr>
          <w:rFonts w:asciiTheme="minorHAnsi" w:hAnsiTheme="minorHAnsi" w:cstheme="minorHAnsi"/>
        </w:rPr>
        <w:t>Preprocesses a dataset of charging stations and filters rows based on geographic and postal code constraints.</w:t>
      </w:r>
    </w:p>
    <w:p w14:paraId="29D69F7A" w14:textId="77777777" w:rsidR="00267DA0" w:rsidRPr="005D094A" w:rsidRDefault="00267DA0" w:rsidP="00267DA0">
      <w:pPr>
        <w:pStyle w:val="StandardWeb"/>
        <w:rPr>
          <w:rStyle w:val="Fett"/>
          <w:rFonts w:asciiTheme="minorHAnsi" w:hAnsiTheme="minorHAnsi" w:cstheme="minorHAnsi"/>
        </w:rPr>
      </w:pPr>
      <w:r w:rsidRPr="005D094A">
        <w:rPr>
          <w:rStyle w:val="Fett"/>
          <w:rFonts w:asciiTheme="minorHAnsi" w:hAnsiTheme="minorHAnsi" w:cstheme="minorHAnsi"/>
        </w:rPr>
        <w:t>Parameters:</w:t>
      </w:r>
    </w:p>
    <w:p w14:paraId="29B0D161" w14:textId="77777777" w:rsidR="00267DA0" w:rsidRDefault="00267DA0" w:rsidP="00267DA0">
      <w:pPr>
        <w:numPr>
          <w:ilvl w:val="0"/>
          <w:numId w:val="23"/>
        </w:numPr>
        <w:spacing w:before="100" w:beforeAutospacing="1" w:after="100" w:afterAutospacing="1" w:line="240" w:lineRule="auto"/>
      </w:pPr>
      <w:r>
        <w:rPr>
          <w:rStyle w:val="HTMLCode"/>
          <w:rFonts w:eastAsiaTheme="minorHAnsi"/>
        </w:rPr>
        <w:t>dfr</w:t>
      </w:r>
      <w:r>
        <w:t xml:space="preserve">: Pandas DataFrame from </w:t>
      </w:r>
      <w:r>
        <w:rPr>
          <w:rStyle w:val="HTMLCode"/>
          <w:rFonts w:eastAsiaTheme="minorHAnsi"/>
        </w:rPr>
        <w:t>Ladesaeulenregister.csv</w:t>
      </w:r>
      <w:r>
        <w:t>.</w:t>
      </w:r>
    </w:p>
    <w:p w14:paraId="7F5D49B4" w14:textId="77777777" w:rsidR="00267DA0" w:rsidRDefault="00267DA0" w:rsidP="00267DA0">
      <w:pPr>
        <w:numPr>
          <w:ilvl w:val="0"/>
          <w:numId w:val="23"/>
        </w:numPr>
        <w:spacing w:before="100" w:beforeAutospacing="1" w:after="100" w:afterAutospacing="1" w:line="240" w:lineRule="auto"/>
      </w:pPr>
      <w:r>
        <w:rPr>
          <w:rStyle w:val="HTMLCode"/>
          <w:rFonts w:eastAsiaTheme="minorHAnsi"/>
        </w:rPr>
        <w:t>dfg</w:t>
      </w:r>
      <w:r>
        <w:t>: Geospatial DataFrame.</w:t>
      </w:r>
    </w:p>
    <w:p w14:paraId="38E18BEE" w14:textId="77777777" w:rsidR="00267DA0" w:rsidRDefault="00267DA0" w:rsidP="00267DA0">
      <w:pPr>
        <w:numPr>
          <w:ilvl w:val="0"/>
          <w:numId w:val="23"/>
        </w:numPr>
        <w:spacing w:before="100" w:beforeAutospacing="1" w:after="100" w:afterAutospacing="1" w:line="240" w:lineRule="auto"/>
      </w:pPr>
      <w:r>
        <w:rPr>
          <w:rStyle w:val="HTMLCode"/>
          <w:rFonts w:eastAsiaTheme="minorHAnsi"/>
        </w:rPr>
        <w:t>pdict</w:t>
      </w:r>
      <w:r>
        <w:t>: Column mapping dictionary.</w:t>
      </w:r>
    </w:p>
    <w:p w14:paraId="3FC207F2" w14:textId="77777777" w:rsidR="00267DA0" w:rsidRPr="005D094A" w:rsidRDefault="00267DA0" w:rsidP="00267DA0">
      <w:pPr>
        <w:pStyle w:val="StandardWeb"/>
        <w:rPr>
          <w:rStyle w:val="Fett"/>
          <w:rFonts w:asciiTheme="minorHAnsi" w:hAnsiTheme="minorHAnsi" w:cstheme="minorHAnsi"/>
        </w:rPr>
      </w:pPr>
      <w:r w:rsidRPr="005D094A">
        <w:rPr>
          <w:rStyle w:val="Fett"/>
          <w:rFonts w:asciiTheme="minorHAnsi" w:hAnsiTheme="minorHAnsi" w:cstheme="minorHAnsi"/>
        </w:rPr>
        <w:t>Returns:</w:t>
      </w:r>
    </w:p>
    <w:p w14:paraId="11B7AAA1" w14:textId="77777777" w:rsidR="00267DA0" w:rsidRDefault="00267DA0" w:rsidP="00267DA0">
      <w:pPr>
        <w:numPr>
          <w:ilvl w:val="0"/>
          <w:numId w:val="24"/>
        </w:numPr>
        <w:spacing w:before="100" w:beforeAutospacing="1" w:after="100" w:afterAutospacing="1" w:line="240" w:lineRule="auto"/>
      </w:pPr>
      <w:r>
        <w:t>GeoDataFrame of filtered and geospatially processed charging station data.</w:t>
      </w:r>
    </w:p>
    <w:p w14:paraId="4E19A28D" w14:textId="77777777" w:rsidR="00267DA0" w:rsidRPr="005D094A" w:rsidRDefault="00267DA0" w:rsidP="00267DA0">
      <w:pPr>
        <w:pStyle w:val="StandardWeb"/>
        <w:rPr>
          <w:rStyle w:val="Fett"/>
          <w:rFonts w:asciiTheme="minorHAnsi" w:hAnsiTheme="minorHAnsi" w:cstheme="minorHAnsi"/>
        </w:rPr>
      </w:pPr>
      <w:r w:rsidRPr="005D094A">
        <w:rPr>
          <w:rStyle w:val="Fett"/>
          <w:rFonts w:asciiTheme="minorHAnsi" w:hAnsiTheme="minorHAnsi" w:cstheme="minorHAnsi"/>
        </w:rPr>
        <w:t>Steps:</w:t>
      </w:r>
    </w:p>
    <w:p w14:paraId="487DE0AD" w14:textId="77777777" w:rsidR="00267DA0" w:rsidRDefault="00267DA0" w:rsidP="00267DA0">
      <w:pPr>
        <w:numPr>
          <w:ilvl w:val="0"/>
          <w:numId w:val="25"/>
        </w:numPr>
        <w:spacing w:before="100" w:beforeAutospacing="1" w:after="100" w:afterAutospacing="1" w:line="240" w:lineRule="auto"/>
      </w:pPr>
      <w:r>
        <w:t>Filters relevant columns (</w:t>
      </w:r>
      <w:r>
        <w:rPr>
          <w:rStyle w:val="HTMLCode"/>
          <w:rFonts w:eastAsiaTheme="minorHAnsi"/>
        </w:rPr>
        <w:t>PLZ</w:t>
      </w:r>
      <w:r>
        <w:t xml:space="preserve">, </w:t>
      </w:r>
      <w:r>
        <w:rPr>
          <w:rStyle w:val="HTMLCode"/>
          <w:rFonts w:eastAsiaTheme="minorHAnsi"/>
        </w:rPr>
        <w:t>Bundesland</w:t>
      </w:r>
      <w:r>
        <w:t xml:space="preserve">, </w:t>
      </w:r>
      <w:r>
        <w:rPr>
          <w:rStyle w:val="HTMLCode"/>
          <w:rFonts w:eastAsiaTheme="minorHAnsi"/>
        </w:rPr>
        <w:t>Breitengrad</w:t>
      </w:r>
      <w:r>
        <w:t xml:space="preserve">, </w:t>
      </w:r>
      <w:r>
        <w:rPr>
          <w:rStyle w:val="HTMLCode"/>
          <w:rFonts w:eastAsiaTheme="minorHAnsi"/>
        </w:rPr>
        <w:t>Längengrad</w:t>
      </w:r>
      <w:r>
        <w:t xml:space="preserve">, </w:t>
      </w:r>
      <w:r>
        <w:rPr>
          <w:rStyle w:val="HTMLCode"/>
          <w:rFonts w:eastAsiaTheme="minorHAnsi"/>
        </w:rPr>
        <w:t>KW</w:t>
      </w:r>
      <w:r>
        <w:t>).</w:t>
      </w:r>
    </w:p>
    <w:p w14:paraId="20212471" w14:textId="77777777" w:rsidR="00267DA0" w:rsidRDefault="00267DA0" w:rsidP="00267DA0">
      <w:pPr>
        <w:numPr>
          <w:ilvl w:val="0"/>
          <w:numId w:val="25"/>
        </w:numPr>
        <w:spacing w:before="100" w:beforeAutospacing="1" w:after="100" w:afterAutospacing="1" w:line="240" w:lineRule="auto"/>
      </w:pPr>
      <w:r>
        <w:t>Converts latitude and longitude values to a proper decimal format.</w:t>
      </w:r>
    </w:p>
    <w:p w14:paraId="327FC37E" w14:textId="77777777" w:rsidR="00267DA0" w:rsidRDefault="00267DA0" w:rsidP="00267DA0">
      <w:pPr>
        <w:numPr>
          <w:ilvl w:val="0"/>
          <w:numId w:val="25"/>
        </w:numPr>
        <w:spacing w:before="100" w:beforeAutospacing="1" w:after="100" w:afterAutospacing="1" w:line="240" w:lineRule="auto"/>
      </w:pPr>
      <w:r>
        <w:t>Filters rows for Berlin with postal codes between 10115 and 14200.</w:t>
      </w:r>
    </w:p>
    <w:p w14:paraId="6A7B7457" w14:textId="77777777" w:rsidR="00267DA0" w:rsidRDefault="00267DA0" w:rsidP="00267DA0">
      <w:pPr>
        <w:numPr>
          <w:ilvl w:val="0"/>
          <w:numId w:val="25"/>
        </w:numPr>
        <w:spacing w:before="100" w:beforeAutospacing="1" w:after="100" w:afterAutospacing="1" w:line="240" w:lineRule="auto"/>
      </w:pPr>
      <w:r>
        <w:t>Merges with geospatial data and ensures valid geometries.</w:t>
      </w:r>
    </w:p>
    <w:p w14:paraId="1D2B16F5" w14:textId="505669DB" w:rsidR="00267DA0" w:rsidRDefault="00267DA0" w:rsidP="00267DA0">
      <w:pPr>
        <w:spacing w:after="0"/>
      </w:pPr>
    </w:p>
    <w:p w14:paraId="191C7751" w14:textId="77777777" w:rsidR="00267DA0" w:rsidRDefault="00267DA0" w:rsidP="00267DA0">
      <w:pPr>
        <w:pStyle w:val="berschrift4"/>
      </w:pPr>
      <w:r>
        <w:t xml:space="preserve">3. </w:t>
      </w:r>
      <w:r>
        <w:rPr>
          <w:rStyle w:val="HTMLCode"/>
        </w:rPr>
        <w:t>count_plz_occurrences</w:t>
      </w:r>
    </w:p>
    <w:p w14:paraId="741A2EBF" w14:textId="77777777" w:rsidR="00267DA0" w:rsidRPr="005D094A" w:rsidRDefault="00267DA0" w:rsidP="00267DA0">
      <w:pPr>
        <w:pStyle w:val="StandardWeb"/>
        <w:rPr>
          <w:rFonts w:asciiTheme="minorHAnsi" w:hAnsiTheme="minorHAnsi" w:cstheme="minorHAnsi"/>
        </w:rPr>
      </w:pPr>
      <w:r w:rsidRPr="005D094A">
        <w:rPr>
          <w:rFonts w:asciiTheme="minorHAnsi" w:hAnsiTheme="minorHAnsi" w:cstheme="minorHAnsi"/>
        </w:rPr>
        <w:t>Counts the occurrences of charging stations per postal code (PLZ).</w:t>
      </w:r>
    </w:p>
    <w:p w14:paraId="2B804ACD" w14:textId="77777777" w:rsidR="00267DA0" w:rsidRPr="005D094A" w:rsidRDefault="00267DA0" w:rsidP="00267DA0">
      <w:pPr>
        <w:pStyle w:val="StandardWeb"/>
        <w:rPr>
          <w:rFonts w:asciiTheme="minorHAnsi" w:hAnsiTheme="minorHAnsi" w:cstheme="minorHAnsi"/>
        </w:rPr>
      </w:pPr>
      <w:r w:rsidRPr="005D094A">
        <w:rPr>
          <w:rStyle w:val="Fett"/>
          <w:rFonts w:asciiTheme="minorHAnsi" w:hAnsiTheme="minorHAnsi" w:cstheme="minorHAnsi"/>
        </w:rPr>
        <w:lastRenderedPageBreak/>
        <w:t>Parameters:</w:t>
      </w:r>
    </w:p>
    <w:p w14:paraId="73C26639" w14:textId="77777777" w:rsidR="00267DA0" w:rsidRDefault="00267DA0" w:rsidP="00267DA0">
      <w:pPr>
        <w:numPr>
          <w:ilvl w:val="0"/>
          <w:numId w:val="26"/>
        </w:numPr>
        <w:spacing w:before="100" w:beforeAutospacing="1" w:after="100" w:afterAutospacing="1" w:line="240" w:lineRule="auto"/>
      </w:pPr>
      <w:r>
        <w:rPr>
          <w:rStyle w:val="HTMLCode"/>
          <w:rFonts w:eastAsiaTheme="minorHAnsi"/>
        </w:rPr>
        <w:t>df_lstat2</w:t>
      </w:r>
      <w:r>
        <w:t>: GeoDataFrame of charging station data.</w:t>
      </w:r>
    </w:p>
    <w:p w14:paraId="03D88B0D" w14:textId="77777777" w:rsidR="00267DA0" w:rsidRPr="005D094A" w:rsidRDefault="00267DA0" w:rsidP="00267DA0">
      <w:pPr>
        <w:pStyle w:val="StandardWeb"/>
        <w:rPr>
          <w:rStyle w:val="Fett"/>
          <w:rFonts w:asciiTheme="minorHAnsi" w:hAnsiTheme="minorHAnsi" w:cstheme="minorHAnsi"/>
        </w:rPr>
      </w:pPr>
      <w:r w:rsidRPr="005D094A">
        <w:rPr>
          <w:rStyle w:val="Fett"/>
          <w:rFonts w:asciiTheme="minorHAnsi" w:hAnsiTheme="minorHAnsi" w:cstheme="minorHAnsi"/>
        </w:rPr>
        <w:t>Returns:</w:t>
      </w:r>
    </w:p>
    <w:p w14:paraId="255B2C65" w14:textId="77777777" w:rsidR="00267DA0" w:rsidRDefault="00267DA0" w:rsidP="00267DA0">
      <w:pPr>
        <w:numPr>
          <w:ilvl w:val="0"/>
          <w:numId w:val="27"/>
        </w:numPr>
        <w:spacing w:before="100" w:beforeAutospacing="1" w:after="100" w:afterAutospacing="1" w:line="240" w:lineRule="auto"/>
      </w:pPr>
      <w:r>
        <w:t>DataFrame with:</w:t>
      </w:r>
    </w:p>
    <w:p w14:paraId="35C2DAC9" w14:textId="77777777" w:rsidR="00267DA0" w:rsidRDefault="00267DA0" w:rsidP="00267DA0">
      <w:pPr>
        <w:numPr>
          <w:ilvl w:val="1"/>
          <w:numId w:val="27"/>
        </w:numPr>
        <w:spacing w:before="100" w:beforeAutospacing="1" w:after="100" w:afterAutospacing="1" w:line="240" w:lineRule="auto"/>
      </w:pPr>
      <w:r>
        <w:rPr>
          <w:rStyle w:val="HTMLCode"/>
          <w:rFonts w:eastAsiaTheme="minorHAnsi"/>
        </w:rPr>
        <w:t>PLZ</w:t>
      </w:r>
      <w:r>
        <w:t>: Postal codes.</w:t>
      </w:r>
    </w:p>
    <w:p w14:paraId="0F501E6C" w14:textId="77777777" w:rsidR="00267DA0" w:rsidRDefault="00267DA0" w:rsidP="00267DA0">
      <w:pPr>
        <w:numPr>
          <w:ilvl w:val="1"/>
          <w:numId w:val="27"/>
        </w:numPr>
        <w:spacing w:before="100" w:beforeAutospacing="1" w:after="100" w:afterAutospacing="1" w:line="240" w:lineRule="auto"/>
      </w:pPr>
      <w:r>
        <w:rPr>
          <w:rStyle w:val="HTMLCode"/>
          <w:rFonts w:eastAsiaTheme="minorHAnsi"/>
        </w:rPr>
        <w:t>Number</w:t>
      </w:r>
      <w:r>
        <w:t>: Count of charging stations.</w:t>
      </w:r>
    </w:p>
    <w:p w14:paraId="0FABE111" w14:textId="77777777" w:rsidR="00267DA0" w:rsidRDefault="00267DA0" w:rsidP="00267DA0">
      <w:pPr>
        <w:numPr>
          <w:ilvl w:val="1"/>
          <w:numId w:val="27"/>
        </w:numPr>
        <w:spacing w:before="100" w:beforeAutospacing="1" w:after="100" w:afterAutospacing="1" w:line="240" w:lineRule="auto"/>
      </w:pPr>
      <w:r>
        <w:rPr>
          <w:rStyle w:val="HTMLCode"/>
          <w:rFonts w:eastAsiaTheme="minorHAnsi"/>
        </w:rPr>
        <w:t>geometry</w:t>
      </w:r>
      <w:r>
        <w:t>: Geometry of the region.</w:t>
      </w:r>
    </w:p>
    <w:p w14:paraId="4FE5F5C2" w14:textId="31FDF904" w:rsidR="00267DA0" w:rsidRDefault="00267DA0" w:rsidP="00267DA0">
      <w:pPr>
        <w:spacing w:after="0"/>
      </w:pPr>
    </w:p>
    <w:p w14:paraId="4411F03D" w14:textId="77777777" w:rsidR="00267DA0" w:rsidRDefault="00267DA0" w:rsidP="00267DA0">
      <w:pPr>
        <w:pStyle w:val="berschrift4"/>
      </w:pPr>
      <w:r>
        <w:t xml:space="preserve">4. </w:t>
      </w:r>
      <w:r>
        <w:rPr>
          <w:rStyle w:val="HTMLCode"/>
        </w:rPr>
        <w:t>preprop_resid</w:t>
      </w:r>
    </w:p>
    <w:p w14:paraId="7F3A290D" w14:textId="77777777" w:rsidR="00267DA0" w:rsidRPr="005D094A" w:rsidRDefault="00267DA0" w:rsidP="00267DA0">
      <w:pPr>
        <w:pStyle w:val="StandardWeb"/>
        <w:rPr>
          <w:rFonts w:asciiTheme="minorHAnsi" w:hAnsiTheme="minorHAnsi" w:cstheme="minorHAnsi"/>
        </w:rPr>
      </w:pPr>
      <w:r w:rsidRPr="005D094A">
        <w:rPr>
          <w:rFonts w:asciiTheme="minorHAnsi" w:hAnsiTheme="minorHAnsi" w:cstheme="minorHAnsi"/>
        </w:rPr>
        <w:t>Preprocesses resident population data by postal codes and merges with geospatial data.</w:t>
      </w:r>
    </w:p>
    <w:p w14:paraId="7545D034" w14:textId="77777777" w:rsidR="00267DA0" w:rsidRPr="005D094A" w:rsidRDefault="00267DA0" w:rsidP="00267DA0">
      <w:pPr>
        <w:pStyle w:val="StandardWeb"/>
        <w:rPr>
          <w:rFonts w:asciiTheme="minorHAnsi" w:hAnsiTheme="minorHAnsi" w:cstheme="minorHAnsi"/>
        </w:rPr>
      </w:pPr>
      <w:r w:rsidRPr="005D094A">
        <w:rPr>
          <w:rStyle w:val="Fett"/>
          <w:rFonts w:asciiTheme="minorHAnsi" w:hAnsiTheme="minorHAnsi" w:cstheme="minorHAnsi"/>
        </w:rPr>
        <w:t>Parameters:</w:t>
      </w:r>
    </w:p>
    <w:p w14:paraId="12515E18" w14:textId="77777777" w:rsidR="00267DA0" w:rsidRDefault="00267DA0" w:rsidP="00267DA0">
      <w:pPr>
        <w:numPr>
          <w:ilvl w:val="0"/>
          <w:numId w:val="28"/>
        </w:numPr>
        <w:spacing w:before="100" w:beforeAutospacing="1" w:after="100" w:afterAutospacing="1" w:line="240" w:lineRule="auto"/>
      </w:pPr>
      <w:r>
        <w:rPr>
          <w:rStyle w:val="HTMLCode"/>
          <w:rFonts w:eastAsiaTheme="minorHAnsi"/>
        </w:rPr>
        <w:t>dfr</w:t>
      </w:r>
      <w:r>
        <w:t xml:space="preserve">: Pandas DataFrame from </w:t>
      </w:r>
      <w:r>
        <w:rPr>
          <w:rStyle w:val="HTMLCode"/>
          <w:rFonts w:eastAsiaTheme="minorHAnsi"/>
        </w:rPr>
        <w:t>plz_einwohner.csv</w:t>
      </w:r>
      <w:r>
        <w:t>.</w:t>
      </w:r>
    </w:p>
    <w:p w14:paraId="5693744B" w14:textId="77777777" w:rsidR="00267DA0" w:rsidRDefault="00267DA0" w:rsidP="00267DA0">
      <w:pPr>
        <w:numPr>
          <w:ilvl w:val="0"/>
          <w:numId w:val="28"/>
        </w:numPr>
        <w:spacing w:before="100" w:beforeAutospacing="1" w:after="100" w:afterAutospacing="1" w:line="240" w:lineRule="auto"/>
      </w:pPr>
      <w:r>
        <w:rPr>
          <w:rStyle w:val="HTMLCode"/>
          <w:rFonts w:eastAsiaTheme="minorHAnsi"/>
        </w:rPr>
        <w:t>dfg</w:t>
      </w:r>
      <w:r>
        <w:t>: Geospatial DataFrame.</w:t>
      </w:r>
    </w:p>
    <w:p w14:paraId="71E13636" w14:textId="77777777" w:rsidR="00267DA0" w:rsidRDefault="00267DA0" w:rsidP="00267DA0">
      <w:pPr>
        <w:numPr>
          <w:ilvl w:val="0"/>
          <w:numId w:val="28"/>
        </w:numPr>
        <w:spacing w:before="100" w:beforeAutospacing="1" w:after="100" w:afterAutospacing="1" w:line="240" w:lineRule="auto"/>
      </w:pPr>
      <w:r>
        <w:rPr>
          <w:rStyle w:val="HTMLCode"/>
          <w:rFonts w:eastAsiaTheme="minorHAnsi"/>
        </w:rPr>
        <w:t>pdict</w:t>
      </w:r>
      <w:r>
        <w:t>: Column mapping dictionary.</w:t>
      </w:r>
    </w:p>
    <w:p w14:paraId="67E9B511" w14:textId="77777777" w:rsidR="00267DA0" w:rsidRPr="005D094A" w:rsidRDefault="00267DA0" w:rsidP="00267DA0">
      <w:pPr>
        <w:pStyle w:val="StandardWeb"/>
        <w:rPr>
          <w:rStyle w:val="Fett"/>
          <w:rFonts w:asciiTheme="minorHAnsi" w:hAnsiTheme="minorHAnsi" w:cstheme="minorHAnsi"/>
        </w:rPr>
      </w:pPr>
      <w:r w:rsidRPr="005D094A">
        <w:rPr>
          <w:rStyle w:val="Fett"/>
          <w:rFonts w:asciiTheme="minorHAnsi" w:hAnsiTheme="minorHAnsi" w:cstheme="minorHAnsi"/>
        </w:rPr>
        <w:t>Returns:</w:t>
      </w:r>
    </w:p>
    <w:p w14:paraId="0BD44C55" w14:textId="77777777" w:rsidR="00267DA0" w:rsidRDefault="00267DA0" w:rsidP="00267DA0">
      <w:pPr>
        <w:numPr>
          <w:ilvl w:val="0"/>
          <w:numId w:val="29"/>
        </w:numPr>
        <w:spacing w:before="100" w:beforeAutospacing="1" w:after="100" w:afterAutospacing="1" w:line="240" w:lineRule="auto"/>
      </w:pPr>
      <w:r>
        <w:t>GeoDataFrame of residents data with valid geometries.</w:t>
      </w:r>
    </w:p>
    <w:p w14:paraId="6A8115B8" w14:textId="77777777" w:rsidR="00267DA0" w:rsidRPr="005D094A" w:rsidRDefault="00267DA0" w:rsidP="00267DA0">
      <w:pPr>
        <w:pStyle w:val="StandardWeb"/>
        <w:rPr>
          <w:rStyle w:val="Fett"/>
          <w:rFonts w:asciiTheme="minorHAnsi" w:hAnsiTheme="minorHAnsi" w:cstheme="minorHAnsi"/>
        </w:rPr>
      </w:pPr>
      <w:r w:rsidRPr="005D094A">
        <w:rPr>
          <w:rStyle w:val="Fett"/>
          <w:rFonts w:asciiTheme="minorHAnsi" w:hAnsiTheme="minorHAnsi" w:cstheme="minorHAnsi"/>
        </w:rPr>
        <w:t>Steps:</w:t>
      </w:r>
    </w:p>
    <w:p w14:paraId="752B2090" w14:textId="77777777" w:rsidR="00267DA0" w:rsidRDefault="00267DA0" w:rsidP="00267DA0">
      <w:pPr>
        <w:numPr>
          <w:ilvl w:val="0"/>
          <w:numId w:val="30"/>
        </w:numPr>
        <w:spacing w:before="100" w:beforeAutospacing="1" w:after="100" w:afterAutospacing="1" w:line="240" w:lineRule="auto"/>
      </w:pPr>
      <w:r>
        <w:t>Filters relevant columns (</w:t>
      </w:r>
      <w:r>
        <w:rPr>
          <w:rStyle w:val="HTMLCode"/>
          <w:rFonts w:eastAsiaTheme="minorHAnsi"/>
        </w:rPr>
        <w:t>PLZ</w:t>
      </w:r>
      <w:r>
        <w:t xml:space="preserve">, </w:t>
      </w:r>
      <w:r>
        <w:rPr>
          <w:rStyle w:val="HTMLCode"/>
          <w:rFonts w:eastAsiaTheme="minorHAnsi"/>
        </w:rPr>
        <w:t>Einwohner</w:t>
      </w:r>
      <w:r>
        <w:t xml:space="preserve">, </w:t>
      </w:r>
      <w:r>
        <w:rPr>
          <w:rStyle w:val="HTMLCode"/>
          <w:rFonts w:eastAsiaTheme="minorHAnsi"/>
        </w:rPr>
        <w:t>Breitengrad</w:t>
      </w:r>
      <w:r>
        <w:t xml:space="preserve">, </w:t>
      </w:r>
      <w:r>
        <w:rPr>
          <w:rStyle w:val="HTMLCode"/>
          <w:rFonts w:eastAsiaTheme="minorHAnsi"/>
        </w:rPr>
        <w:t>Längengrad</w:t>
      </w:r>
      <w:r>
        <w:t>).</w:t>
      </w:r>
    </w:p>
    <w:p w14:paraId="128D23A9" w14:textId="77777777" w:rsidR="00267DA0" w:rsidRDefault="00267DA0" w:rsidP="00267DA0">
      <w:pPr>
        <w:numPr>
          <w:ilvl w:val="0"/>
          <w:numId w:val="30"/>
        </w:numPr>
        <w:spacing w:before="100" w:beforeAutospacing="1" w:after="100" w:afterAutospacing="1" w:line="240" w:lineRule="auto"/>
      </w:pPr>
      <w:r>
        <w:t>Converts latitude and longitude to decimal format.</w:t>
      </w:r>
    </w:p>
    <w:p w14:paraId="4B9DBADF" w14:textId="77777777" w:rsidR="00267DA0" w:rsidRDefault="00267DA0" w:rsidP="00267DA0">
      <w:pPr>
        <w:numPr>
          <w:ilvl w:val="0"/>
          <w:numId w:val="30"/>
        </w:numPr>
        <w:spacing w:before="100" w:beforeAutospacing="1" w:after="100" w:afterAutospacing="1" w:line="240" w:lineRule="auto"/>
      </w:pPr>
      <w:r>
        <w:t>Filters rows for postal codes between 10000 and 14200.</w:t>
      </w:r>
    </w:p>
    <w:p w14:paraId="7D16EADA" w14:textId="77777777" w:rsidR="00267DA0" w:rsidRDefault="00267DA0" w:rsidP="00267DA0">
      <w:pPr>
        <w:numPr>
          <w:ilvl w:val="0"/>
          <w:numId w:val="30"/>
        </w:numPr>
        <w:spacing w:before="100" w:beforeAutospacing="1" w:after="100" w:afterAutospacing="1" w:line="240" w:lineRule="auto"/>
      </w:pPr>
      <w:r>
        <w:t>Merges with geospatial data.</w:t>
      </w:r>
    </w:p>
    <w:p w14:paraId="733CB856" w14:textId="1E27DC04" w:rsidR="00267DA0" w:rsidRDefault="00267DA0" w:rsidP="00267DA0">
      <w:pPr>
        <w:spacing w:after="0"/>
      </w:pPr>
    </w:p>
    <w:p w14:paraId="7B78A0EB" w14:textId="77777777" w:rsidR="00267DA0" w:rsidRDefault="00267DA0" w:rsidP="00267DA0">
      <w:pPr>
        <w:pStyle w:val="berschrift4"/>
      </w:pPr>
      <w:r>
        <w:t xml:space="preserve">5. </w:t>
      </w:r>
      <w:r>
        <w:rPr>
          <w:rStyle w:val="HTMLCode"/>
        </w:rPr>
        <w:t>make_streamlit_electric_Charging_resid</w:t>
      </w:r>
    </w:p>
    <w:p w14:paraId="5DC243F1" w14:textId="77777777" w:rsidR="00267DA0" w:rsidRPr="005D094A" w:rsidRDefault="00267DA0" w:rsidP="00267DA0">
      <w:pPr>
        <w:pStyle w:val="StandardWeb"/>
        <w:rPr>
          <w:rFonts w:asciiTheme="minorHAnsi" w:hAnsiTheme="minorHAnsi" w:cstheme="minorHAnsi"/>
        </w:rPr>
      </w:pPr>
      <w:r w:rsidRPr="005D094A">
        <w:rPr>
          <w:rFonts w:asciiTheme="minorHAnsi" w:hAnsiTheme="minorHAnsi" w:cstheme="minorHAnsi"/>
        </w:rPr>
        <w:t>Creates an interactive Streamlit app for visualizing heatmaps of:</w:t>
      </w:r>
    </w:p>
    <w:p w14:paraId="00B55609" w14:textId="77777777" w:rsidR="00267DA0" w:rsidRDefault="00267DA0" w:rsidP="00267DA0">
      <w:pPr>
        <w:numPr>
          <w:ilvl w:val="0"/>
          <w:numId w:val="31"/>
        </w:numPr>
        <w:spacing w:before="100" w:beforeAutospacing="1" w:after="100" w:afterAutospacing="1" w:line="240" w:lineRule="auto"/>
      </w:pPr>
      <w:r>
        <w:t>Charging stations.</w:t>
      </w:r>
    </w:p>
    <w:p w14:paraId="47B256CF" w14:textId="77777777" w:rsidR="00267DA0" w:rsidRDefault="00267DA0" w:rsidP="00267DA0">
      <w:pPr>
        <w:numPr>
          <w:ilvl w:val="0"/>
          <w:numId w:val="31"/>
        </w:numPr>
        <w:spacing w:before="100" w:beforeAutospacing="1" w:after="100" w:afterAutospacing="1" w:line="240" w:lineRule="auto"/>
      </w:pPr>
      <w:r>
        <w:t>Resident population.</w:t>
      </w:r>
    </w:p>
    <w:p w14:paraId="1FB91E3E" w14:textId="77777777" w:rsidR="00267DA0" w:rsidRPr="005D094A" w:rsidRDefault="00267DA0" w:rsidP="00267DA0">
      <w:pPr>
        <w:pStyle w:val="StandardWeb"/>
        <w:rPr>
          <w:rStyle w:val="Fett"/>
          <w:rFonts w:asciiTheme="minorHAnsi" w:hAnsiTheme="minorHAnsi" w:cstheme="minorHAnsi"/>
        </w:rPr>
      </w:pPr>
      <w:r w:rsidRPr="005D094A">
        <w:rPr>
          <w:rStyle w:val="Fett"/>
          <w:rFonts w:asciiTheme="minorHAnsi" w:hAnsiTheme="minorHAnsi" w:cstheme="minorHAnsi"/>
        </w:rPr>
        <w:t>Parameters:</w:t>
      </w:r>
    </w:p>
    <w:p w14:paraId="1BC9E3B4" w14:textId="77777777" w:rsidR="00267DA0" w:rsidRDefault="00267DA0" w:rsidP="00267DA0">
      <w:pPr>
        <w:numPr>
          <w:ilvl w:val="0"/>
          <w:numId w:val="32"/>
        </w:numPr>
        <w:spacing w:before="100" w:beforeAutospacing="1" w:after="100" w:afterAutospacing="1" w:line="240" w:lineRule="auto"/>
      </w:pPr>
      <w:r>
        <w:rPr>
          <w:rStyle w:val="HTMLCode"/>
          <w:rFonts w:eastAsiaTheme="minorHAnsi"/>
        </w:rPr>
        <w:t>dfr1</w:t>
      </w:r>
      <w:r>
        <w:t>: GeoDataFrame with charging station data.</w:t>
      </w:r>
    </w:p>
    <w:p w14:paraId="2B312631" w14:textId="77777777" w:rsidR="00267DA0" w:rsidRDefault="00267DA0" w:rsidP="00267DA0">
      <w:pPr>
        <w:numPr>
          <w:ilvl w:val="0"/>
          <w:numId w:val="32"/>
        </w:numPr>
        <w:spacing w:before="100" w:beforeAutospacing="1" w:after="100" w:afterAutospacing="1" w:line="240" w:lineRule="auto"/>
      </w:pPr>
      <w:r>
        <w:rPr>
          <w:rStyle w:val="HTMLCode"/>
          <w:rFonts w:eastAsiaTheme="minorHAnsi"/>
        </w:rPr>
        <w:t>dfr2</w:t>
      </w:r>
      <w:r>
        <w:t>: GeoDataFrame with resident population data.</w:t>
      </w:r>
    </w:p>
    <w:p w14:paraId="1792E950" w14:textId="77777777" w:rsidR="00267DA0" w:rsidRPr="005D094A" w:rsidRDefault="00267DA0" w:rsidP="00267DA0">
      <w:pPr>
        <w:pStyle w:val="StandardWeb"/>
        <w:rPr>
          <w:rStyle w:val="Fett"/>
          <w:rFonts w:asciiTheme="minorHAnsi" w:hAnsiTheme="minorHAnsi" w:cstheme="minorHAnsi"/>
        </w:rPr>
      </w:pPr>
      <w:r w:rsidRPr="005D094A">
        <w:rPr>
          <w:rStyle w:val="Fett"/>
          <w:rFonts w:asciiTheme="minorHAnsi" w:hAnsiTheme="minorHAnsi" w:cstheme="minorHAnsi"/>
        </w:rPr>
        <w:t>Returns:</w:t>
      </w:r>
    </w:p>
    <w:p w14:paraId="7A0D6EC9" w14:textId="77777777" w:rsidR="00267DA0" w:rsidRDefault="00267DA0" w:rsidP="00267DA0">
      <w:pPr>
        <w:numPr>
          <w:ilvl w:val="0"/>
          <w:numId w:val="33"/>
        </w:numPr>
        <w:spacing w:before="100" w:beforeAutospacing="1" w:after="100" w:afterAutospacing="1" w:line="240" w:lineRule="auto"/>
      </w:pPr>
      <w:r>
        <w:t>A Streamlit app rendering heatmaps.</w:t>
      </w:r>
    </w:p>
    <w:p w14:paraId="70601538" w14:textId="77777777" w:rsidR="00267DA0" w:rsidRPr="005D094A" w:rsidRDefault="00267DA0" w:rsidP="00267DA0">
      <w:pPr>
        <w:pStyle w:val="StandardWeb"/>
        <w:rPr>
          <w:rStyle w:val="Fett"/>
          <w:rFonts w:asciiTheme="minorHAnsi" w:hAnsiTheme="minorHAnsi" w:cstheme="minorHAnsi"/>
        </w:rPr>
      </w:pPr>
      <w:r w:rsidRPr="005D094A">
        <w:rPr>
          <w:rStyle w:val="Fett"/>
          <w:rFonts w:asciiTheme="minorHAnsi" w:hAnsiTheme="minorHAnsi" w:cstheme="minorHAnsi"/>
        </w:rPr>
        <w:lastRenderedPageBreak/>
        <w:t>Features:</w:t>
      </w:r>
    </w:p>
    <w:p w14:paraId="311AFD74" w14:textId="77777777" w:rsidR="00267DA0" w:rsidRDefault="00267DA0" w:rsidP="00267DA0">
      <w:pPr>
        <w:numPr>
          <w:ilvl w:val="0"/>
          <w:numId w:val="34"/>
        </w:numPr>
        <w:spacing w:before="100" w:beforeAutospacing="1" w:after="100" w:afterAutospacing="1" w:line="240" w:lineRule="auto"/>
      </w:pPr>
      <w:r>
        <w:rPr>
          <w:rStyle w:val="Fett"/>
        </w:rPr>
        <w:t>Map Layers:</w:t>
      </w:r>
    </w:p>
    <w:p w14:paraId="737A2B92" w14:textId="77777777" w:rsidR="00267DA0" w:rsidRDefault="00267DA0" w:rsidP="00267DA0">
      <w:pPr>
        <w:numPr>
          <w:ilvl w:val="1"/>
          <w:numId w:val="34"/>
        </w:numPr>
        <w:spacing w:before="100" w:beforeAutospacing="1" w:after="100" w:afterAutospacing="1" w:line="240" w:lineRule="auto"/>
      </w:pPr>
      <w:r>
        <w:t xml:space="preserve">Heatmap for charging stations (based on </w:t>
      </w:r>
      <w:r>
        <w:rPr>
          <w:rStyle w:val="HTMLCode"/>
          <w:rFonts w:eastAsiaTheme="minorHAnsi"/>
        </w:rPr>
        <w:t>Number</w:t>
      </w:r>
      <w:r>
        <w:t>).</w:t>
      </w:r>
    </w:p>
    <w:p w14:paraId="30E6777A" w14:textId="77777777" w:rsidR="00267DA0" w:rsidRDefault="00267DA0" w:rsidP="00267DA0">
      <w:pPr>
        <w:numPr>
          <w:ilvl w:val="1"/>
          <w:numId w:val="34"/>
        </w:numPr>
        <w:spacing w:before="100" w:beforeAutospacing="1" w:after="100" w:afterAutospacing="1" w:line="240" w:lineRule="auto"/>
      </w:pPr>
      <w:r>
        <w:t xml:space="preserve">Heatmap for residents (based on </w:t>
      </w:r>
      <w:r>
        <w:rPr>
          <w:rStyle w:val="HTMLCode"/>
          <w:rFonts w:eastAsiaTheme="minorHAnsi"/>
        </w:rPr>
        <w:t>Einwohner</w:t>
      </w:r>
      <w:r>
        <w:t>).</w:t>
      </w:r>
    </w:p>
    <w:p w14:paraId="14824B7B" w14:textId="77777777" w:rsidR="00267DA0" w:rsidRDefault="00267DA0" w:rsidP="00267DA0">
      <w:pPr>
        <w:numPr>
          <w:ilvl w:val="0"/>
          <w:numId w:val="34"/>
        </w:numPr>
        <w:spacing w:before="100" w:beforeAutospacing="1" w:after="100" w:afterAutospacing="1" w:line="240" w:lineRule="auto"/>
      </w:pPr>
      <w:r>
        <w:rPr>
          <w:rStyle w:val="Fett"/>
        </w:rPr>
        <w:t>Color Maps:</w:t>
      </w:r>
    </w:p>
    <w:p w14:paraId="65965E16" w14:textId="77777777" w:rsidR="00267DA0" w:rsidRDefault="00267DA0" w:rsidP="00267DA0">
      <w:pPr>
        <w:numPr>
          <w:ilvl w:val="1"/>
          <w:numId w:val="34"/>
        </w:numPr>
        <w:spacing w:before="100" w:beforeAutospacing="1" w:after="100" w:afterAutospacing="1" w:line="240" w:lineRule="auto"/>
      </w:pPr>
      <w:r>
        <w:t>Gradation from yellow to red to depict density.</w:t>
      </w:r>
    </w:p>
    <w:p w14:paraId="54A458DE" w14:textId="77777777" w:rsidR="00267DA0" w:rsidRDefault="00267DA0" w:rsidP="00267DA0">
      <w:pPr>
        <w:numPr>
          <w:ilvl w:val="0"/>
          <w:numId w:val="34"/>
        </w:numPr>
        <w:spacing w:before="100" w:beforeAutospacing="1" w:after="100" w:afterAutospacing="1" w:line="240" w:lineRule="auto"/>
      </w:pPr>
      <w:r>
        <w:rPr>
          <w:rStyle w:val="Fett"/>
        </w:rPr>
        <w:t>Interactivity:</w:t>
      </w:r>
    </w:p>
    <w:p w14:paraId="3FF2258C" w14:textId="77777777" w:rsidR="00267DA0" w:rsidRDefault="00267DA0" w:rsidP="00267DA0">
      <w:pPr>
        <w:numPr>
          <w:ilvl w:val="1"/>
          <w:numId w:val="34"/>
        </w:numPr>
        <w:spacing w:before="100" w:beforeAutospacing="1" w:after="100" w:afterAutospacing="1" w:line="240" w:lineRule="auto"/>
      </w:pPr>
      <w:r>
        <w:t>Users can toggle between layers using radio buttons.</w:t>
      </w:r>
    </w:p>
    <w:p w14:paraId="47975116" w14:textId="77777777" w:rsidR="00267DA0" w:rsidRDefault="00267DA0" w:rsidP="00267DA0">
      <w:pPr>
        <w:numPr>
          <w:ilvl w:val="0"/>
          <w:numId w:val="34"/>
        </w:numPr>
        <w:spacing w:before="100" w:beforeAutospacing="1" w:after="100" w:afterAutospacing="1" w:line="240" w:lineRule="auto"/>
      </w:pPr>
      <w:r>
        <w:rPr>
          <w:rStyle w:val="Fett"/>
        </w:rPr>
        <w:t>Integration:</w:t>
      </w:r>
    </w:p>
    <w:p w14:paraId="130EA20B" w14:textId="77777777" w:rsidR="00267DA0" w:rsidRDefault="00267DA0" w:rsidP="00267DA0">
      <w:pPr>
        <w:numPr>
          <w:ilvl w:val="1"/>
          <w:numId w:val="34"/>
        </w:numPr>
        <w:spacing w:before="100" w:beforeAutospacing="1" w:after="100" w:afterAutospacing="1" w:line="240" w:lineRule="auto"/>
      </w:pPr>
      <w:r>
        <w:t xml:space="preserve">Embeds Folium maps into Streamlit via </w:t>
      </w:r>
      <w:r>
        <w:rPr>
          <w:rStyle w:val="HTMLCode"/>
          <w:rFonts w:eastAsiaTheme="minorHAnsi"/>
        </w:rPr>
        <w:t>folium_static</w:t>
      </w:r>
      <w:r>
        <w:t>.</w:t>
      </w:r>
    </w:p>
    <w:p w14:paraId="336B4CCC" w14:textId="77777777" w:rsidR="00267DA0" w:rsidRPr="005D094A" w:rsidRDefault="00267DA0" w:rsidP="00267DA0">
      <w:pPr>
        <w:pStyle w:val="StandardWeb"/>
        <w:rPr>
          <w:rStyle w:val="Fett"/>
          <w:rFonts w:asciiTheme="minorHAnsi" w:hAnsiTheme="minorHAnsi" w:cstheme="minorHAnsi"/>
        </w:rPr>
      </w:pPr>
      <w:r w:rsidRPr="005D094A">
        <w:rPr>
          <w:rStyle w:val="Fett"/>
          <w:rFonts w:asciiTheme="minorHAnsi" w:hAnsiTheme="minorHAnsi" w:cstheme="minorHAnsi"/>
        </w:rPr>
        <w:t>Steps:</w:t>
      </w:r>
    </w:p>
    <w:p w14:paraId="366E0EEB" w14:textId="77777777" w:rsidR="00267DA0" w:rsidRDefault="00267DA0" w:rsidP="00267DA0">
      <w:pPr>
        <w:numPr>
          <w:ilvl w:val="0"/>
          <w:numId w:val="35"/>
        </w:numPr>
        <w:spacing w:before="100" w:beforeAutospacing="1" w:after="100" w:afterAutospacing="1" w:line="240" w:lineRule="auto"/>
      </w:pPr>
      <w:r>
        <w:t>Initializes a Folium map centered on Berlin.</w:t>
      </w:r>
    </w:p>
    <w:p w14:paraId="373F1AEC" w14:textId="77777777" w:rsidR="00267DA0" w:rsidRDefault="00267DA0" w:rsidP="00267DA0">
      <w:pPr>
        <w:numPr>
          <w:ilvl w:val="0"/>
          <w:numId w:val="35"/>
        </w:numPr>
        <w:spacing w:before="100" w:beforeAutospacing="1" w:after="100" w:afterAutospacing="1" w:line="240" w:lineRule="auto"/>
      </w:pPr>
      <w:r>
        <w:t>Adds layers for residents and charging stations based on user selection.</w:t>
      </w:r>
    </w:p>
    <w:p w14:paraId="0AF8A981" w14:textId="77777777" w:rsidR="00267DA0" w:rsidRDefault="00267DA0" w:rsidP="00267DA0">
      <w:pPr>
        <w:numPr>
          <w:ilvl w:val="0"/>
          <w:numId w:val="35"/>
        </w:numPr>
        <w:spacing w:before="100" w:beforeAutospacing="1" w:after="100" w:afterAutospacing="1" w:line="240" w:lineRule="auto"/>
      </w:pPr>
      <w:r>
        <w:t>Applies color maps for density visualization.</w:t>
      </w:r>
    </w:p>
    <w:p w14:paraId="008B5E35" w14:textId="54CFF4E7" w:rsidR="00267DA0" w:rsidRDefault="00267DA0" w:rsidP="00267DA0">
      <w:pPr>
        <w:numPr>
          <w:ilvl w:val="0"/>
          <w:numId w:val="35"/>
        </w:numPr>
        <w:spacing w:before="100" w:beforeAutospacing="1" w:after="100" w:afterAutospacing="1" w:line="240" w:lineRule="auto"/>
      </w:pPr>
      <w:r>
        <w:t>Displays the map in the Streamlit app.</w:t>
      </w:r>
    </w:p>
    <w:p w14:paraId="7C583071" w14:textId="5E4759A2" w:rsidR="00390AF1" w:rsidRDefault="00390AF1" w:rsidP="00390AF1">
      <w:pPr>
        <w:spacing w:before="100" w:beforeAutospacing="1" w:after="100" w:afterAutospacing="1" w:line="240" w:lineRule="auto"/>
      </w:pPr>
    </w:p>
    <w:p w14:paraId="2CFA690D" w14:textId="77777777" w:rsidR="00390AF1" w:rsidRDefault="00390AF1">
      <w:pPr>
        <w:rPr>
          <w:b/>
          <w:bCs/>
          <w:sz w:val="36"/>
          <w:szCs w:val="36"/>
        </w:rPr>
      </w:pPr>
      <w:r w:rsidRPr="00390AF1">
        <w:rPr>
          <w:b/>
          <w:bCs/>
          <w:sz w:val="36"/>
          <w:szCs w:val="36"/>
        </w:rPr>
        <w:t>Interpretation of Data and Findings on EV Charging Stations in Berlin</w:t>
      </w:r>
    </w:p>
    <w:p w14:paraId="33F0E7D7" w14:textId="77777777" w:rsidR="00E97711" w:rsidRDefault="00390AF1" w:rsidP="002206FB">
      <w:r>
        <w:t>The analysis conducted for the distribution of residents and EV charging stations in Berlin highlights key insights regarding infrastructure adequacy and potential areas for development.</w:t>
      </w:r>
    </w:p>
    <w:p w14:paraId="28EE5499" w14:textId="157E9398" w:rsidR="00390AF1" w:rsidRPr="00390AF1" w:rsidRDefault="00390AF1" w:rsidP="002206FB">
      <w:r w:rsidRPr="00390AF1">
        <w:rPr>
          <w:rFonts w:eastAsia="Times New Roman" w:cstheme="minorHAnsi"/>
          <w:b/>
          <w:bCs/>
          <w:sz w:val="24"/>
          <w:szCs w:val="24"/>
          <w:lang w:eastAsia="de-DE"/>
        </w:rPr>
        <w:t xml:space="preserve">1. Residents' </w:t>
      </w:r>
      <w:r w:rsidR="005D094A" w:rsidRPr="005D094A">
        <w:rPr>
          <w:rFonts w:eastAsia="Times New Roman" w:cstheme="minorHAnsi"/>
          <w:b/>
          <w:bCs/>
          <w:sz w:val="24"/>
          <w:szCs w:val="24"/>
          <w:lang w:eastAsia="de-DE"/>
        </w:rPr>
        <w:t>Distribution</w:t>
      </w:r>
    </w:p>
    <w:p w14:paraId="5A3044E7" w14:textId="78EC4403" w:rsidR="00390AF1" w:rsidRPr="00390AF1" w:rsidRDefault="00390AF1" w:rsidP="00390AF1">
      <w:pPr>
        <w:spacing w:before="100" w:beforeAutospacing="1" w:after="100" w:afterAutospacing="1" w:line="240" w:lineRule="auto"/>
        <w:rPr>
          <w:rFonts w:eastAsia="Times New Roman" w:cstheme="minorHAnsi"/>
          <w:sz w:val="24"/>
          <w:szCs w:val="24"/>
          <w:lang w:eastAsia="de-DE"/>
        </w:rPr>
      </w:pPr>
      <w:r w:rsidRPr="00390AF1">
        <w:rPr>
          <w:rFonts w:eastAsia="Times New Roman" w:cstheme="minorHAnsi"/>
          <w:sz w:val="24"/>
          <w:szCs w:val="24"/>
          <w:lang w:eastAsia="de-DE"/>
        </w:rPr>
        <w:t xml:space="preserve">The heatmap derived from the data reflects the population distribution across Berlin. The code utilizes Berlin's postal code regions and assigns population density data to each region using geospatial processing libraries such as GeoPandas. </w:t>
      </w:r>
    </w:p>
    <w:p w14:paraId="59D076F9" w14:textId="5C82BB2F" w:rsidR="00390AF1" w:rsidRPr="005D094A" w:rsidRDefault="00390AF1" w:rsidP="00390AF1">
      <w:pPr>
        <w:spacing w:before="100" w:beforeAutospacing="1" w:after="100" w:afterAutospacing="1" w:line="240" w:lineRule="auto"/>
        <w:rPr>
          <w:rFonts w:eastAsia="Times New Roman" w:cstheme="minorHAnsi"/>
          <w:sz w:val="24"/>
          <w:szCs w:val="24"/>
          <w:lang w:eastAsia="de-DE"/>
        </w:rPr>
      </w:pPr>
      <w:r w:rsidRPr="005D094A">
        <w:rPr>
          <w:rFonts w:eastAsia="Times New Roman" w:cstheme="minorHAnsi"/>
          <w:sz w:val="24"/>
          <w:szCs w:val="24"/>
          <w:lang w:eastAsia="de-DE"/>
        </w:rPr>
        <w:t xml:space="preserve">The distribution of Berlin's population shows higher concentrations in districts like Pankow, Mitte, often exceeding 30,000 </w:t>
      </w:r>
      <w:r w:rsidR="005D094A">
        <w:rPr>
          <w:rFonts w:eastAsia="Times New Roman" w:cstheme="minorHAnsi"/>
          <w:sz w:val="24"/>
          <w:szCs w:val="24"/>
          <w:lang w:eastAsia="de-DE"/>
        </w:rPr>
        <w:t xml:space="preserve">people </w:t>
      </w:r>
      <w:r w:rsidRPr="005D094A">
        <w:rPr>
          <w:rFonts w:eastAsia="Times New Roman" w:cstheme="minorHAnsi"/>
          <w:sz w:val="24"/>
          <w:szCs w:val="24"/>
          <w:lang w:eastAsia="de-DE"/>
        </w:rPr>
        <w:t>in specific neighborhoods. On the other hand, areas in the southern and western parts of Berlin tend to have fewer residents, reflecting a more suburban or less populated character.</w:t>
      </w:r>
    </w:p>
    <w:p w14:paraId="6A2BE863" w14:textId="24F216AB" w:rsidR="00390AF1" w:rsidRDefault="00390AF1" w:rsidP="00E97711">
      <w:pPr>
        <w:spacing w:before="100" w:beforeAutospacing="1" w:after="100" w:afterAutospacing="1" w:line="240" w:lineRule="auto"/>
        <w:rPr>
          <w:rFonts w:eastAsia="Times New Roman" w:cstheme="minorHAnsi"/>
          <w:sz w:val="24"/>
          <w:szCs w:val="24"/>
          <w:lang w:eastAsia="de-DE"/>
        </w:rPr>
      </w:pPr>
      <w:r w:rsidRPr="00390AF1">
        <w:rPr>
          <w:rFonts w:eastAsia="Times New Roman" w:cstheme="minorHAnsi"/>
          <w:b/>
          <w:bCs/>
          <w:sz w:val="24"/>
          <w:szCs w:val="24"/>
          <w:lang w:eastAsia="de-DE"/>
        </w:rPr>
        <w:t>Key Insight:</w:t>
      </w:r>
      <w:r w:rsidRPr="00390AF1">
        <w:rPr>
          <w:rFonts w:eastAsia="Times New Roman" w:cstheme="minorHAnsi"/>
          <w:sz w:val="24"/>
          <w:szCs w:val="24"/>
          <w:lang w:eastAsia="de-DE"/>
        </w:rPr>
        <w:t xml:space="preserve"> The variation in population density indicates areas where public services, including EV charging infrastructure, might see higher or lower usage demand.</w:t>
      </w:r>
    </w:p>
    <w:p w14:paraId="765C64B3" w14:textId="77777777" w:rsidR="00E97711" w:rsidRPr="00E97711" w:rsidRDefault="00E97711" w:rsidP="00E97711">
      <w:pPr>
        <w:spacing w:before="100" w:beforeAutospacing="1" w:after="100" w:afterAutospacing="1" w:line="240" w:lineRule="auto"/>
        <w:rPr>
          <w:rFonts w:eastAsia="Times New Roman" w:cstheme="minorHAnsi"/>
          <w:sz w:val="24"/>
          <w:szCs w:val="24"/>
          <w:lang w:eastAsia="de-DE"/>
        </w:rPr>
      </w:pPr>
    </w:p>
    <w:p w14:paraId="174D1E98" w14:textId="17C9E817" w:rsidR="00390AF1" w:rsidRPr="005D094A" w:rsidRDefault="00390AF1" w:rsidP="00390AF1">
      <w:pPr>
        <w:pStyle w:val="berschrift4"/>
        <w:rPr>
          <w:rFonts w:asciiTheme="minorHAnsi" w:hAnsiTheme="minorHAnsi" w:cstheme="minorHAnsi"/>
        </w:rPr>
      </w:pPr>
      <w:r w:rsidRPr="005D094A">
        <w:rPr>
          <w:rStyle w:val="Fett"/>
          <w:rFonts w:asciiTheme="minorHAnsi" w:hAnsiTheme="minorHAnsi" w:cstheme="minorHAnsi"/>
          <w:b/>
          <w:bCs/>
        </w:rPr>
        <w:t xml:space="preserve">2. </w:t>
      </w:r>
      <w:r w:rsidR="005D094A" w:rsidRPr="005D094A">
        <w:rPr>
          <w:rStyle w:val="Fett"/>
          <w:rFonts w:asciiTheme="minorHAnsi" w:hAnsiTheme="minorHAnsi" w:cstheme="minorHAnsi"/>
          <w:b/>
          <w:bCs/>
        </w:rPr>
        <w:t>EV Charging Stations Distribution</w:t>
      </w:r>
    </w:p>
    <w:p w14:paraId="049B6917" w14:textId="4A2C0FF6" w:rsidR="00390AF1" w:rsidRPr="005D094A" w:rsidRDefault="00390AF1" w:rsidP="00390AF1">
      <w:pPr>
        <w:pStyle w:val="StandardWeb"/>
        <w:rPr>
          <w:rFonts w:asciiTheme="minorHAnsi" w:hAnsiTheme="minorHAnsi" w:cstheme="minorHAnsi"/>
        </w:rPr>
      </w:pPr>
      <w:r w:rsidRPr="005D094A">
        <w:rPr>
          <w:rFonts w:asciiTheme="minorHAnsi" w:hAnsiTheme="minorHAnsi" w:cstheme="minorHAnsi"/>
        </w:rPr>
        <w:t xml:space="preserve">The second heatmap visualizes the locations of EV charging stations across Berlin, generated by overlaying the geospatial points of existing stations. </w:t>
      </w:r>
    </w:p>
    <w:p w14:paraId="09936DAC" w14:textId="108AED83" w:rsidR="00E76679" w:rsidRPr="005D094A" w:rsidRDefault="00E76679" w:rsidP="00390AF1">
      <w:pPr>
        <w:pStyle w:val="StandardWeb"/>
        <w:rPr>
          <w:rStyle w:val="Fett"/>
          <w:rFonts w:asciiTheme="minorHAnsi" w:hAnsiTheme="minorHAnsi" w:cstheme="minorHAnsi"/>
        </w:rPr>
      </w:pPr>
      <w:r w:rsidRPr="005D094A">
        <w:rPr>
          <w:rFonts w:asciiTheme="minorHAnsi" w:hAnsiTheme="minorHAnsi" w:cstheme="minorHAnsi"/>
        </w:rPr>
        <w:t xml:space="preserve">The heatmap for EV charging stations reveals that they are primarily clustered in central Berlin, particularly in areas of higher population concentrations such as Mitte and its </w:t>
      </w:r>
      <w:r w:rsidRPr="005D094A">
        <w:rPr>
          <w:rFonts w:asciiTheme="minorHAnsi" w:hAnsiTheme="minorHAnsi" w:cstheme="minorHAnsi"/>
        </w:rPr>
        <w:lastRenderedPageBreak/>
        <w:t xml:space="preserve">surrounding neighborhoods. The largest hubs host up to 95 charging stations, with a secondary concentration of 82 stations </w:t>
      </w:r>
      <w:r w:rsidR="005D094A">
        <w:rPr>
          <w:rFonts w:asciiTheme="minorHAnsi" w:hAnsiTheme="minorHAnsi" w:cstheme="minorHAnsi"/>
        </w:rPr>
        <w:t>in east Berlin districts</w:t>
      </w:r>
      <w:r w:rsidRPr="005D094A">
        <w:rPr>
          <w:rFonts w:asciiTheme="minorHAnsi" w:hAnsiTheme="minorHAnsi" w:cstheme="minorHAnsi"/>
        </w:rPr>
        <w:t xml:space="preserve">. </w:t>
      </w:r>
    </w:p>
    <w:p w14:paraId="4CDA45C9" w14:textId="13D5A814" w:rsidR="00390AF1" w:rsidRPr="005D094A" w:rsidRDefault="00390AF1" w:rsidP="00390AF1">
      <w:pPr>
        <w:pStyle w:val="StandardWeb"/>
        <w:rPr>
          <w:rFonts w:asciiTheme="minorHAnsi" w:hAnsiTheme="minorHAnsi" w:cstheme="minorHAnsi"/>
        </w:rPr>
      </w:pPr>
      <w:r w:rsidRPr="005D094A">
        <w:rPr>
          <w:rStyle w:val="Fett"/>
          <w:rFonts w:asciiTheme="minorHAnsi" w:hAnsiTheme="minorHAnsi" w:cstheme="minorHAnsi"/>
        </w:rPr>
        <w:t>Key Insight:</w:t>
      </w:r>
      <w:r w:rsidRPr="005D094A">
        <w:rPr>
          <w:rFonts w:asciiTheme="minorHAnsi" w:hAnsiTheme="minorHAnsi" w:cstheme="minorHAnsi"/>
        </w:rPr>
        <w:t xml:space="preserve"> The current placement of charging stations focuses heavily on central areas, which aligns with higher population and traffic volumes. However, the disparity in station density across the city suggests gaps in infrastructure planning</w:t>
      </w:r>
      <w:r w:rsidR="005D094A">
        <w:rPr>
          <w:rFonts w:asciiTheme="minorHAnsi" w:hAnsiTheme="minorHAnsi" w:cstheme="minorHAnsi"/>
        </w:rPr>
        <w:t>.</w:t>
      </w:r>
    </w:p>
    <w:p w14:paraId="20D0A073" w14:textId="77777777" w:rsidR="00E76679" w:rsidRDefault="00E76679" w:rsidP="00E76679">
      <w:pPr>
        <w:spacing w:before="100" w:beforeAutospacing="1" w:after="100" w:afterAutospacing="1" w:line="240" w:lineRule="auto"/>
        <w:rPr>
          <w:rFonts w:ascii="Times New Roman" w:eastAsia="Times New Roman" w:hAnsi="Times New Roman" w:cs="Times New Roman"/>
          <w:sz w:val="24"/>
          <w:szCs w:val="24"/>
          <w:lang w:eastAsia="de-DE"/>
        </w:rPr>
      </w:pPr>
    </w:p>
    <w:p w14:paraId="12E4C531" w14:textId="312007CE" w:rsidR="00E76679" w:rsidRPr="0052241A" w:rsidRDefault="00E76679" w:rsidP="00E76679">
      <w:pPr>
        <w:pStyle w:val="berschrift4"/>
        <w:rPr>
          <w:rStyle w:val="Fett"/>
          <w:rFonts w:asciiTheme="minorHAnsi" w:hAnsiTheme="minorHAnsi" w:cstheme="minorHAnsi"/>
          <w:b/>
          <w:bCs/>
        </w:rPr>
      </w:pPr>
      <w:r w:rsidRPr="0052241A">
        <w:rPr>
          <w:rStyle w:val="Fett"/>
          <w:rFonts w:asciiTheme="minorHAnsi" w:hAnsiTheme="minorHAnsi" w:cstheme="minorHAnsi"/>
          <w:b/>
          <w:bCs/>
        </w:rPr>
        <w:t xml:space="preserve">3. </w:t>
      </w:r>
      <w:r w:rsidRPr="0052241A">
        <w:rPr>
          <w:rStyle w:val="Fett"/>
          <w:rFonts w:asciiTheme="minorHAnsi" w:hAnsiTheme="minorHAnsi" w:cstheme="minorHAnsi"/>
          <w:b/>
          <w:bCs/>
        </w:rPr>
        <w:t>Gap Analysis and Demand for Additional Charging Stations</w:t>
      </w:r>
    </w:p>
    <w:p w14:paraId="21A9CFBB" w14:textId="7EA8201C" w:rsidR="00E76679" w:rsidRPr="00E76679" w:rsidRDefault="00E76679" w:rsidP="00E76679">
      <w:pPr>
        <w:spacing w:before="100" w:beforeAutospacing="1" w:after="100" w:afterAutospacing="1" w:line="240" w:lineRule="auto"/>
        <w:rPr>
          <w:rFonts w:eastAsia="Times New Roman" w:cstheme="minorHAnsi"/>
          <w:sz w:val="24"/>
          <w:szCs w:val="24"/>
          <w:lang w:eastAsia="de-DE"/>
        </w:rPr>
      </w:pPr>
      <w:r w:rsidRPr="00E76679">
        <w:rPr>
          <w:rFonts w:eastAsia="Times New Roman" w:cstheme="minorHAnsi"/>
          <w:sz w:val="24"/>
          <w:szCs w:val="24"/>
          <w:lang w:eastAsia="de-DE"/>
        </w:rPr>
        <w:t>By comparing the residents' distribution with the charging station heatmap, notable gaps are evident:</w:t>
      </w:r>
    </w:p>
    <w:p w14:paraId="0A92EF43" w14:textId="670DA521" w:rsidR="00E76679" w:rsidRPr="00E76679" w:rsidRDefault="00E76679" w:rsidP="00E76679">
      <w:pPr>
        <w:numPr>
          <w:ilvl w:val="0"/>
          <w:numId w:val="41"/>
        </w:numPr>
        <w:spacing w:before="100" w:beforeAutospacing="1" w:after="100" w:afterAutospacing="1" w:line="240" w:lineRule="auto"/>
        <w:rPr>
          <w:rFonts w:eastAsia="Times New Roman" w:cstheme="minorHAnsi"/>
          <w:sz w:val="24"/>
          <w:szCs w:val="24"/>
          <w:lang w:eastAsia="de-DE"/>
        </w:rPr>
      </w:pPr>
      <w:r w:rsidRPr="00E76679">
        <w:rPr>
          <w:rFonts w:eastAsia="Times New Roman" w:cstheme="minorHAnsi"/>
          <w:b/>
          <w:bCs/>
          <w:sz w:val="24"/>
          <w:szCs w:val="24"/>
          <w:lang w:eastAsia="de-DE"/>
        </w:rPr>
        <w:t>Northern Berlin:</w:t>
      </w:r>
      <w:r w:rsidRPr="00E76679">
        <w:rPr>
          <w:rFonts w:eastAsia="Times New Roman" w:cstheme="minorHAnsi"/>
          <w:sz w:val="24"/>
          <w:szCs w:val="24"/>
          <w:lang w:eastAsia="de-DE"/>
        </w:rPr>
        <w:t xml:space="preserve"> While Pankow has the highest population, the availability of EV charging stations in this district does not seem proportionate to the demand implied by the population. Additional stations in Pankow's neighborhoods could address this discrepancy and improve accessibility</w:t>
      </w:r>
      <w:r w:rsidRPr="0052241A">
        <w:rPr>
          <w:rFonts w:eastAsia="Times New Roman" w:cstheme="minorHAnsi"/>
          <w:sz w:val="24"/>
          <w:szCs w:val="24"/>
          <w:lang w:eastAsia="de-DE"/>
        </w:rPr>
        <w:t>.</w:t>
      </w:r>
    </w:p>
    <w:p w14:paraId="69846829" w14:textId="3AFBAC55" w:rsidR="00E76679" w:rsidRPr="0052241A" w:rsidRDefault="00E76679" w:rsidP="00E76679">
      <w:pPr>
        <w:numPr>
          <w:ilvl w:val="0"/>
          <w:numId w:val="41"/>
        </w:numPr>
        <w:spacing w:before="100" w:beforeAutospacing="1" w:after="100" w:afterAutospacing="1" w:line="240" w:lineRule="auto"/>
        <w:rPr>
          <w:rFonts w:eastAsia="Times New Roman" w:cstheme="minorHAnsi"/>
          <w:sz w:val="24"/>
          <w:szCs w:val="24"/>
          <w:lang w:eastAsia="de-DE"/>
        </w:rPr>
      </w:pPr>
      <w:r w:rsidRPr="00E76679">
        <w:rPr>
          <w:rFonts w:eastAsia="Times New Roman" w:cstheme="minorHAnsi"/>
          <w:b/>
          <w:bCs/>
          <w:sz w:val="24"/>
          <w:szCs w:val="24"/>
          <w:lang w:eastAsia="de-DE"/>
        </w:rPr>
        <w:t>Southern Berlin:</w:t>
      </w:r>
      <w:r w:rsidRPr="00E76679">
        <w:rPr>
          <w:rFonts w:eastAsia="Times New Roman" w:cstheme="minorHAnsi"/>
          <w:sz w:val="24"/>
          <w:szCs w:val="24"/>
          <w:lang w:eastAsia="de-DE"/>
        </w:rPr>
        <w:t xml:space="preserve"> This region has a sparse distribution of charging stations and moderate population levels, indicating an underserved area that would benefit from more infrastructure.</w:t>
      </w:r>
    </w:p>
    <w:p w14:paraId="7BDC917A" w14:textId="5D53BB0C" w:rsidR="0052241A" w:rsidRPr="0052241A" w:rsidRDefault="0052241A" w:rsidP="0052241A">
      <w:pPr>
        <w:numPr>
          <w:ilvl w:val="0"/>
          <w:numId w:val="41"/>
        </w:numPr>
        <w:spacing w:before="100" w:beforeAutospacing="1" w:after="100" w:afterAutospacing="1" w:line="240" w:lineRule="auto"/>
        <w:rPr>
          <w:rFonts w:eastAsia="Times New Roman" w:cstheme="minorHAnsi"/>
          <w:sz w:val="24"/>
          <w:szCs w:val="24"/>
          <w:lang w:eastAsia="de-DE"/>
        </w:rPr>
      </w:pPr>
      <w:r w:rsidRPr="00E76679">
        <w:rPr>
          <w:rFonts w:eastAsia="Times New Roman" w:cstheme="minorHAnsi"/>
          <w:b/>
          <w:bCs/>
          <w:sz w:val="24"/>
          <w:szCs w:val="24"/>
          <w:lang w:eastAsia="de-DE"/>
        </w:rPr>
        <w:t>Western Berlin:</w:t>
      </w:r>
      <w:r w:rsidRPr="00E76679">
        <w:rPr>
          <w:rFonts w:eastAsia="Times New Roman" w:cstheme="minorHAnsi"/>
          <w:sz w:val="24"/>
          <w:szCs w:val="24"/>
          <w:lang w:eastAsia="de-DE"/>
        </w:rPr>
        <w:t xml:space="preserve"> Despite lower population levels, areas could benefit from a greater number of stations to encourage EV adoption and ensure equitable infrastructure distribution.</w:t>
      </w:r>
    </w:p>
    <w:p w14:paraId="2EA7D7B1" w14:textId="62CA0988" w:rsidR="00E76679" w:rsidRPr="0052241A" w:rsidRDefault="00E76679" w:rsidP="00E76679">
      <w:pPr>
        <w:pStyle w:val="Listenabsatz"/>
        <w:numPr>
          <w:ilvl w:val="0"/>
          <w:numId w:val="41"/>
        </w:numPr>
        <w:rPr>
          <w:rFonts w:eastAsia="Times New Roman" w:cstheme="minorHAnsi"/>
          <w:sz w:val="24"/>
          <w:szCs w:val="24"/>
          <w:lang w:eastAsia="de-DE"/>
        </w:rPr>
      </w:pPr>
      <w:r w:rsidRPr="0052241A">
        <w:rPr>
          <w:rFonts w:eastAsia="Times New Roman" w:cstheme="minorHAnsi"/>
          <w:sz w:val="24"/>
          <w:szCs w:val="24"/>
          <w:lang w:eastAsia="de-DE"/>
        </w:rPr>
        <w:t>Certain transit corridors or commercial zones might show moderate station density despite low population density. These locations could be strategically selected for their traffic patterns or utility for long-distance travelers.</w:t>
      </w:r>
    </w:p>
    <w:p w14:paraId="16D2CD5B" w14:textId="1FCBA1D6" w:rsidR="00E76679" w:rsidRDefault="00E76679" w:rsidP="00390AF1">
      <w:pPr>
        <w:spacing w:before="100" w:beforeAutospacing="1" w:after="100" w:afterAutospacing="1" w:line="240" w:lineRule="auto"/>
        <w:rPr>
          <w:rFonts w:ascii="Times New Roman" w:eastAsia="Times New Roman" w:hAnsi="Times New Roman" w:cs="Times New Roman"/>
          <w:sz w:val="24"/>
          <w:szCs w:val="24"/>
          <w:lang w:eastAsia="de-DE"/>
        </w:rPr>
      </w:pPr>
    </w:p>
    <w:p w14:paraId="54BDDD28" w14:textId="77777777" w:rsidR="00E76679" w:rsidRPr="00F95E3A" w:rsidRDefault="00E76679" w:rsidP="00E76679">
      <w:pPr>
        <w:pStyle w:val="berschrift4"/>
        <w:rPr>
          <w:rFonts w:asciiTheme="minorHAnsi" w:hAnsiTheme="minorHAnsi" w:cstheme="minorHAnsi"/>
        </w:rPr>
      </w:pPr>
      <w:r w:rsidRPr="00F95E3A">
        <w:rPr>
          <w:rFonts w:asciiTheme="minorHAnsi" w:hAnsiTheme="minorHAnsi" w:cstheme="minorHAnsi"/>
        </w:rPr>
        <w:t xml:space="preserve">4. </w:t>
      </w:r>
      <w:r w:rsidRPr="00F95E3A">
        <w:rPr>
          <w:rStyle w:val="Fett"/>
          <w:rFonts w:asciiTheme="minorHAnsi" w:hAnsiTheme="minorHAnsi" w:cstheme="minorHAnsi"/>
          <w:b/>
          <w:bCs/>
        </w:rPr>
        <w:t>Recommendations</w:t>
      </w:r>
    </w:p>
    <w:p w14:paraId="0DF549DE" w14:textId="6685C1DB" w:rsidR="00F95E3A" w:rsidRPr="00F95E3A" w:rsidRDefault="00F95E3A" w:rsidP="00E76679">
      <w:pPr>
        <w:numPr>
          <w:ilvl w:val="0"/>
          <w:numId w:val="42"/>
        </w:numPr>
        <w:spacing w:before="100" w:beforeAutospacing="1" w:after="100" w:afterAutospacing="1" w:line="240" w:lineRule="auto"/>
        <w:rPr>
          <w:rStyle w:val="Fett"/>
          <w:rFonts w:cstheme="minorHAnsi"/>
          <w:b w:val="0"/>
          <w:bCs w:val="0"/>
        </w:rPr>
      </w:pPr>
      <w:r>
        <w:rPr>
          <w:rStyle w:val="Fett"/>
        </w:rPr>
        <w:t>Address High Population Gaps:</w:t>
      </w:r>
      <w:r>
        <w:t xml:space="preserve"> Increase station density in</w:t>
      </w:r>
      <w:r>
        <w:t xml:space="preserve"> </w:t>
      </w:r>
      <w:r>
        <w:t>populous districts</w:t>
      </w:r>
      <w:r>
        <w:t xml:space="preserve"> with relatively few stations</w:t>
      </w:r>
      <w:r>
        <w:t xml:space="preserve"> to match resident needs and future EV adoption rates.</w:t>
      </w:r>
    </w:p>
    <w:p w14:paraId="542DF778" w14:textId="2AB06368" w:rsidR="00E76679" w:rsidRPr="00F95E3A" w:rsidRDefault="00E76679" w:rsidP="00E76679">
      <w:pPr>
        <w:numPr>
          <w:ilvl w:val="0"/>
          <w:numId w:val="42"/>
        </w:numPr>
        <w:spacing w:before="100" w:beforeAutospacing="1" w:after="100" w:afterAutospacing="1" w:line="240" w:lineRule="auto"/>
        <w:rPr>
          <w:rFonts w:cstheme="minorHAnsi"/>
        </w:rPr>
      </w:pPr>
      <w:r w:rsidRPr="00F95E3A">
        <w:rPr>
          <w:rStyle w:val="Fett"/>
          <w:rFonts w:cstheme="minorHAnsi"/>
        </w:rPr>
        <w:t>Equitable Distribution:</w:t>
      </w:r>
      <w:r w:rsidRPr="00F95E3A">
        <w:rPr>
          <w:rFonts w:cstheme="minorHAnsi"/>
        </w:rPr>
        <w:t xml:space="preserve"> Address </w:t>
      </w:r>
      <w:r w:rsidR="00F95E3A">
        <w:rPr>
          <w:rFonts w:cstheme="minorHAnsi"/>
        </w:rPr>
        <w:t xml:space="preserve">further </w:t>
      </w:r>
      <w:r w:rsidRPr="00F95E3A">
        <w:rPr>
          <w:rFonts w:cstheme="minorHAnsi"/>
        </w:rPr>
        <w:t xml:space="preserve">underserved areas in </w:t>
      </w:r>
      <w:r w:rsidR="00F95E3A">
        <w:rPr>
          <w:rFonts w:cstheme="minorHAnsi"/>
        </w:rPr>
        <w:t>west</w:t>
      </w:r>
      <w:r w:rsidRPr="00F95E3A">
        <w:rPr>
          <w:rFonts w:cstheme="minorHAnsi"/>
        </w:rPr>
        <w:t xml:space="preserve"> and southern Berlin to ensure EV owners in these regions have reasonable access to charging infrastructure.</w:t>
      </w:r>
    </w:p>
    <w:p w14:paraId="027B97DB" w14:textId="77777777" w:rsidR="00E76679" w:rsidRPr="00F95E3A" w:rsidRDefault="00E76679" w:rsidP="00E76679">
      <w:pPr>
        <w:numPr>
          <w:ilvl w:val="0"/>
          <w:numId w:val="42"/>
        </w:numPr>
        <w:spacing w:before="100" w:beforeAutospacing="1" w:after="100" w:afterAutospacing="1" w:line="240" w:lineRule="auto"/>
        <w:rPr>
          <w:rFonts w:cstheme="minorHAnsi"/>
        </w:rPr>
      </w:pPr>
      <w:r w:rsidRPr="00F95E3A">
        <w:rPr>
          <w:rStyle w:val="Fett"/>
          <w:rFonts w:cstheme="minorHAnsi"/>
        </w:rPr>
        <w:t>Strategic Placement:</w:t>
      </w:r>
      <w:r w:rsidRPr="00F95E3A">
        <w:rPr>
          <w:rFonts w:cstheme="minorHAnsi"/>
        </w:rPr>
        <w:t xml:space="preserve"> Ensure charging stations are not only placed in densely populated areas but also along transit routes and near commercial or public spaces to maximize utility.</w:t>
      </w:r>
    </w:p>
    <w:p w14:paraId="22D90D33" w14:textId="77777777" w:rsidR="00E97711" w:rsidRDefault="00E97711" w:rsidP="00F95E3A">
      <w:pPr>
        <w:pStyle w:val="berschrift4"/>
        <w:rPr>
          <w:rFonts w:asciiTheme="minorHAnsi" w:hAnsiTheme="minorHAnsi" w:cstheme="minorHAnsi"/>
        </w:rPr>
      </w:pPr>
    </w:p>
    <w:p w14:paraId="5A7D5731" w14:textId="51902B46" w:rsidR="00E76679" w:rsidRPr="00F95E3A" w:rsidRDefault="00F95E3A" w:rsidP="00F95E3A">
      <w:pPr>
        <w:pStyle w:val="berschrift4"/>
        <w:rPr>
          <w:rFonts w:asciiTheme="minorHAnsi" w:hAnsiTheme="minorHAnsi" w:cstheme="minorHAnsi"/>
        </w:rPr>
      </w:pPr>
      <w:r w:rsidRPr="00F95E3A">
        <w:rPr>
          <w:rFonts w:asciiTheme="minorHAnsi" w:hAnsiTheme="minorHAnsi" w:cstheme="minorHAnsi"/>
        </w:rPr>
        <w:t xml:space="preserve">5. </w:t>
      </w:r>
      <w:r w:rsidR="00E76679" w:rsidRPr="00F95E3A">
        <w:rPr>
          <w:rFonts w:asciiTheme="minorHAnsi" w:hAnsiTheme="minorHAnsi" w:cstheme="minorHAnsi"/>
        </w:rPr>
        <w:t>Conclusion</w:t>
      </w:r>
    </w:p>
    <w:p w14:paraId="488C02F5" w14:textId="7BDC1F29" w:rsidR="00390AF1" w:rsidRPr="00E97711" w:rsidRDefault="00E76679" w:rsidP="00E97711">
      <w:pPr>
        <w:pStyle w:val="StandardWeb"/>
        <w:rPr>
          <w:rFonts w:asciiTheme="minorHAnsi" w:hAnsiTheme="minorHAnsi" w:cstheme="minorHAnsi"/>
        </w:rPr>
      </w:pPr>
      <w:r w:rsidRPr="00F95E3A">
        <w:rPr>
          <w:rFonts w:asciiTheme="minorHAnsi" w:hAnsiTheme="minorHAnsi" w:cstheme="minorHAnsi"/>
        </w:rPr>
        <w:t>Berlin’s current distribution of EV charging stations shows significant progress in central areas but reveals gaps in coverage for densely populated or underserved regions. A targeted approach to expand charging infrastructure based on these insights can help Berlin advance toward a sustainable and accessible EV ecosystem for its residents.</w:t>
      </w:r>
    </w:p>
    <w:p w14:paraId="63B8C99B" w14:textId="77777777" w:rsidR="00267DA0" w:rsidRDefault="00267DA0" w:rsidP="00F47FB8"/>
    <w:sectPr w:rsidR="00267D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E7D"/>
    <w:multiLevelType w:val="multilevel"/>
    <w:tmpl w:val="6472B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25AF3"/>
    <w:multiLevelType w:val="multilevel"/>
    <w:tmpl w:val="AB12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873A9"/>
    <w:multiLevelType w:val="multilevel"/>
    <w:tmpl w:val="D5C4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F04F7"/>
    <w:multiLevelType w:val="multilevel"/>
    <w:tmpl w:val="52C49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17ACE"/>
    <w:multiLevelType w:val="multilevel"/>
    <w:tmpl w:val="179C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A663A"/>
    <w:multiLevelType w:val="multilevel"/>
    <w:tmpl w:val="0E70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D486C"/>
    <w:multiLevelType w:val="multilevel"/>
    <w:tmpl w:val="4700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26F27"/>
    <w:multiLevelType w:val="multilevel"/>
    <w:tmpl w:val="FEFE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F7310"/>
    <w:multiLevelType w:val="multilevel"/>
    <w:tmpl w:val="DFB2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77343"/>
    <w:multiLevelType w:val="multilevel"/>
    <w:tmpl w:val="38769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705B6"/>
    <w:multiLevelType w:val="multilevel"/>
    <w:tmpl w:val="6EE23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36547"/>
    <w:multiLevelType w:val="multilevel"/>
    <w:tmpl w:val="50DA0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CE3E82"/>
    <w:multiLevelType w:val="multilevel"/>
    <w:tmpl w:val="8C32F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E652DA"/>
    <w:multiLevelType w:val="multilevel"/>
    <w:tmpl w:val="66100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D56A4"/>
    <w:multiLevelType w:val="multilevel"/>
    <w:tmpl w:val="42C6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F5725"/>
    <w:multiLevelType w:val="multilevel"/>
    <w:tmpl w:val="B74C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1F1C6E"/>
    <w:multiLevelType w:val="multilevel"/>
    <w:tmpl w:val="9D16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73CD5"/>
    <w:multiLevelType w:val="multilevel"/>
    <w:tmpl w:val="DAE4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F57E60"/>
    <w:multiLevelType w:val="multilevel"/>
    <w:tmpl w:val="E8BE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B1B44"/>
    <w:multiLevelType w:val="multilevel"/>
    <w:tmpl w:val="8D8A5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3B72E4"/>
    <w:multiLevelType w:val="multilevel"/>
    <w:tmpl w:val="DB2E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77F92"/>
    <w:multiLevelType w:val="multilevel"/>
    <w:tmpl w:val="CBBA1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4F2B14"/>
    <w:multiLevelType w:val="multilevel"/>
    <w:tmpl w:val="A0AE9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85518F"/>
    <w:multiLevelType w:val="multilevel"/>
    <w:tmpl w:val="2A30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328DB"/>
    <w:multiLevelType w:val="multilevel"/>
    <w:tmpl w:val="2002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C3C13"/>
    <w:multiLevelType w:val="multilevel"/>
    <w:tmpl w:val="DBBC4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8C1709"/>
    <w:multiLevelType w:val="multilevel"/>
    <w:tmpl w:val="C148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581A85"/>
    <w:multiLevelType w:val="multilevel"/>
    <w:tmpl w:val="0F161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167D6C"/>
    <w:multiLevelType w:val="multilevel"/>
    <w:tmpl w:val="E59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E54D8"/>
    <w:multiLevelType w:val="multilevel"/>
    <w:tmpl w:val="7408F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B2DB9"/>
    <w:multiLevelType w:val="multilevel"/>
    <w:tmpl w:val="897A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4751C1"/>
    <w:multiLevelType w:val="multilevel"/>
    <w:tmpl w:val="42A2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46480C"/>
    <w:multiLevelType w:val="multilevel"/>
    <w:tmpl w:val="4F943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853067"/>
    <w:multiLevelType w:val="multilevel"/>
    <w:tmpl w:val="3AB21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CA5EBF"/>
    <w:multiLevelType w:val="multilevel"/>
    <w:tmpl w:val="0478A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5D61D8"/>
    <w:multiLevelType w:val="multilevel"/>
    <w:tmpl w:val="DB420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2C6A11"/>
    <w:multiLevelType w:val="multilevel"/>
    <w:tmpl w:val="B8E2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BE5361"/>
    <w:multiLevelType w:val="multilevel"/>
    <w:tmpl w:val="1090B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A27BF7"/>
    <w:multiLevelType w:val="multilevel"/>
    <w:tmpl w:val="073E3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E36B5B"/>
    <w:multiLevelType w:val="multilevel"/>
    <w:tmpl w:val="9EAE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C37104"/>
    <w:multiLevelType w:val="multilevel"/>
    <w:tmpl w:val="1006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23681D"/>
    <w:multiLevelType w:val="multilevel"/>
    <w:tmpl w:val="E720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4"/>
  </w:num>
  <w:num w:numId="3">
    <w:abstractNumId w:val="11"/>
  </w:num>
  <w:num w:numId="4">
    <w:abstractNumId w:val="13"/>
  </w:num>
  <w:num w:numId="5">
    <w:abstractNumId w:val="14"/>
  </w:num>
  <w:num w:numId="6">
    <w:abstractNumId w:val="27"/>
  </w:num>
  <w:num w:numId="7">
    <w:abstractNumId w:val="35"/>
  </w:num>
  <w:num w:numId="8">
    <w:abstractNumId w:val="25"/>
  </w:num>
  <w:num w:numId="9">
    <w:abstractNumId w:val="39"/>
  </w:num>
  <w:num w:numId="10">
    <w:abstractNumId w:val="29"/>
  </w:num>
  <w:num w:numId="11">
    <w:abstractNumId w:val="40"/>
  </w:num>
  <w:num w:numId="12">
    <w:abstractNumId w:val="38"/>
  </w:num>
  <w:num w:numId="13">
    <w:abstractNumId w:val="12"/>
  </w:num>
  <w:num w:numId="14">
    <w:abstractNumId w:val="21"/>
  </w:num>
  <w:num w:numId="15">
    <w:abstractNumId w:val="19"/>
  </w:num>
  <w:num w:numId="16">
    <w:abstractNumId w:val="32"/>
  </w:num>
  <w:num w:numId="17">
    <w:abstractNumId w:val="0"/>
  </w:num>
  <w:num w:numId="18">
    <w:abstractNumId w:val="33"/>
  </w:num>
  <w:num w:numId="19">
    <w:abstractNumId w:val="22"/>
  </w:num>
  <w:num w:numId="20">
    <w:abstractNumId w:val="18"/>
  </w:num>
  <w:num w:numId="21">
    <w:abstractNumId w:val="7"/>
  </w:num>
  <w:num w:numId="22">
    <w:abstractNumId w:val="41"/>
  </w:num>
  <w:num w:numId="23">
    <w:abstractNumId w:val="31"/>
  </w:num>
  <w:num w:numId="24">
    <w:abstractNumId w:val="2"/>
  </w:num>
  <w:num w:numId="25">
    <w:abstractNumId w:val="5"/>
  </w:num>
  <w:num w:numId="26">
    <w:abstractNumId w:val="23"/>
  </w:num>
  <w:num w:numId="27">
    <w:abstractNumId w:val="3"/>
  </w:num>
  <w:num w:numId="28">
    <w:abstractNumId w:val="36"/>
  </w:num>
  <w:num w:numId="29">
    <w:abstractNumId w:val="28"/>
  </w:num>
  <w:num w:numId="30">
    <w:abstractNumId w:val="30"/>
  </w:num>
  <w:num w:numId="31">
    <w:abstractNumId w:val="16"/>
  </w:num>
  <w:num w:numId="32">
    <w:abstractNumId w:val="26"/>
  </w:num>
  <w:num w:numId="33">
    <w:abstractNumId w:val="20"/>
  </w:num>
  <w:num w:numId="34">
    <w:abstractNumId w:val="37"/>
  </w:num>
  <w:num w:numId="35">
    <w:abstractNumId w:val="17"/>
  </w:num>
  <w:num w:numId="36">
    <w:abstractNumId w:val="15"/>
  </w:num>
  <w:num w:numId="37">
    <w:abstractNumId w:val="8"/>
  </w:num>
  <w:num w:numId="38">
    <w:abstractNumId w:val="24"/>
  </w:num>
  <w:num w:numId="39">
    <w:abstractNumId w:val="10"/>
  </w:num>
  <w:num w:numId="40">
    <w:abstractNumId w:val="4"/>
  </w:num>
  <w:num w:numId="41">
    <w:abstractNumId w:val="6"/>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B8"/>
    <w:rsid w:val="00026668"/>
    <w:rsid w:val="002206FB"/>
    <w:rsid w:val="00267DA0"/>
    <w:rsid w:val="00390AF1"/>
    <w:rsid w:val="003F59A9"/>
    <w:rsid w:val="004E590F"/>
    <w:rsid w:val="0052241A"/>
    <w:rsid w:val="005D094A"/>
    <w:rsid w:val="00696E76"/>
    <w:rsid w:val="006F070B"/>
    <w:rsid w:val="0075029E"/>
    <w:rsid w:val="007554D9"/>
    <w:rsid w:val="009D08EA"/>
    <w:rsid w:val="00AC0C56"/>
    <w:rsid w:val="00B06FBD"/>
    <w:rsid w:val="00D50862"/>
    <w:rsid w:val="00E305F9"/>
    <w:rsid w:val="00E76679"/>
    <w:rsid w:val="00E97711"/>
    <w:rsid w:val="00F47FB8"/>
    <w:rsid w:val="00F8206F"/>
    <w:rsid w:val="00F95E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C97C"/>
  <w15:chartTrackingRefBased/>
  <w15:docId w15:val="{EE4942BB-D3E0-471F-9B80-7C760CD4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next w:val="Standard"/>
    <w:link w:val="berschrift3Zchn"/>
    <w:uiPriority w:val="9"/>
    <w:semiHidden/>
    <w:unhideWhenUsed/>
    <w:qFormat/>
    <w:rsid w:val="00AC0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link w:val="berschrift4Zchn"/>
    <w:uiPriority w:val="9"/>
    <w:qFormat/>
    <w:rsid w:val="003F59A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F59A9"/>
    <w:rPr>
      <w:rFonts w:ascii="Times New Roman" w:eastAsia="Times New Roman" w:hAnsi="Times New Roman" w:cs="Times New Roman"/>
      <w:b/>
      <w:bCs/>
      <w:sz w:val="24"/>
      <w:szCs w:val="24"/>
      <w:lang w:eastAsia="de-DE"/>
    </w:rPr>
  </w:style>
  <w:style w:type="character" w:styleId="Fett">
    <w:name w:val="Strong"/>
    <w:basedOn w:val="Absatz-Standardschriftart"/>
    <w:uiPriority w:val="22"/>
    <w:qFormat/>
    <w:rsid w:val="003F59A9"/>
    <w:rPr>
      <w:b/>
      <w:bCs/>
    </w:rPr>
  </w:style>
  <w:style w:type="paragraph" w:styleId="StandardWeb">
    <w:name w:val="Normal (Web)"/>
    <w:basedOn w:val="Standard"/>
    <w:uiPriority w:val="99"/>
    <w:unhideWhenUsed/>
    <w:rsid w:val="003F59A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3F59A9"/>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6F0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F070B"/>
    <w:rPr>
      <w:rFonts w:ascii="Courier New" w:eastAsia="Times New Roman" w:hAnsi="Courier New" w:cs="Courier New"/>
      <w:sz w:val="20"/>
      <w:szCs w:val="20"/>
      <w:lang w:eastAsia="de-DE"/>
    </w:rPr>
  </w:style>
  <w:style w:type="character" w:customStyle="1" w:styleId="hljs-string">
    <w:name w:val="hljs-string"/>
    <w:basedOn w:val="Absatz-Standardschriftart"/>
    <w:rsid w:val="006F070B"/>
  </w:style>
  <w:style w:type="character" w:customStyle="1" w:styleId="berschrift3Zchn">
    <w:name w:val="Überschrift 3 Zchn"/>
    <w:basedOn w:val="Absatz-Standardschriftart"/>
    <w:link w:val="berschrift3"/>
    <w:uiPriority w:val="9"/>
    <w:semiHidden/>
    <w:rsid w:val="00AC0C56"/>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Absatz-Standardschriftart"/>
    <w:rsid w:val="00AC0C56"/>
  </w:style>
  <w:style w:type="character" w:customStyle="1" w:styleId="hljs-title">
    <w:name w:val="hljs-title"/>
    <w:basedOn w:val="Absatz-Standardschriftart"/>
    <w:rsid w:val="00AC0C56"/>
  </w:style>
  <w:style w:type="character" w:customStyle="1" w:styleId="hljs-params">
    <w:name w:val="hljs-params"/>
    <w:basedOn w:val="Absatz-Standardschriftart"/>
    <w:rsid w:val="00AC0C56"/>
  </w:style>
  <w:style w:type="character" w:customStyle="1" w:styleId="hljs-meta">
    <w:name w:val="hljs-meta"/>
    <w:basedOn w:val="Absatz-Standardschriftart"/>
    <w:rsid w:val="00AC0C56"/>
  </w:style>
  <w:style w:type="character" w:customStyle="1" w:styleId="katex-mathml">
    <w:name w:val="katex-mathml"/>
    <w:basedOn w:val="Absatz-Standardschriftart"/>
    <w:rsid w:val="00AC0C56"/>
  </w:style>
  <w:style w:type="character" w:customStyle="1" w:styleId="mord">
    <w:name w:val="mord"/>
    <w:basedOn w:val="Absatz-Standardschriftart"/>
    <w:rsid w:val="00AC0C56"/>
  </w:style>
  <w:style w:type="character" w:customStyle="1" w:styleId="mopen">
    <w:name w:val="mopen"/>
    <w:basedOn w:val="Absatz-Standardschriftart"/>
    <w:rsid w:val="00AC0C56"/>
  </w:style>
  <w:style w:type="character" w:customStyle="1" w:styleId="mpunct">
    <w:name w:val="mpunct"/>
    <w:basedOn w:val="Absatz-Standardschriftart"/>
    <w:rsid w:val="00AC0C56"/>
  </w:style>
  <w:style w:type="character" w:customStyle="1" w:styleId="mclose">
    <w:name w:val="mclose"/>
    <w:basedOn w:val="Absatz-Standardschriftart"/>
    <w:rsid w:val="00AC0C56"/>
  </w:style>
  <w:style w:type="character" w:customStyle="1" w:styleId="mrel">
    <w:name w:val="mrel"/>
    <w:basedOn w:val="Absatz-Standardschriftart"/>
    <w:rsid w:val="00AC0C56"/>
  </w:style>
  <w:style w:type="character" w:customStyle="1" w:styleId="mbin">
    <w:name w:val="mbin"/>
    <w:basedOn w:val="Absatz-Standardschriftart"/>
    <w:rsid w:val="00AC0C56"/>
  </w:style>
  <w:style w:type="character" w:customStyle="1" w:styleId="vlist-s">
    <w:name w:val="vlist-s"/>
    <w:basedOn w:val="Absatz-Standardschriftart"/>
    <w:rsid w:val="00AC0C56"/>
  </w:style>
  <w:style w:type="character" w:customStyle="1" w:styleId="hljs-number">
    <w:name w:val="hljs-number"/>
    <w:basedOn w:val="Absatz-Standardschriftart"/>
    <w:rsid w:val="00AC0C56"/>
  </w:style>
  <w:style w:type="character" w:customStyle="1" w:styleId="hljs-literal">
    <w:name w:val="hljs-literal"/>
    <w:basedOn w:val="Absatz-Standardschriftart"/>
    <w:rsid w:val="00AC0C56"/>
  </w:style>
  <w:style w:type="character" w:customStyle="1" w:styleId="hljs-builtin">
    <w:name w:val="hljs-built_in"/>
    <w:basedOn w:val="Absatz-Standardschriftart"/>
    <w:rsid w:val="00AC0C56"/>
  </w:style>
  <w:style w:type="character" w:customStyle="1" w:styleId="hljs-comment">
    <w:name w:val="hljs-comment"/>
    <w:basedOn w:val="Absatz-Standardschriftart"/>
    <w:rsid w:val="00AC0C56"/>
  </w:style>
  <w:style w:type="paragraph" w:styleId="Listenabsatz">
    <w:name w:val="List Paragraph"/>
    <w:basedOn w:val="Standard"/>
    <w:uiPriority w:val="34"/>
    <w:qFormat/>
    <w:rsid w:val="00E76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0534">
      <w:bodyDiv w:val="1"/>
      <w:marLeft w:val="0"/>
      <w:marRight w:val="0"/>
      <w:marTop w:val="0"/>
      <w:marBottom w:val="0"/>
      <w:divBdr>
        <w:top w:val="none" w:sz="0" w:space="0" w:color="auto"/>
        <w:left w:val="none" w:sz="0" w:space="0" w:color="auto"/>
        <w:bottom w:val="none" w:sz="0" w:space="0" w:color="auto"/>
        <w:right w:val="none" w:sz="0" w:space="0" w:color="auto"/>
      </w:divBdr>
    </w:div>
    <w:div w:id="288512499">
      <w:bodyDiv w:val="1"/>
      <w:marLeft w:val="0"/>
      <w:marRight w:val="0"/>
      <w:marTop w:val="0"/>
      <w:marBottom w:val="0"/>
      <w:divBdr>
        <w:top w:val="none" w:sz="0" w:space="0" w:color="auto"/>
        <w:left w:val="none" w:sz="0" w:space="0" w:color="auto"/>
        <w:bottom w:val="none" w:sz="0" w:space="0" w:color="auto"/>
        <w:right w:val="none" w:sz="0" w:space="0" w:color="auto"/>
      </w:divBdr>
    </w:div>
    <w:div w:id="671758914">
      <w:bodyDiv w:val="1"/>
      <w:marLeft w:val="0"/>
      <w:marRight w:val="0"/>
      <w:marTop w:val="0"/>
      <w:marBottom w:val="0"/>
      <w:divBdr>
        <w:top w:val="none" w:sz="0" w:space="0" w:color="auto"/>
        <w:left w:val="none" w:sz="0" w:space="0" w:color="auto"/>
        <w:bottom w:val="none" w:sz="0" w:space="0" w:color="auto"/>
        <w:right w:val="none" w:sz="0" w:space="0" w:color="auto"/>
      </w:divBdr>
    </w:div>
    <w:div w:id="888415408">
      <w:bodyDiv w:val="1"/>
      <w:marLeft w:val="0"/>
      <w:marRight w:val="0"/>
      <w:marTop w:val="0"/>
      <w:marBottom w:val="0"/>
      <w:divBdr>
        <w:top w:val="none" w:sz="0" w:space="0" w:color="auto"/>
        <w:left w:val="none" w:sz="0" w:space="0" w:color="auto"/>
        <w:bottom w:val="none" w:sz="0" w:space="0" w:color="auto"/>
        <w:right w:val="none" w:sz="0" w:space="0" w:color="auto"/>
      </w:divBdr>
      <w:divsChild>
        <w:div w:id="352802004">
          <w:marLeft w:val="0"/>
          <w:marRight w:val="0"/>
          <w:marTop w:val="0"/>
          <w:marBottom w:val="0"/>
          <w:divBdr>
            <w:top w:val="none" w:sz="0" w:space="0" w:color="auto"/>
            <w:left w:val="none" w:sz="0" w:space="0" w:color="auto"/>
            <w:bottom w:val="none" w:sz="0" w:space="0" w:color="auto"/>
            <w:right w:val="none" w:sz="0" w:space="0" w:color="auto"/>
          </w:divBdr>
          <w:divsChild>
            <w:div w:id="2000846009">
              <w:marLeft w:val="0"/>
              <w:marRight w:val="0"/>
              <w:marTop w:val="0"/>
              <w:marBottom w:val="0"/>
              <w:divBdr>
                <w:top w:val="none" w:sz="0" w:space="0" w:color="auto"/>
                <w:left w:val="none" w:sz="0" w:space="0" w:color="auto"/>
                <w:bottom w:val="none" w:sz="0" w:space="0" w:color="auto"/>
                <w:right w:val="none" w:sz="0" w:space="0" w:color="auto"/>
              </w:divBdr>
            </w:div>
            <w:div w:id="148327758">
              <w:marLeft w:val="0"/>
              <w:marRight w:val="0"/>
              <w:marTop w:val="0"/>
              <w:marBottom w:val="0"/>
              <w:divBdr>
                <w:top w:val="none" w:sz="0" w:space="0" w:color="auto"/>
                <w:left w:val="none" w:sz="0" w:space="0" w:color="auto"/>
                <w:bottom w:val="none" w:sz="0" w:space="0" w:color="auto"/>
                <w:right w:val="none" w:sz="0" w:space="0" w:color="auto"/>
              </w:divBdr>
              <w:divsChild>
                <w:div w:id="840007449">
                  <w:marLeft w:val="0"/>
                  <w:marRight w:val="0"/>
                  <w:marTop w:val="0"/>
                  <w:marBottom w:val="0"/>
                  <w:divBdr>
                    <w:top w:val="none" w:sz="0" w:space="0" w:color="auto"/>
                    <w:left w:val="none" w:sz="0" w:space="0" w:color="auto"/>
                    <w:bottom w:val="none" w:sz="0" w:space="0" w:color="auto"/>
                    <w:right w:val="none" w:sz="0" w:space="0" w:color="auto"/>
                  </w:divBdr>
                  <w:divsChild>
                    <w:div w:id="64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2499">
              <w:marLeft w:val="0"/>
              <w:marRight w:val="0"/>
              <w:marTop w:val="0"/>
              <w:marBottom w:val="0"/>
              <w:divBdr>
                <w:top w:val="none" w:sz="0" w:space="0" w:color="auto"/>
                <w:left w:val="none" w:sz="0" w:space="0" w:color="auto"/>
                <w:bottom w:val="none" w:sz="0" w:space="0" w:color="auto"/>
                <w:right w:val="none" w:sz="0" w:space="0" w:color="auto"/>
              </w:divBdr>
            </w:div>
          </w:divsChild>
        </w:div>
        <w:div w:id="316879087">
          <w:marLeft w:val="0"/>
          <w:marRight w:val="0"/>
          <w:marTop w:val="0"/>
          <w:marBottom w:val="0"/>
          <w:divBdr>
            <w:top w:val="none" w:sz="0" w:space="0" w:color="auto"/>
            <w:left w:val="none" w:sz="0" w:space="0" w:color="auto"/>
            <w:bottom w:val="none" w:sz="0" w:space="0" w:color="auto"/>
            <w:right w:val="none" w:sz="0" w:space="0" w:color="auto"/>
          </w:divBdr>
          <w:divsChild>
            <w:div w:id="651253569">
              <w:marLeft w:val="0"/>
              <w:marRight w:val="0"/>
              <w:marTop w:val="0"/>
              <w:marBottom w:val="0"/>
              <w:divBdr>
                <w:top w:val="none" w:sz="0" w:space="0" w:color="auto"/>
                <w:left w:val="none" w:sz="0" w:space="0" w:color="auto"/>
                <w:bottom w:val="none" w:sz="0" w:space="0" w:color="auto"/>
                <w:right w:val="none" w:sz="0" w:space="0" w:color="auto"/>
              </w:divBdr>
            </w:div>
            <w:div w:id="314576464">
              <w:marLeft w:val="0"/>
              <w:marRight w:val="0"/>
              <w:marTop w:val="0"/>
              <w:marBottom w:val="0"/>
              <w:divBdr>
                <w:top w:val="none" w:sz="0" w:space="0" w:color="auto"/>
                <w:left w:val="none" w:sz="0" w:space="0" w:color="auto"/>
                <w:bottom w:val="none" w:sz="0" w:space="0" w:color="auto"/>
                <w:right w:val="none" w:sz="0" w:space="0" w:color="auto"/>
              </w:divBdr>
              <w:divsChild>
                <w:div w:id="1371567026">
                  <w:marLeft w:val="0"/>
                  <w:marRight w:val="0"/>
                  <w:marTop w:val="0"/>
                  <w:marBottom w:val="0"/>
                  <w:divBdr>
                    <w:top w:val="none" w:sz="0" w:space="0" w:color="auto"/>
                    <w:left w:val="none" w:sz="0" w:space="0" w:color="auto"/>
                    <w:bottom w:val="none" w:sz="0" w:space="0" w:color="auto"/>
                    <w:right w:val="none" w:sz="0" w:space="0" w:color="auto"/>
                  </w:divBdr>
                  <w:divsChild>
                    <w:div w:id="2090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7310">
              <w:marLeft w:val="0"/>
              <w:marRight w:val="0"/>
              <w:marTop w:val="0"/>
              <w:marBottom w:val="0"/>
              <w:divBdr>
                <w:top w:val="none" w:sz="0" w:space="0" w:color="auto"/>
                <w:left w:val="none" w:sz="0" w:space="0" w:color="auto"/>
                <w:bottom w:val="none" w:sz="0" w:space="0" w:color="auto"/>
                <w:right w:val="none" w:sz="0" w:space="0" w:color="auto"/>
              </w:divBdr>
            </w:div>
          </w:divsChild>
        </w:div>
        <w:div w:id="478956669">
          <w:marLeft w:val="0"/>
          <w:marRight w:val="0"/>
          <w:marTop w:val="0"/>
          <w:marBottom w:val="0"/>
          <w:divBdr>
            <w:top w:val="none" w:sz="0" w:space="0" w:color="auto"/>
            <w:left w:val="none" w:sz="0" w:space="0" w:color="auto"/>
            <w:bottom w:val="none" w:sz="0" w:space="0" w:color="auto"/>
            <w:right w:val="none" w:sz="0" w:space="0" w:color="auto"/>
          </w:divBdr>
          <w:divsChild>
            <w:div w:id="1225407762">
              <w:marLeft w:val="0"/>
              <w:marRight w:val="0"/>
              <w:marTop w:val="0"/>
              <w:marBottom w:val="0"/>
              <w:divBdr>
                <w:top w:val="none" w:sz="0" w:space="0" w:color="auto"/>
                <w:left w:val="none" w:sz="0" w:space="0" w:color="auto"/>
                <w:bottom w:val="none" w:sz="0" w:space="0" w:color="auto"/>
                <w:right w:val="none" w:sz="0" w:space="0" w:color="auto"/>
              </w:divBdr>
            </w:div>
            <w:div w:id="1313482656">
              <w:marLeft w:val="0"/>
              <w:marRight w:val="0"/>
              <w:marTop w:val="0"/>
              <w:marBottom w:val="0"/>
              <w:divBdr>
                <w:top w:val="none" w:sz="0" w:space="0" w:color="auto"/>
                <w:left w:val="none" w:sz="0" w:space="0" w:color="auto"/>
                <w:bottom w:val="none" w:sz="0" w:space="0" w:color="auto"/>
                <w:right w:val="none" w:sz="0" w:space="0" w:color="auto"/>
              </w:divBdr>
              <w:divsChild>
                <w:div w:id="799877538">
                  <w:marLeft w:val="0"/>
                  <w:marRight w:val="0"/>
                  <w:marTop w:val="0"/>
                  <w:marBottom w:val="0"/>
                  <w:divBdr>
                    <w:top w:val="none" w:sz="0" w:space="0" w:color="auto"/>
                    <w:left w:val="none" w:sz="0" w:space="0" w:color="auto"/>
                    <w:bottom w:val="none" w:sz="0" w:space="0" w:color="auto"/>
                    <w:right w:val="none" w:sz="0" w:space="0" w:color="auto"/>
                  </w:divBdr>
                  <w:divsChild>
                    <w:div w:id="761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11231">
              <w:marLeft w:val="0"/>
              <w:marRight w:val="0"/>
              <w:marTop w:val="0"/>
              <w:marBottom w:val="0"/>
              <w:divBdr>
                <w:top w:val="none" w:sz="0" w:space="0" w:color="auto"/>
                <w:left w:val="none" w:sz="0" w:space="0" w:color="auto"/>
                <w:bottom w:val="none" w:sz="0" w:space="0" w:color="auto"/>
                <w:right w:val="none" w:sz="0" w:space="0" w:color="auto"/>
              </w:divBdr>
            </w:div>
          </w:divsChild>
        </w:div>
        <w:div w:id="1967809785">
          <w:marLeft w:val="0"/>
          <w:marRight w:val="0"/>
          <w:marTop w:val="0"/>
          <w:marBottom w:val="0"/>
          <w:divBdr>
            <w:top w:val="none" w:sz="0" w:space="0" w:color="auto"/>
            <w:left w:val="none" w:sz="0" w:space="0" w:color="auto"/>
            <w:bottom w:val="none" w:sz="0" w:space="0" w:color="auto"/>
            <w:right w:val="none" w:sz="0" w:space="0" w:color="auto"/>
          </w:divBdr>
          <w:divsChild>
            <w:div w:id="156922679">
              <w:marLeft w:val="0"/>
              <w:marRight w:val="0"/>
              <w:marTop w:val="0"/>
              <w:marBottom w:val="0"/>
              <w:divBdr>
                <w:top w:val="none" w:sz="0" w:space="0" w:color="auto"/>
                <w:left w:val="none" w:sz="0" w:space="0" w:color="auto"/>
                <w:bottom w:val="none" w:sz="0" w:space="0" w:color="auto"/>
                <w:right w:val="none" w:sz="0" w:space="0" w:color="auto"/>
              </w:divBdr>
            </w:div>
            <w:div w:id="2090805890">
              <w:marLeft w:val="0"/>
              <w:marRight w:val="0"/>
              <w:marTop w:val="0"/>
              <w:marBottom w:val="0"/>
              <w:divBdr>
                <w:top w:val="none" w:sz="0" w:space="0" w:color="auto"/>
                <w:left w:val="none" w:sz="0" w:space="0" w:color="auto"/>
                <w:bottom w:val="none" w:sz="0" w:space="0" w:color="auto"/>
                <w:right w:val="none" w:sz="0" w:space="0" w:color="auto"/>
              </w:divBdr>
              <w:divsChild>
                <w:div w:id="861363453">
                  <w:marLeft w:val="0"/>
                  <w:marRight w:val="0"/>
                  <w:marTop w:val="0"/>
                  <w:marBottom w:val="0"/>
                  <w:divBdr>
                    <w:top w:val="none" w:sz="0" w:space="0" w:color="auto"/>
                    <w:left w:val="none" w:sz="0" w:space="0" w:color="auto"/>
                    <w:bottom w:val="none" w:sz="0" w:space="0" w:color="auto"/>
                    <w:right w:val="none" w:sz="0" w:space="0" w:color="auto"/>
                  </w:divBdr>
                  <w:divsChild>
                    <w:div w:id="10925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8134">
              <w:marLeft w:val="0"/>
              <w:marRight w:val="0"/>
              <w:marTop w:val="0"/>
              <w:marBottom w:val="0"/>
              <w:divBdr>
                <w:top w:val="none" w:sz="0" w:space="0" w:color="auto"/>
                <w:left w:val="none" w:sz="0" w:space="0" w:color="auto"/>
                <w:bottom w:val="none" w:sz="0" w:space="0" w:color="auto"/>
                <w:right w:val="none" w:sz="0" w:space="0" w:color="auto"/>
              </w:divBdr>
            </w:div>
          </w:divsChild>
        </w:div>
        <w:div w:id="1929925023">
          <w:marLeft w:val="0"/>
          <w:marRight w:val="0"/>
          <w:marTop w:val="0"/>
          <w:marBottom w:val="0"/>
          <w:divBdr>
            <w:top w:val="none" w:sz="0" w:space="0" w:color="auto"/>
            <w:left w:val="none" w:sz="0" w:space="0" w:color="auto"/>
            <w:bottom w:val="none" w:sz="0" w:space="0" w:color="auto"/>
            <w:right w:val="none" w:sz="0" w:space="0" w:color="auto"/>
          </w:divBdr>
          <w:divsChild>
            <w:div w:id="1161576723">
              <w:marLeft w:val="0"/>
              <w:marRight w:val="0"/>
              <w:marTop w:val="0"/>
              <w:marBottom w:val="0"/>
              <w:divBdr>
                <w:top w:val="none" w:sz="0" w:space="0" w:color="auto"/>
                <w:left w:val="none" w:sz="0" w:space="0" w:color="auto"/>
                <w:bottom w:val="none" w:sz="0" w:space="0" w:color="auto"/>
                <w:right w:val="none" w:sz="0" w:space="0" w:color="auto"/>
              </w:divBdr>
            </w:div>
            <w:div w:id="1635715286">
              <w:marLeft w:val="0"/>
              <w:marRight w:val="0"/>
              <w:marTop w:val="0"/>
              <w:marBottom w:val="0"/>
              <w:divBdr>
                <w:top w:val="none" w:sz="0" w:space="0" w:color="auto"/>
                <w:left w:val="none" w:sz="0" w:space="0" w:color="auto"/>
                <w:bottom w:val="none" w:sz="0" w:space="0" w:color="auto"/>
                <w:right w:val="none" w:sz="0" w:space="0" w:color="auto"/>
              </w:divBdr>
              <w:divsChild>
                <w:div w:id="774131510">
                  <w:marLeft w:val="0"/>
                  <w:marRight w:val="0"/>
                  <w:marTop w:val="0"/>
                  <w:marBottom w:val="0"/>
                  <w:divBdr>
                    <w:top w:val="none" w:sz="0" w:space="0" w:color="auto"/>
                    <w:left w:val="none" w:sz="0" w:space="0" w:color="auto"/>
                    <w:bottom w:val="none" w:sz="0" w:space="0" w:color="auto"/>
                    <w:right w:val="none" w:sz="0" w:space="0" w:color="auto"/>
                  </w:divBdr>
                  <w:divsChild>
                    <w:div w:id="2900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218">
              <w:marLeft w:val="0"/>
              <w:marRight w:val="0"/>
              <w:marTop w:val="0"/>
              <w:marBottom w:val="0"/>
              <w:divBdr>
                <w:top w:val="none" w:sz="0" w:space="0" w:color="auto"/>
                <w:left w:val="none" w:sz="0" w:space="0" w:color="auto"/>
                <w:bottom w:val="none" w:sz="0" w:space="0" w:color="auto"/>
                <w:right w:val="none" w:sz="0" w:space="0" w:color="auto"/>
              </w:divBdr>
            </w:div>
          </w:divsChild>
        </w:div>
        <w:div w:id="500044600">
          <w:marLeft w:val="0"/>
          <w:marRight w:val="0"/>
          <w:marTop w:val="0"/>
          <w:marBottom w:val="0"/>
          <w:divBdr>
            <w:top w:val="none" w:sz="0" w:space="0" w:color="auto"/>
            <w:left w:val="none" w:sz="0" w:space="0" w:color="auto"/>
            <w:bottom w:val="none" w:sz="0" w:space="0" w:color="auto"/>
            <w:right w:val="none" w:sz="0" w:space="0" w:color="auto"/>
          </w:divBdr>
          <w:divsChild>
            <w:div w:id="1585215754">
              <w:marLeft w:val="0"/>
              <w:marRight w:val="0"/>
              <w:marTop w:val="0"/>
              <w:marBottom w:val="0"/>
              <w:divBdr>
                <w:top w:val="none" w:sz="0" w:space="0" w:color="auto"/>
                <w:left w:val="none" w:sz="0" w:space="0" w:color="auto"/>
                <w:bottom w:val="none" w:sz="0" w:space="0" w:color="auto"/>
                <w:right w:val="none" w:sz="0" w:space="0" w:color="auto"/>
              </w:divBdr>
            </w:div>
            <w:div w:id="1078484557">
              <w:marLeft w:val="0"/>
              <w:marRight w:val="0"/>
              <w:marTop w:val="0"/>
              <w:marBottom w:val="0"/>
              <w:divBdr>
                <w:top w:val="none" w:sz="0" w:space="0" w:color="auto"/>
                <w:left w:val="none" w:sz="0" w:space="0" w:color="auto"/>
                <w:bottom w:val="none" w:sz="0" w:space="0" w:color="auto"/>
                <w:right w:val="none" w:sz="0" w:space="0" w:color="auto"/>
              </w:divBdr>
              <w:divsChild>
                <w:div w:id="466700528">
                  <w:marLeft w:val="0"/>
                  <w:marRight w:val="0"/>
                  <w:marTop w:val="0"/>
                  <w:marBottom w:val="0"/>
                  <w:divBdr>
                    <w:top w:val="none" w:sz="0" w:space="0" w:color="auto"/>
                    <w:left w:val="none" w:sz="0" w:space="0" w:color="auto"/>
                    <w:bottom w:val="none" w:sz="0" w:space="0" w:color="auto"/>
                    <w:right w:val="none" w:sz="0" w:space="0" w:color="auto"/>
                  </w:divBdr>
                  <w:divsChild>
                    <w:div w:id="5591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3995">
              <w:marLeft w:val="0"/>
              <w:marRight w:val="0"/>
              <w:marTop w:val="0"/>
              <w:marBottom w:val="0"/>
              <w:divBdr>
                <w:top w:val="none" w:sz="0" w:space="0" w:color="auto"/>
                <w:left w:val="none" w:sz="0" w:space="0" w:color="auto"/>
                <w:bottom w:val="none" w:sz="0" w:space="0" w:color="auto"/>
                <w:right w:val="none" w:sz="0" w:space="0" w:color="auto"/>
              </w:divBdr>
            </w:div>
          </w:divsChild>
        </w:div>
        <w:div w:id="1503080456">
          <w:marLeft w:val="0"/>
          <w:marRight w:val="0"/>
          <w:marTop w:val="0"/>
          <w:marBottom w:val="0"/>
          <w:divBdr>
            <w:top w:val="none" w:sz="0" w:space="0" w:color="auto"/>
            <w:left w:val="none" w:sz="0" w:space="0" w:color="auto"/>
            <w:bottom w:val="none" w:sz="0" w:space="0" w:color="auto"/>
            <w:right w:val="none" w:sz="0" w:space="0" w:color="auto"/>
          </w:divBdr>
          <w:divsChild>
            <w:div w:id="1297839256">
              <w:marLeft w:val="0"/>
              <w:marRight w:val="0"/>
              <w:marTop w:val="0"/>
              <w:marBottom w:val="0"/>
              <w:divBdr>
                <w:top w:val="none" w:sz="0" w:space="0" w:color="auto"/>
                <w:left w:val="none" w:sz="0" w:space="0" w:color="auto"/>
                <w:bottom w:val="none" w:sz="0" w:space="0" w:color="auto"/>
                <w:right w:val="none" w:sz="0" w:space="0" w:color="auto"/>
              </w:divBdr>
            </w:div>
            <w:div w:id="767501128">
              <w:marLeft w:val="0"/>
              <w:marRight w:val="0"/>
              <w:marTop w:val="0"/>
              <w:marBottom w:val="0"/>
              <w:divBdr>
                <w:top w:val="none" w:sz="0" w:space="0" w:color="auto"/>
                <w:left w:val="none" w:sz="0" w:space="0" w:color="auto"/>
                <w:bottom w:val="none" w:sz="0" w:space="0" w:color="auto"/>
                <w:right w:val="none" w:sz="0" w:space="0" w:color="auto"/>
              </w:divBdr>
              <w:divsChild>
                <w:div w:id="1398279413">
                  <w:marLeft w:val="0"/>
                  <w:marRight w:val="0"/>
                  <w:marTop w:val="0"/>
                  <w:marBottom w:val="0"/>
                  <w:divBdr>
                    <w:top w:val="none" w:sz="0" w:space="0" w:color="auto"/>
                    <w:left w:val="none" w:sz="0" w:space="0" w:color="auto"/>
                    <w:bottom w:val="none" w:sz="0" w:space="0" w:color="auto"/>
                    <w:right w:val="none" w:sz="0" w:space="0" w:color="auto"/>
                  </w:divBdr>
                  <w:divsChild>
                    <w:div w:id="3314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7706">
      <w:bodyDiv w:val="1"/>
      <w:marLeft w:val="0"/>
      <w:marRight w:val="0"/>
      <w:marTop w:val="0"/>
      <w:marBottom w:val="0"/>
      <w:divBdr>
        <w:top w:val="none" w:sz="0" w:space="0" w:color="auto"/>
        <w:left w:val="none" w:sz="0" w:space="0" w:color="auto"/>
        <w:bottom w:val="none" w:sz="0" w:space="0" w:color="auto"/>
        <w:right w:val="none" w:sz="0" w:space="0" w:color="auto"/>
      </w:divBdr>
    </w:div>
    <w:div w:id="1173646883">
      <w:bodyDiv w:val="1"/>
      <w:marLeft w:val="0"/>
      <w:marRight w:val="0"/>
      <w:marTop w:val="0"/>
      <w:marBottom w:val="0"/>
      <w:divBdr>
        <w:top w:val="none" w:sz="0" w:space="0" w:color="auto"/>
        <w:left w:val="none" w:sz="0" w:space="0" w:color="auto"/>
        <w:bottom w:val="none" w:sz="0" w:space="0" w:color="auto"/>
        <w:right w:val="none" w:sz="0" w:space="0" w:color="auto"/>
      </w:divBdr>
    </w:div>
    <w:div w:id="1234242608">
      <w:bodyDiv w:val="1"/>
      <w:marLeft w:val="0"/>
      <w:marRight w:val="0"/>
      <w:marTop w:val="0"/>
      <w:marBottom w:val="0"/>
      <w:divBdr>
        <w:top w:val="none" w:sz="0" w:space="0" w:color="auto"/>
        <w:left w:val="none" w:sz="0" w:space="0" w:color="auto"/>
        <w:bottom w:val="none" w:sz="0" w:space="0" w:color="auto"/>
        <w:right w:val="none" w:sz="0" w:space="0" w:color="auto"/>
      </w:divBdr>
    </w:div>
    <w:div w:id="1311708317">
      <w:bodyDiv w:val="1"/>
      <w:marLeft w:val="0"/>
      <w:marRight w:val="0"/>
      <w:marTop w:val="0"/>
      <w:marBottom w:val="0"/>
      <w:divBdr>
        <w:top w:val="none" w:sz="0" w:space="0" w:color="auto"/>
        <w:left w:val="none" w:sz="0" w:space="0" w:color="auto"/>
        <w:bottom w:val="none" w:sz="0" w:space="0" w:color="auto"/>
        <w:right w:val="none" w:sz="0" w:space="0" w:color="auto"/>
      </w:divBdr>
    </w:div>
    <w:div w:id="1317420821">
      <w:bodyDiv w:val="1"/>
      <w:marLeft w:val="0"/>
      <w:marRight w:val="0"/>
      <w:marTop w:val="0"/>
      <w:marBottom w:val="0"/>
      <w:divBdr>
        <w:top w:val="none" w:sz="0" w:space="0" w:color="auto"/>
        <w:left w:val="none" w:sz="0" w:space="0" w:color="auto"/>
        <w:bottom w:val="none" w:sz="0" w:space="0" w:color="auto"/>
        <w:right w:val="none" w:sz="0" w:space="0" w:color="auto"/>
      </w:divBdr>
    </w:div>
    <w:div w:id="1502426088">
      <w:bodyDiv w:val="1"/>
      <w:marLeft w:val="0"/>
      <w:marRight w:val="0"/>
      <w:marTop w:val="0"/>
      <w:marBottom w:val="0"/>
      <w:divBdr>
        <w:top w:val="none" w:sz="0" w:space="0" w:color="auto"/>
        <w:left w:val="none" w:sz="0" w:space="0" w:color="auto"/>
        <w:bottom w:val="none" w:sz="0" w:space="0" w:color="auto"/>
        <w:right w:val="none" w:sz="0" w:space="0" w:color="auto"/>
      </w:divBdr>
    </w:div>
    <w:div w:id="2079090383">
      <w:bodyDiv w:val="1"/>
      <w:marLeft w:val="0"/>
      <w:marRight w:val="0"/>
      <w:marTop w:val="0"/>
      <w:marBottom w:val="0"/>
      <w:divBdr>
        <w:top w:val="none" w:sz="0" w:space="0" w:color="auto"/>
        <w:left w:val="none" w:sz="0" w:space="0" w:color="auto"/>
        <w:bottom w:val="none" w:sz="0" w:space="0" w:color="auto"/>
        <w:right w:val="none" w:sz="0" w:space="0" w:color="auto"/>
      </w:divBdr>
    </w:div>
    <w:div w:id="2120446960">
      <w:bodyDiv w:val="1"/>
      <w:marLeft w:val="0"/>
      <w:marRight w:val="0"/>
      <w:marTop w:val="0"/>
      <w:marBottom w:val="0"/>
      <w:divBdr>
        <w:top w:val="none" w:sz="0" w:space="0" w:color="auto"/>
        <w:left w:val="none" w:sz="0" w:space="0" w:color="auto"/>
        <w:bottom w:val="none" w:sz="0" w:space="0" w:color="auto"/>
        <w:right w:val="none" w:sz="0" w:space="0" w:color="auto"/>
      </w:divBdr>
    </w:div>
    <w:div w:id="2147042023">
      <w:bodyDiv w:val="1"/>
      <w:marLeft w:val="0"/>
      <w:marRight w:val="0"/>
      <w:marTop w:val="0"/>
      <w:marBottom w:val="0"/>
      <w:divBdr>
        <w:top w:val="none" w:sz="0" w:space="0" w:color="auto"/>
        <w:left w:val="none" w:sz="0" w:space="0" w:color="auto"/>
        <w:bottom w:val="none" w:sz="0" w:space="0" w:color="auto"/>
        <w:right w:val="none" w:sz="0" w:space="0" w:color="auto"/>
      </w:divBdr>
      <w:divsChild>
        <w:div w:id="527525056">
          <w:marLeft w:val="0"/>
          <w:marRight w:val="0"/>
          <w:marTop w:val="0"/>
          <w:marBottom w:val="0"/>
          <w:divBdr>
            <w:top w:val="none" w:sz="0" w:space="0" w:color="auto"/>
            <w:left w:val="none" w:sz="0" w:space="0" w:color="auto"/>
            <w:bottom w:val="none" w:sz="0" w:space="0" w:color="auto"/>
            <w:right w:val="none" w:sz="0" w:space="0" w:color="auto"/>
          </w:divBdr>
          <w:divsChild>
            <w:div w:id="87238582">
              <w:marLeft w:val="0"/>
              <w:marRight w:val="0"/>
              <w:marTop w:val="0"/>
              <w:marBottom w:val="0"/>
              <w:divBdr>
                <w:top w:val="none" w:sz="0" w:space="0" w:color="auto"/>
                <w:left w:val="none" w:sz="0" w:space="0" w:color="auto"/>
                <w:bottom w:val="none" w:sz="0" w:space="0" w:color="auto"/>
                <w:right w:val="none" w:sz="0" w:space="0" w:color="auto"/>
              </w:divBdr>
            </w:div>
            <w:div w:id="539249129">
              <w:marLeft w:val="0"/>
              <w:marRight w:val="0"/>
              <w:marTop w:val="0"/>
              <w:marBottom w:val="0"/>
              <w:divBdr>
                <w:top w:val="none" w:sz="0" w:space="0" w:color="auto"/>
                <w:left w:val="none" w:sz="0" w:space="0" w:color="auto"/>
                <w:bottom w:val="none" w:sz="0" w:space="0" w:color="auto"/>
                <w:right w:val="none" w:sz="0" w:space="0" w:color="auto"/>
              </w:divBdr>
              <w:divsChild>
                <w:div w:id="553322400">
                  <w:marLeft w:val="0"/>
                  <w:marRight w:val="0"/>
                  <w:marTop w:val="0"/>
                  <w:marBottom w:val="0"/>
                  <w:divBdr>
                    <w:top w:val="none" w:sz="0" w:space="0" w:color="auto"/>
                    <w:left w:val="none" w:sz="0" w:space="0" w:color="auto"/>
                    <w:bottom w:val="none" w:sz="0" w:space="0" w:color="auto"/>
                    <w:right w:val="none" w:sz="0" w:space="0" w:color="auto"/>
                  </w:divBdr>
                  <w:divsChild>
                    <w:div w:id="278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1967</Words>
  <Characters>12396</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Gel</dc:creator>
  <cp:keywords/>
  <dc:description/>
  <cp:lastModifiedBy>Caner Gel</cp:lastModifiedBy>
  <cp:revision>10</cp:revision>
  <dcterms:created xsi:type="dcterms:W3CDTF">2024-11-24T17:33:00Z</dcterms:created>
  <dcterms:modified xsi:type="dcterms:W3CDTF">2024-11-29T23:44:00Z</dcterms:modified>
</cp:coreProperties>
</file>