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929B" w14:textId="6E2A581A" w:rsidR="005E3B4F" w:rsidRPr="00A817D9" w:rsidRDefault="005E3B4F" w:rsidP="00A817D9">
      <w:pPr>
        <w:jc w:val="center"/>
        <w:rPr>
          <w:rFonts w:ascii="Times New Roman" w:hAnsi="Times New Roman" w:cs="Times New Roman"/>
          <w:b/>
          <w:bCs/>
          <w:color w:val="000000"/>
          <w:spacing w:val="-2"/>
          <w:sz w:val="28"/>
          <w:szCs w:val="28"/>
          <w:u w:val="single"/>
          <w:shd w:val="clear" w:color="auto" w:fill="FFFFFF"/>
        </w:rPr>
      </w:pPr>
      <w:r w:rsidRPr="00A817D9">
        <w:rPr>
          <w:rFonts w:ascii="Times New Roman" w:hAnsi="Times New Roman" w:cs="Times New Roman"/>
          <w:b/>
          <w:bCs/>
          <w:color w:val="000000"/>
          <w:spacing w:val="-2"/>
          <w:sz w:val="28"/>
          <w:szCs w:val="28"/>
          <w:u w:val="single"/>
          <w:shd w:val="clear" w:color="auto" w:fill="FFFFFF"/>
        </w:rPr>
        <w:t>Civics and Community Engagement</w:t>
      </w:r>
    </w:p>
    <w:p w14:paraId="0C5C5A02" w14:textId="1F7540FB" w:rsidR="00ED26B5" w:rsidRPr="00C60127" w:rsidRDefault="00ED26B5" w:rsidP="000C5CC1">
      <w:pPr>
        <w:spacing w:after="0"/>
        <w:jc w:val="both"/>
        <w:rPr>
          <w:rFonts w:ascii="Times New Roman" w:hAnsi="Times New Roman" w:cs="Times New Roman"/>
          <w:b/>
          <w:bCs/>
          <w:color w:val="000000"/>
          <w:spacing w:val="-2"/>
          <w:sz w:val="24"/>
          <w:szCs w:val="24"/>
          <w:u w:val="single"/>
          <w:shd w:val="clear" w:color="auto" w:fill="FFFFFF"/>
        </w:rPr>
      </w:pPr>
      <w:r w:rsidRPr="00C60127">
        <w:rPr>
          <w:rFonts w:ascii="Times New Roman" w:hAnsi="Times New Roman" w:cs="Times New Roman"/>
          <w:b/>
          <w:bCs/>
          <w:color w:val="000000"/>
          <w:spacing w:val="-2"/>
          <w:sz w:val="24"/>
          <w:szCs w:val="24"/>
          <w:u w:val="single"/>
          <w:shd w:val="clear" w:color="auto" w:fill="FFFFFF"/>
        </w:rPr>
        <w:t>Civics</w:t>
      </w:r>
    </w:p>
    <w:p w14:paraId="0881FC81" w14:textId="5D6F9D26" w:rsidR="00ED26B5" w:rsidRPr="00C60127" w:rsidRDefault="00ED26B5" w:rsidP="000C5CC1">
      <w:pPr>
        <w:spacing w:after="0"/>
        <w:jc w:val="both"/>
        <w:rPr>
          <w:rFonts w:ascii="Times New Roman" w:hAnsi="Times New Roman" w:cs="Times New Roman"/>
          <w:sz w:val="24"/>
          <w:szCs w:val="24"/>
        </w:rPr>
      </w:pPr>
      <w:r w:rsidRPr="00C60127">
        <w:rPr>
          <w:rFonts w:ascii="Times New Roman" w:hAnsi="Times New Roman" w:cs="Times New Roman"/>
          <w:sz w:val="24"/>
          <w:szCs w:val="24"/>
        </w:rPr>
        <w:t>Civics refers to the rights and responsibilities of individuals in society, focusing on governance, law, and active participation in community life. It is a bond between an individual and a state, characterized by mutual rights and obligations.</w:t>
      </w:r>
    </w:p>
    <w:p w14:paraId="5C046C72" w14:textId="7211164C" w:rsidR="00D84F46" w:rsidRPr="00C60127" w:rsidRDefault="00D84F46" w:rsidP="00A817D9">
      <w:pPr>
        <w:spacing w:before="240" w:after="0"/>
        <w:jc w:val="both"/>
        <w:rPr>
          <w:rFonts w:ascii="Times New Roman" w:hAnsi="Times New Roman" w:cs="Times New Roman"/>
          <w:b/>
          <w:bCs/>
          <w:sz w:val="24"/>
          <w:szCs w:val="24"/>
          <w:u w:val="single"/>
        </w:rPr>
      </w:pPr>
      <w:r w:rsidRPr="00C60127">
        <w:rPr>
          <w:rFonts w:ascii="Times New Roman" w:hAnsi="Times New Roman" w:cs="Times New Roman"/>
          <w:b/>
          <w:bCs/>
          <w:sz w:val="24"/>
          <w:szCs w:val="24"/>
          <w:u w:val="single"/>
        </w:rPr>
        <w:t>Civics in an Islamic and Pakistani Context</w:t>
      </w:r>
    </w:p>
    <w:p w14:paraId="30C134B2" w14:textId="77777777" w:rsidR="00D84F46" w:rsidRPr="00C60127" w:rsidRDefault="00D84F46" w:rsidP="000C5CC1">
      <w:pPr>
        <w:spacing w:after="0"/>
        <w:jc w:val="both"/>
        <w:rPr>
          <w:rFonts w:ascii="Times New Roman" w:hAnsi="Times New Roman" w:cs="Times New Roman"/>
          <w:sz w:val="24"/>
          <w:szCs w:val="24"/>
        </w:rPr>
      </w:pPr>
      <w:r w:rsidRPr="00C60127">
        <w:rPr>
          <w:rFonts w:ascii="Times New Roman" w:hAnsi="Times New Roman" w:cs="Times New Roman"/>
          <w:sz w:val="24"/>
          <w:szCs w:val="24"/>
        </w:rPr>
        <w:t xml:space="preserve">In an Islamic framework, civics is deeply rooted in the concept of </w:t>
      </w:r>
      <w:r w:rsidRPr="00C60127">
        <w:rPr>
          <w:rFonts w:ascii="Times New Roman" w:hAnsi="Times New Roman" w:cs="Times New Roman"/>
          <w:b/>
          <w:bCs/>
          <w:sz w:val="24"/>
          <w:szCs w:val="24"/>
        </w:rPr>
        <w:t>Shura (consultation)</w:t>
      </w:r>
      <w:r w:rsidRPr="00C60127">
        <w:rPr>
          <w:rFonts w:ascii="Times New Roman" w:hAnsi="Times New Roman" w:cs="Times New Roman"/>
          <w:sz w:val="24"/>
          <w:szCs w:val="24"/>
        </w:rPr>
        <w:t xml:space="preserve">, </w:t>
      </w:r>
      <w:proofErr w:type="spellStart"/>
      <w:r w:rsidRPr="00C60127">
        <w:rPr>
          <w:rFonts w:ascii="Times New Roman" w:hAnsi="Times New Roman" w:cs="Times New Roman"/>
          <w:b/>
          <w:bCs/>
          <w:sz w:val="24"/>
          <w:szCs w:val="24"/>
        </w:rPr>
        <w:t>Adl</w:t>
      </w:r>
      <w:proofErr w:type="spellEnd"/>
      <w:r w:rsidRPr="00C60127">
        <w:rPr>
          <w:rFonts w:ascii="Times New Roman" w:hAnsi="Times New Roman" w:cs="Times New Roman"/>
          <w:b/>
          <w:bCs/>
          <w:sz w:val="24"/>
          <w:szCs w:val="24"/>
        </w:rPr>
        <w:t xml:space="preserve"> (justice)</w:t>
      </w:r>
      <w:r w:rsidRPr="00C60127">
        <w:rPr>
          <w:rFonts w:ascii="Times New Roman" w:hAnsi="Times New Roman" w:cs="Times New Roman"/>
          <w:sz w:val="24"/>
          <w:szCs w:val="24"/>
        </w:rPr>
        <w:t xml:space="preserve">, and </w:t>
      </w:r>
      <w:proofErr w:type="spellStart"/>
      <w:r w:rsidRPr="00C60127">
        <w:rPr>
          <w:rFonts w:ascii="Times New Roman" w:hAnsi="Times New Roman" w:cs="Times New Roman"/>
          <w:b/>
          <w:bCs/>
          <w:sz w:val="24"/>
          <w:szCs w:val="24"/>
        </w:rPr>
        <w:t>Maslaha</w:t>
      </w:r>
      <w:proofErr w:type="spellEnd"/>
      <w:r w:rsidRPr="00C60127">
        <w:rPr>
          <w:rFonts w:ascii="Times New Roman" w:hAnsi="Times New Roman" w:cs="Times New Roman"/>
          <w:b/>
          <w:bCs/>
          <w:sz w:val="24"/>
          <w:szCs w:val="24"/>
        </w:rPr>
        <w:t xml:space="preserve"> (public welfare)</w:t>
      </w:r>
      <w:r w:rsidRPr="00C60127">
        <w:rPr>
          <w:rFonts w:ascii="Times New Roman" w:hAnsi="Times New Roman" w:cs="Times New Roman"/>
          <w:sz w:val="24"/>
          <w:szCs w:val="24"/>
        </w:rPr>
        <w:t>, which emphasize collective responsibility, ethical governance, and social justice.</w:t>
      </w:r>
    </w:p>
    <w:p w14:paraId="7F0F5DFD" w14:textId="77777777" w:rsidR="00D84F46" w:rsidRPr="00C60127" w:rsidRDefault="00D84F46" w:rsidP="000C5CC1">
      <w:pPr>
        <w:spacing w:after="0"/>
        <w:jc w:val="both"/>
        <w:rPr>
          <w:rFonts w:ascii="Times New Roman" w:hAnsi="Times New Roman" w:cs="Times New Roman"/>
          <w:sz w:val="24"/>
          <w:szCs w:val="24"/>
        </w:rPr>
      </w:pPr>
      <w:r w:rsidRPr="00C60127">
        <w:rPr>
          <w:rFonts w:ascii="Times New Roman" w:hAnsi="Times New Roman" w:cs="Times New Roman"/>
          <w:sz w:val="24"/>
          <w:szCs w:val="24"/>
        </w:rPr>
        <w:t xml:space="preserve">In Pakistan, civics is reflected in the country’s Constitution, which establishes the </w:t>
      </w:r>
      <w:r w:rsidRPr="00C60127">
        <w:rPr>
          <w:rFonts w:ascii="Times New Roman" w:hAnsi="Times New Roman" w:cs="Times New Roman"/>
          <w:b/>
          <w:bCs/>
          <w:sz w:val="24"/>
          <w:szCs w:val="24"/>
        </w:rPr>
        <w:t>Islamic Republic of Pakistan</w:t>
      </w:r>
      <w:r w:rsidRPr="00C60127">
        <w:rPr>
          <w:rFonts w:ascii="Times New Roman" w:hAnsi="Times New Roman" w:cs="Times New Roman"/>
          <w:sz w:val="24"/>
          <w:szCs w:val="24"/>
        </w:rPr>
        <w:t xml:space="preserve"> and upholds principles such as justice, equality, and social welfare in alignment with Islamic teachings. For instance, </w:t>
      </w:r>
      <w:r w:rsidRPr="00C60127">
        <w:rPr>
          <w:rFonts w:ascii="Times New Roman" w:hAnsi="Times New Roman" w:cs="Times New Roman"/>
          <w:b/>
          <w:bCs/>
          <w:sz w:val="24"/>
          <w:szCs w:val="24"/>
        </w:rPr>
        <w:t>Article 38 of the Constitution of Pakistan</w:t>
      </w:r>
      <w:r w:rsidRPr="00C60127">
        <w:rPr>
          <w:rFonts w:ascii="Times New Roman" w:hAnsi="Times New Roman" w:cs="Times New Roman"/>
          <w:sz w:val="24"/>
          <w:szCs w:val="24"/>
        </w:rPr>
        <w:t xml:space="preserve"> promotes the elimination of exploitation and ensures basic needs such as food, clothing, and shelter for all citizens. The system of </w:t>
      </w:r>
      <w:r w:rsidRPr="00C60127">
        <w:rPr>
          <w:rFonts w:ascii="Times New Roman" w:hAnsi="Times New Roman" w:cs="Times New Roman"/>
          <w:b/>
          <w:bCs/>
          <w:sz w:val="24"/>
          <w:szCs w:val="24"/>
        </w:rPr>
        <w:t xml:space="preserve">Zakat </w:t>
      </w:r>
      <w:r w:rsidRPr="00C60127">
        <w:rPr>
          <w:rFonts w:ascii="Times New Roman" w:hAnsi="Times New Roman" w:cs="Times New Roman"/>
          <w:sz w:val="24"/>
          <w:szCs w:val="24"/>
        </w:rPr>
        <w:t>is an institutionalized mechanism for wealth distribution, reinforcing the Islamic principle of social justice.</w:t>
      </w:r>
    </w:p>
    <w:p w14:paraId="0B959E23" w14:textId="77777777" w:rsidR="00D84F46" w:rsidRPr="00C60127" w:rsidRDefault="00D84F46" w:rsidP="000C5CC1">
      <w:pPr>
        <w:spacing w:after="0"/>
        <w:jc w:val="both"/>
        <w:rPr>
          <w:rFonts w:ascii="Times New Roman" w:hAnsi="Times New Roman" w:cs="Times New Roman"/>
          <w:sz w:val="24"/>
          <w:szCs w:val="24"/>
        </w:rPr>
      </w:pPr>
      <w:r w:rsidRPr="00C60127">
        <w:rPr>
          <w:rFonts w:ascii="Times New Roman" w:hAnsi="Times New Roman" w:cs="Times New Roman"/>
          <w:b/>
          <w:bCs/>
          <w:sz w:val="24"/>
          <w:szCs w:val="24"/>
        </w:rPr>
        <w:t>Article 38 of Constitution of Pakistan: Promotion of social and economic well-being of the people.</w:t>
      </w:r>
    </w:p>
    <w:p w14:paraId="05E0557F" w14:textId="77777777" w:rsidR="00D84F46" w:rsidRPr="00C60127" w:rsidRDefault="00D84F46" w:rsidP="000C5CC1">
      <w:pPr>
        <w:spacing w:after="0"/>
        <w:jc w:val="both"/>
        <w:rPr>
          <w:rFonts w:ascii="Times New Roman" w:hAnsi="Times New Roman" w:cs="Times New Roman"/>
          <w:sz w:val="24"/>
          <w:szCs w:val="24"/>
        </w:rPr>
      </w:pPr>
      <w:r w:rsidRPr="00C60127">
        <w:rPr>
          <w:rFonts w:ascii="Times New Roman" w:hAnsi="Times New Roman" w:cs="Times New Roman"/>
          <w:sz w:val="24"/>
          <w:szCs w:val="24"/>
        </w:rPr>
        <w:t>The State shall:</w:t>
      </w:r>
    </w:p>
    <w:p w14:paraId="0A3CA622" w14:textId="77777777" w:rsidR="00D84F46" w:rsidRPr="00C60127" w:rsidRDefault="00D84F46" w:rsidP="000C5CC1">
      <w:pPr>
        <w:spacing w:after="0"/>
        <w:ind w:left="900"/>
        <w:jc w:val="both"/>
        <w:rPr>
          <w:rFonts w:ascii="Times New Roman" w:hAnsi="Times New Roman" w:cs="Times New Roman"/>
          <w:sz w:val="24"/>
          <w:szCs w:val="24"/>
        </w:rPr>
      </w:pPr>
      <w:r w:rsidRPr="00C60127">
        <w:rPr>
          <w:rFonts w:ascii="Times New Roman" w:hAnsi="Times New Roman" w:cs="Times New Roman"/>
          <w:sz w:val="24"/>
          <w:szCs w:val="24"/>
        </w:rPr>
        <w:t xml:space="preserve">(a) secure the well-being of the people, irrespective of sex, caste, creed or race, by raising their standard of living, by preventing the concentration of wealth and means of production and distribution in the hands of a few to the detriment of general interest and by ensuring equitable adjustment of rights between employers and employees, and landlords and </w:t>
      </w:r>
      <w:proofErr w:type="gramStart"/>
      <w:r w:rsidRPr="00C60127">
        <w:rPr>
          <w:rFonts w:ascii="Times New Roman" w:hAnsi="Times New Roman" w:cs="Times New Roman"/>
          <w:sz w:val="24"/>
          <w:szCs w:val="24"/>
        </w:rPr>
        <w:t>tenants;</w:t>
      </w:r>
      <w:proofErr w:type="gramEnd"/>
    </w:p>
    <w:p w14:paraId="53BE1448" w14:textId="77777777" w:rsidR="00D84F46" w:rsidRPr="00C60127" w:rsidRDefault="00D84F46" w:rsidP="000C5CC1">
      <w:pPr>
        <w:spacing w:after="0"/>
        <w:ind w:left="900"/>
        <w:jc w:val="both"/>
        <w:rPr>
          <w:rFonts w:ascii="Times New Roman" w:hAnsi="Times New Roman" w:cs="Times New Roman"/>
          <w:sz w:val="24"/>
          <w:szCs w:val="24"/>
        </w:rPr>
      </w:pPr>
      <w:r w:rsidRPr="00C60127">
        <w:rPr>
          <w:rFonts w:ascii="Times New Roman" w:hAnsi="Times New Roman" w:cs="Times New Roman"/>
          <w:sz w:val="24"/>
          <w:szCs w:val="24"/>
        </w:rPr>
        <w:t xml:space="preserve">(b) provide for all citizens, within the available resources of the country, facilities for work and adequate livelihood with reasonable rest and </w:t>
      </w:r>
      <w:proofErr w:type="gramStart"/>
      <w:r w:rsidRPr="00C60127">
        <w:rPr>
          <w:rFonts w:ascii="Times New Roman" w:hAnsi="Times New Roman" w:cs="Times New Roman"/>
          <w:sz w:val="24"/>
          <w:szCs w:val="24"/>
        </w:rPr>
        <w:t>leisure;</w:t>
      </w:r>
      <w:proofErr w:type="gramEnd"/>
    </w:p>
    <w:p w14:paraId="3E1CF542" w14:textId="77777777" w:rsidR="00D84F46" w:rsidRPr="00C60127" w:rsidRDefault="00D84F46" w:rsidP="000C5CC1">
      <w:pPr>
        <w:spacing w:after="0"/>
        <w:ind w:left="900"/>
        <w:jc w:val="both"/>
        <w:rPr>
          <w:rFonts w:ascii="Times New Roman" w:hAnsi="Times New Roman" w:cs="Times New Roman"/>
          <w:sz w:val="24"/>
          <w:szCs w:val="24"/>
        </w:rPr>
      </w:pPr>
      <w:r w:rsidRPr="00C60127">
        <w:rPr>
          <w:rFonts w:ascii="Times New Roman" w:hAnsi="Times New Roman" w:cs="Times New Roman"/>
          <w:sz w:val="24"/>
          <w:szCs w:val="24"/>
        </w:rPr>
        <w:t xml:space="preserve">(c) provide for all persons employed in the service of Pakistan or otherwise, social security by compulsory social insurance or other </w:t>
      </w:r>
      <w:proofErr w:type="gramStart"/>
      <w:r w:rsidRPr="00C60127">
        <w:rPr>
          <w:rFonts w:ascii="Times New Roman" w:hAnsi="Times New Roman" w:cs="Times New Roman"/>
          <w:sz w:val="24"/>
          <w:szCs w:val="24"/>
        </w:rPr>
        <w:t>means;</w:t>
      </w:r>
      <w:proofErr w:type="gramEnd"/>
    </w:p>
    <w:p w14:paraId="77F9BC6A" w14:textId="77777777" w:rsidR="00D84F46" w:rsidRPr="00C60127" w:rsidRDefault="00D84F46" w:rsidP="000C5CC1">
      <w:pPr>
        <w:spacing w:after="0"/>
        <w:ind w:left="900"/>
        <w:jc w:val="both"/>
        <w:rPr>
          <w:rFonts w:ascii="Times New Roman" w:hAnsi="Times New Roman" w:cs="Times New Roman"/>
          <w:sz w:val="24"/>
          <w:szCs w:val="24"/>
        </w:rPr>
      </w:pPr>
      <w:r w:rsidRPr="00C60127">
        <w:rPr>
          <w:rFonts w:ascii="Times New Roman" w:hAnsi="Times New Roman" w:cs="Times New Roman"/>
          <w:sz w:val="24"/>
          <w:szCs w:val="24"/>
        </w:rPr>
        <w:t xml:space="preserve">(d) provide </w:t>
      </w:r>
      <w:proofErr w:type="gramStart"/>
      <w:r w:rsidRPr="00C60127">
        <w:rPr>
          <w:rFonts w:ascii="Times New Roman" w:hAnsi="Times New Roman" w:cs="Times New Roman"/>
          <w:sz w:val="24"/>
          <w:szCs w:val="24"/>
        </w:rPr>
        <w:t>basic necessities</w:t>
      </w:r>
      <w:proofErr w:type="gramEnd"/>
      <w:r w:rsidRPr="00C60127">
        <w:rPr>
          <w:rFonts w:ascii="Times New Roman" w:hAnsi="Times New Roman" w:cs="Times New Roman"/>
          <w:sz w:val="24"/>
          <w:szCs w:val="24"/>
        </w:rPr>
        <w:t xml:space="preserve"> of life, such as </w:t>
      </w:r>
      <w:proofErr w:type="gramStart"/>
      <w:r w:rsidRPr="00C60127">
        <w:rPr>
          <w:rFonts w:ascii="Times New Roman" w:hAnsi="Times New Roman" w:cs="Times New Roman"/>
          <w:sz w:val="24"/>
          <w:szCs w:val="24"/>
        </w:rPr>
        <w:t>food,</w:t>
      </w:r>
      <w:proofErr w:type="gramEnd"/>
      <w:r w:rsidRPr="00C60127">
        <w:rPr>
          <w:rFonts w:ascii="Times New Roman" w:hAnsi="Times New Roman" w:cs="Times New Roman"/>
          <w:sz w:val="24"/>
          <w:szCs w:val="24"/>
        </w:rPr>
        <w:t xml:space="preserve"> clothing. housing, education and medical relief, for all such citizens, irrespective of sex, caste, creed or race, as are permanently or temporarily unable to earn their livelihood on account of infirmity, sickness or </w:t>
      </w:r>
      <w:proofErr w:type="gramStart"/>
      <w:r w:rsidRPr="00C60127">
        <w:rPr>
          <w:rFonts w:ascii="Times New Roman" w:hAnsi="Times New Roman" w:cs="Times New Roman"/>
          <w:sz w:val="24"/>
          <w:szCs w:val="24"/>
        </w:rPr>
        <w:t>unemployment;</w:t>
      </w:r>
      <w:proofErr w:type="gramEnd"/>
    </w:p>
    <w:p w14:paraId="42BE2DBC" w14:textId="77777777" w:rsidR="00D84F46" w:rsidRPr="00C60127" w:rsidRDefault="00D84F46" w:rsidP="000C5CC1">
      <w:pPr>
        <w:spacing w:after="0"/>
        <w:ind w:left="900"/>
        <w:jc w:val="both"/>
        <w:rPr>
          <w:rFonts w:ascii="Times New Roman" w:hAnsi="Times New Roman" w:cs="Times New Roman"/>
          <w:sz w:val="24"/>
          <w:szCs w:val="24"/>
        </w:rPr>
      </w:pPr>
      <w:r w:rsidRPr="00C60127">
        <w:rPr>
          <w:rFonts w:ascii="Times New Roman" w:hAnsi="Times New Roman" w:cs="Times New Roman"/>
          <w:sz w:val="24"/>
          <w:szCs w:val="24"/>
        </w:rPr>
        <w:t>(e) reduce disparity in the income and earnings of individuals, including persons in the various classes of the service of Pakistan; and</w:t>
      </w:r>
    </w:p>
    <w:p w14:paraId="14ED6FA0" w14:textId="77777777" w:rsidR="00D84F46" w:rsidRPr="00C60127" w:rsidRDefault="00D84F46" w:rsidP="000C5CC1">
      <w:pPr>
        <w:spacing w:after="0"/>
        <w:ind w:left="900"/>
        <w:jc w:val="both"/>
        <w:rPr>
          <w:rFonts w:ascii="Times New Roman" w:hAnsi="Times New Roman" w:cs="Times New Roman"/>
          <w:sz w:val="24"/>
          <w:szCs w:val="24"/>
        </w:rPr>
      </w:pPr>
      <w:r w:rsidRPr="00C60127">
        <w:rPr>
          <w:rFonts w:ascii="Times New Roman" w:hAnsi="Times New Roman" w:cs="Times New Roman"/>
          <w:sz w:val="24"/>
          <w:szCs w:val="24"/>
        </w:rPr>
        <w:t xml:space="preserve">(f) eliminate </w:t>
      </w:r>
      <w:proofErr w:type="spellStart"/>
      <w:r w:rsidRPr="00C60127">
        <w:rPr>
          <w:rFonts w:ascii="Times New Roman" w:hAnsi="Times New Roman" w:cs="Times New Roman"/>
          <w:sz w:val="24"/>
          <w:szCs w:val="24"/>
        </w:rPr>
        <w:t>riba</w:t>
      </w:r>
      <w:proofErr w:type="spellEnd"/>
      <w:r w:rsidRPr="00C60127">
        <w:rPr>
          <w:rFonts w:ascii="Times New Roman" w:hAnsi="Times New Roman" w:cs="Times New Roman"/>
          <w:sz w:val="24"/>
          <w:szCs w:val="24"/>
        </w:rPr>
        <w:t xml:space="preserve"> as early as possible.</w:t>
      </w:r>
    </w:p>
    <w:p w14:paraId="5C195F80" w14:textId="77777777" w:rsidR="005E3B4F" w:rsidRPr="00C60127" w:rsidRDefault="005E3B4F" w:rsidP="000C5CC1">
      <w:pPr>
        <w:spacing w:after="0"/>
        <w:jc w:val="both"/>
        <w:rPr>
          <w:rFonts w:ascii="Times New Roman" w:hAnsi="Times New Roman" w:cs="Times New Roman"/>
          <w:sz w:val="24"/>
          <w:szCs w:val="24"/>
        </w:rPr>
      </w:pPr>
    </w:p>
    <w:p w14:paraId="41D38725" w14:textId="0A32505A" w:rsidR="00D84F46" w:rsidRPr="00C60127" w:rsidRDefault="00D84F46" w:rsidP="000C5CC1">
      <w:pPr>
        <w:spacing w:after="0"/>
        <w:jc w:val="both"/>
        <w:rPr>
          <w:rFonts w:ascii="Times New Roman" w:hAnsi="Times New Roman" w:cs="Times New Roman"/>
          <w:b/>
          <w:bCs/>
          <w:sz w:val="24"/>
          <w:szCs w:val="24"/>
          <w:u w:val="single"/>
        </w:rPr>
      </w:pPr>
      <w:r w:rsidRPr="00C60127">
        <w:rPr>
          <w:rFonts w:ascii="Times New Roman" w:hAnsi="Times New Roman" w:cs="Times New Roman"/>
          <w:b/>
          <w:bCs/>
          <w:sz w:val="24"/>
          <w:szCs w:val="24"/>
          <w:u w:val="single"/>
        </w:rPr>
        <w:t xml:space="preserve">Community Engagement </w:t>
      </w:r>
    </w:p>
    <w:p w14:paraId="0A663A62" w14:textId="77777777" w:rsidR="005E3B4F" w:rsidRPr="00C60127" w:rsidRDefault="005E3B4F" w:rsidP="000C5CC1">
      <w:pPr>
        <w:shd w:val="clear" w:color="auto" w:fill="FFFFFF"/>
        <w:spacing w:after="0"/>
        <w:jc w:val="both"/>
        <w:rPr>
          <w:rFonts w:ascii="Times New Roman" w:eastAsia="Times New Roman" w:hAnsi="Times New Roman" w:cs="Times New Roman"/>
          <w:sz w:val="24"/>
          <w:szCs w:val="24"/>
          <w:lang w:eastAsia="en-PK"/>
        </w:rPr>
      </w:pPr>
      <w:r w:rsidRPr="00C60127">
        <w:rPr>
          <w:rFonts w:ascii="Times New Roman" w:eastAsia="Times New Roman" w:hAnsi="Times New Roman" w:cs="Times New Roman"/>
          <w:sz w:val="24"/>
          <w:szCs w:val="24"/>
          <w:lang w:val="en-PK" w:eastAsia="en-PK"/>
        </w:rPr>
        <w:t>Community engagement involves taking a </w:t>
      </w:r>
      <w:r w:rsidRPr="00C60127">
        <w:rPr>
          <w:rFonts w:ascii="Times New Roman" w:eastAsia="Times New Roman" w:hAnsi="Times New Roman" w:cs="Times New Roman"/>
          <w:i/>
          <w:iCs/>
          <w:sz w:val="24"/>
          <w:szCs w:val="24"/>
          <w:lang w:val="en-PK" w:eastAsia="en-PK"/>
        </w:rPr>
        <w:t>strategic </w:t>
      </w:r>
      <w:r w:rsidRPr="00C60127">
        <w:rPr>
          <w:rFonts w:ascii="Times New Roman" w:eastAsia="Times New Roman" w:hAnsi="Times New Roman" w:cs="Times New Roman"/>
          <w:sz w:val="24"/>
          <w:szCs w:val="24"/>
          <w:lang w:val="en-PK" w:eastAsia="en-PK"/>
        </w:rPr>
        <w:t>approach to an organization’s community-based </w:t>
      </w:r>
      <w:hyperlink r:id="rId5" w:history="1">
        <w:r w:rsidRPr="00C60127">
          <w:rPr>
            <w:rFonts w:ascii="Times New Roman" w:eastAsia="Times New Roman" w:hAnsi="Times New Roman" w:cs="Times New Roman"/>
            <w:sz w:val="24"/>
            <w:szCs w:val="24"/>
            <w:lang w:val="en-PK" w:eastAsia="en-PK"/>
          </w:rPr>
          <w:t>stakeholders</w:t>
        </w:r>
      </w:hyperlink>
      <w:r w:rsidRPr="00C60127">
        <w:rPr>
          <w:rFonts w:ascii="Times New Roman" w:eastAsia="Times New Roman" w:hAnsi="Times New Roman" w:cs="Times New Roman"/>
          <w:sz w:val="24"/>
          <w:szCs w:val="24"/>
          <w:lang w:val="en-PK" w:eastAsia="en-PK"/>
        </w:rPr>
        <w:t xml:space="preserve">. This includes building relationships, developing communications, and managing interactions </w:t>
      </w:r>
      <w:proofErr w:type="gramStart"/>
      <w:r w:rsidRPr="00C60127">
        <w:rPr>
          <w:rFonts w:ascii="Times New Roman" w:eastAsia="Times New Roman" w:hAnsi="Times New Roman" w:cs="Times New Roman"/>
          <w:sz w:val="24"/>
          <w:szCs w:val="24"/>
          <w:lang w:val="en-PK" w:eastAsia="en-PK"/>
        </w:rPr>
        <w:t>in order to</w:t>
      </w:r>
      <w:proofErr w:type="gramEnd"/>
      <w:r w:rsidRPr="00C60127">
        <w:rPr>
          <w:rFonts w:ascii="Times New Roman" w:eastAsia="Times New Roman" w:hAnsi="Times New Roman" w:cs="Times New Roman"/>
          <w:sz w:val="24"/>
          <w:szCs w:val="24"/>
          <w:lang w:val="en-PK" w:eastAsia="en-PK"/>
        </w:rPr>
        <w:t xml:space="preserve"> achieve specific outcomes for the organization and the community itself. To expand further, community engagement is a type of stakeholder engagement. Other terms used to talk about community engagement include </w:t>
      </w:r>
      <w:hyperlink r:id="rId6" w:history="1">
        <w:r w:rsidRPr="00C60127">
          <w:rPr>
            <w:rFonts w:ascii="Times New Roman" w:eastAsia="Times New Roman" w:hAnsi="Times New Roman" w:cs="Times New Roman"/>
            <w:sz w:val="24"/>
            <w:szCs w:val="24"/>
            <w:lang w:val="en-PK" w:eastAsia="en-PK"/>
          </w:rPr>
          <w:t>civic engagement</w:t>
        </w:r>
      </w:hyperlink>
      <w:r w:rsidRPr="00C60127">
        <w:rPr>
          <w:rFonts w:ascii="Times New Roman" w:eastAsia="Times New Roman" w:hAnsi="Times New Roman" w:cs="Times New Roman"/>
          <w:sz w:val="24"/>
          <w:szCs w:val="24"/>
          <w:lang w:val="en-PK" w:eastAsia="en-PK"/>
        </w:rPr>
        <w:t xml:space="preserve">, </w:t>
      </w:r>
      <w:r w:rsidRPr="00C60127">
        <w:rPr>
          <w:rFonts w:ascii="Times New Roman" w:eastAsia="Times New Roman" w:hAnsi="Times New Roman" w:cs="Times New Roman"/>
          <w:sz w:val="24"/>
          <w:szCs w:val="24"/>
          <w:lang w:val="en-PK" w:eastAsia="en-PK"/>
        </w:rPr>
        <w:lastRenderedPageBreak/>
        <w:t>public consultation, public participation, community consultation, community collaboration, </w:t>
      </w:r>
      <w:hyperlink r:id="rId7" w:history="1">
        <w:r w:rsidRPr="00C60127">
          <w:rPr>
            <w:rFonts w:ascii="Times New Roman" w:eastAsia="Times New Roman" w:hAnsi="Times New Roman" w:cs="Times New Roman"/>
            <w:sz w:val="24"/>
            <w:szCs w:val="24"/>
            <w:lang w:val="en-PK" w:eastAsia="en-PK"/>
          </w:rPr>
          <w:t>stakeholder management</w:t>
        </w:r>
      </w:hyperlink>
      <w:r w:rsidRPr="00C60127">
        <w:rPr>
          <w:rFonts w:ascii="Times New Roman" w:eastAsia="Times New Roman" w:hAnsi="Times New Roman" w:cs="Times New Roman"/>
          <w:sz w:val="24"/>
          <w:szCs w:val="24"/>
          <w:lang w:val="en-PK" w:eastAsia="en-PK"/>
        </w:rPr>
        <w:t>, and community management. </w:t>
      </w:r>
    </w:p>
    <w:p w14:paraId="0EDA7994" w14:textId="77777777" w:rsidR="005E3B4F" w:rsidRPr="00C60127" w:rsidRDefault="005E3B4F" w:rsidP="000C5CC1">
      <w:pPr>
        <w:shd w:val="clear" w:color="auto" w:fill="FFFFFF"/>
        <w:spacing w:after="0"/>
        <w:jc w:val="both"/>
        <w:rPr>
          <w:rFonts w:ascii="Times New Roman" w:eastAsia="Times New Roman" w:hAnsi="Times New Roman" w:cs="Times New Roman"/>
          <w:sz w:val="24"/>
          <w:szCs w:val="24"/>
          <w:lang w:eastAsia="en-PK"/>
        </w:rPr>
      </w:pPr>
      <w:r w:rsidRPr="00C60127">
        <w:rPr>
          <w:rFonts w:ascii="Times New Roman" w:eastAsia="Times New Roman" w:hAnsi="Times New Roman" w:cs="Times New Roman"/>
          <w:sz w:val="24"/>
          <w:szCs w:val="24"/>
          <w:lang w:val="en-PK" w:eastAsia="en-PK"/>
        </w:rPr>
        <w:t>To better understand the meaning of community engagement, we can break down each word:</w:t>
      </w:r>
    </w:p>
    <w:p w14:paraId="6E76CA2D" w14:textId="77777777" w:rsidR="005E3B4F" w:rsidRPr="00C60127" w:rsidRDefault="005E3B4F" w:rsidP="000C5CC1">
      <w:pPr>
        <w:numPr>
          <w:ilvl w:val="0"/>
          <w:numId w:val="5"/>
        </w:numPr>
        <w:shd w:val="clear" w:color="auto" w:fill="FFFFFF"/>
        <w:spacing w:after="0"/>
        <w:jc w:val="both"/>
        <w:rPr>
          <w:rFonts w:ascii="Times New Roman" w:eastAsia="Times New Roman" w:hAnsi="Times New Roman" w:cs="Times New Roman"/>
          <w:sz w:val="24"/>
          <w:szCs w:val="24"/>
          <w:lang w:eastAsia="en-PK"/>
        </w:rPr>
      </w:pPr>
      <w:r w:rsidRPr="00C60127">
        <w:rPr>
          <w:rFonts w:ascii="Times New Roman" w:eastAsia="Times New Roman" w:hAnsi="Times New Roman" w:cs="Times New Roman"/>
          <w:b/>
          <w:bCs/>
          <w:sz w:val="24"/>
          <w:szCs w:val="24"/>
          <w:lang w:val="en-PK" w:eastAsia="en-PK"/>
        </w:rPr>
        <w:t>Community </w:t>
      </w:r>
      <w:r w:rsidRPr="00C60127">
        <w:rPr>
          <w:rFonts w:ascii="Times New Roman" w:eastAsia="Times New Roman" w:hAnsi="Times New Roman" w:cs="Times New Roman"/>
          <w:sz w:val="24"/>
          <w:szCs w:val="24"/>
          <w:lang w:val="en-PK" w:eastAsia="en-PK"/>
        </w:rPr>
        <w:t xml:space="preserve">– Groups of people based on common geography (country, state, region, suburb, neighbourhood, etc.) or common interest (customs, values, religion, needs, etc.). Some of the </w:t>
      </w:r>
      <w:proofErr w:type="gramStart"/>
      <w:r w:rsidRPr="00C60127">
        <w:rPr>
          <w:rFonts w:ascii="Times New Roman" w:eastAsia="Times New Roman" w:hAnsi="Times New Roman" w:cs="Times New Roman"/>
          <w:sz w:val="24"/>
          <w:szCs w:val="24"/>
          <w:lang w:val="en-PK" w:eastAsia="en-PK"/>
        </w:rPr>
        <w:t>example</w:t>
      </w:r>
      <w:proofErr w:type="gramEnd"/>
      <w:r w:rsidRPr="00C60127">
        <w:rPr>
          <w:rFonts w:ascii="Times New Roman" w:eastAsia="Times New Roman" w:hAnsi="Times New Roman" w:cs="Times New Roman"/>
          <w:sz w:val="24"/>
          <w:szCs w:val="24"/>
          <w:lang w:val="en-PK" w:eastAsia="en-PK"/>
        </w:rPr>
        <w:t xml:space="preserve"> of community are as follows:</w:t>
      </w:r>
    </w:p>
    <w:p w14:paraId="5E370F04" w14:textId="77777777" w:rsidR="005E3B4F" w:rsidRPr="00C60127" w:rsidRDefault="005E3B4F" w:rsidP="000C5CC1">
      <w:pPr>
        <w:pStyle w:val="ListParagraph"/>
        <w:numPr>
          <w:ilvl w:val="0"/>
          <w:numId w:val="7"/>
        </w:numPr>
        <w:shd w:val="clear" w:color="auto" w:fill="FFFFFF"/>
        <w:spacing w:after="0"/>
        <w:ind w:left="1418"/>
        <w:jc w:val="both"/>
        <w:outlineLvl w:val="3"/>
        <w:rPr>
          <w:rFonts w:ascii="Times New Roman" w:eastAsia="Times New Roman" w:hAnsi="Times New Roman" w:cs="Times New Roman"/>
          <w:b/>
          <w:bCs/>
          <w:sz w:val="24"/>
          <w:szCs w:val="24"/>
          <w:lang w:eastAsia="en-PK"/>
        </w:rPr>
      </w:pPr>
      <w:r w:rsidRPr="00C60127">
        <w:rPr>
          <w:rFonts w:ascii="Times New Roman" w:eastAsia="Times New Roman" w:hAnsi="Times New Roman" w:cs="Times New Roman"/>
          <w:b/>
          <w:bCs/>
          <w:sz w:val="24"/>
          <w:szCs w:val="24"/>
          <w:lang w:val="en-PK" w:eastAsia="en-PK"/>
        </w:rPr>
        <w:t>Residential community</w:t>
      </w:r>
    </w:p>
    <w:p w14:paraId="0147F13C" w14:textId="77777777" w:rsidR="005E3B4F" w:rsidRPr="00C60127" w:rsidRDefault="005E3B4F" w:rsidP="000C5CC1">
      <w:pPr>
        <w:shd w:val="clear" w:color="auto" w:fill="FFFFFF"/>
        <w:spacing w:after="0"/>
        <w:ind w:left="1418"/>
        <w:jc w:val="both"/>
        <w:rPr>
          <w:rFonts w:ascii="Times New Roman" w:eastAsia="Times New Roman" w:hAnsi="Times New Roman" w:cs="Times New Roman"/>
          <w:sz w:val="24"/>
          <w:szCs w:val="24"/>
          <w:lang w:eastAsia="en-PK"/>
        </w:rPr>
      </w:pPr>
      <w:r w:rsidRPr="00C60127">
        <w:rPr>
          <w:rFonts w:ascii="Times New Roman" w:eastAsia="Times New Roman" w:hAnsi="Times New Roman" w:cs="Times New Roman"/>
          <w:sz w:val="24"/>
          <w:szCs w:val="24"/>
          <w:lang w:val="en-PK" w:eastAsia="en-PK"/>
        </w:rPr>
        <w:t xml:space="preserve">Residential communities are focused on the location in which people live. </w:t>
      </w:r>
      <w:proofErr w:type="gramStart"/>
      <w:r w:rsidRPr="00C60127">
        <w:rPr>
          <w:rFonts w:ascii="Times New Roman" w:eastAsia="Times New Roman" w:hAnsi="Times New Roman" w:cs="Times New Roman"/>
          <w:sz w:val="24"/>
          <w:szCs w:val="24"/>
          <w:lang w:val="en-PK" w:eastAsia="en-PK"/>
        </w:rPr>
        <w:t>Typically</w:t>
      </w:r>
      <w:proofErr w:type="gramEnd"/>
      <w:r w:rsidRPr="00C60127">
        <w:rPr>
          <w:rFonts w:ascii="Times New Roman" w:eastAsia="Times New Roman" w:hAnsi="Times New Roman" w:cs="Times New Roman"/>
          <w:sz w:val="24"/>
          <w:szCs w:val="24"/>
          <w:lang w:val="en-PK" w:eastAsia="en-PK"/>
        </w:rPr>
        <w:t xml:space="preserve"> the people living in the community all live in the same building or in the same estate or complex. Common residential communities include, residential aged care, retirement villages, supported disability accommodation, seniors living communities.</w:t>
      </w:r>
    </w:p>
    <w:p w14:paraId="3FFE4A09" w14:textId="77777777" w:rsidR="005E3B4F" w:rsidRPr="00C60127" w:rsidRDefault="005E3B4F" w:rsidP="000C5CC1">
      <w:pPr>
        <w:pStyle w:val="ListParagraph"/>
        <w:numPr>
          <w:ilvl w:val="0"/>
          <w:numId w:val="7"/>
        </w:numPr>
        <w:shd w:val="clear" w:color="auto" w:fill="FFFFFF"/>
        <w:spacing w:after="0"/>
        <w:ind w:left="1418"/>
        <w:jc w:val="both"/>
        <w:outlineLvl w:val="3"/>
        <w:rPr>
          <w:rFonts w:ascii="Times New Roman" w:eastAsia="Times New Roman" w:hAnsi="Times New Roman" w:cs="Times New Roman"/>
          <w:b/>
          <w:bCs/>
          <w:sz w:val="24"/>
          <w:szCs w:val="24"/>
          <w:lang w:eastAsia="en-PK"/>
        </w:rPr>
      </w:pPr>
      <w:r w:rsidRPr="00C60127">
        <w:rPr>
          <w:rFonts w:ascii="Times New Roman" w:eastAsia="Times New Roman" w:hAnsi="Times New Roman" w:cs="Times New Roman"/>
          <w:b/>
          <w:bCs/>
          <w:sz w:val="24"/>
          <w:szCs w:val="24"/>
          <w:lang w:val="en-PK" w:eastAsia="en-PK"/>
        </w:rPr>
        <w:t>Business community</w:t>
      </w:r>
    </w:p>
    <w:p w14:paraId="196B20CD" w14:textId="77777777" w:rsidR="005E3B4F" w:rsidRPr="00C60127" w:rsidRDefault="005E3B4F" w:rsidP="000C5CC1">
      <w:pPr>
        <w:shd w:val="clear" w:color="auto" w:fill="FFFFFF"/>
        <w:spacing w:after="0"/>
        <w:ind w:left="1418"/>
        <w:jc w:val="both"/>
        <w:rPr>
          <w:rFonts w:ascii="Times New Roman" w:eastAsia="Times New Roman" w:hAnsi="Times New Roman" w:cs="Times New Roman"/>
          <w:sz w:val="24"/>
          <w:szCs w:val="24"/>
          <w:lang w:eastAsia="en-PK"/>
        </w:rPr>
      </w:pPr>
      <w:r w:rsidRPr="00C60127">
        <w:rPr>
          <w:rFonts w:ascii="Times New Roman" w:eastAsia="Times New Roman" w:hAnsi="Times New Roman" w:cs="Times New Roman"/>
          <w:sz w:val="24"/>
          <w:szCs w:val="24"/>
          <w:lang w:val="en-PK" w:eastAsia="en-PK"/>
        </w:rPr>
        <w:t>Usually consisting of business workshops, meetups, and networking, professional communities centre on sharing opportunities and learnings between its members. </w:t>
      </w:r>
    </w:p>
    <w:p w14:paraId="3DD61C22" w14:textId="77777777" w:rsidR="005E3B4F" w:rsidRPr="00C60127" w:rsidRDefault="005E3B4F" w:rsidP="000C5CC1">
      <w:pPr>
        <w:pStyle w:val="ListParagraph"/>
        <w:numPr>
          <w:ilvl w:val="0"/>
          <w:numId w:val="7"/>
        </w:numPr>
        <w:shd w:val="clear" w:color="auto" w:fill="FFFFFF"/>
        <w:spacing w:after="0"/>
        <w:ind w:left="1418"/>
        <w:jc w:val="both"/>
        <w:outlineLvl w:val="3"/>
        <w:rPr>
          <w:rFonts w:ascii="Times New Roman" w:eastAsia="Times New Roman" w:hAnsi="Times New Roman" w:cs="Times New Roman"/>
          <w:b/>
          <w:bCs/>
          <w:sz w:val="24"/>
          <w:szCs w:val="24"/>
          <w:lang w:eastAsia="en-PK"/>
        </w:rPr>
      </w:pPr>
      <w:r w:rsidRPr="00C60127">
        <w:rPr>
          <w:rFonts w:ascii="Times New Roman" w:eastAsia="Times New Roman" w:hAnsi="Times New Roman" w:cs="Times New Roman"/>
          <w:b/>
          <w:bCs/>
          <w:sz w:val="24"/>
          <w:szCs w:val="24"/>
          <w:lang w:val="en-PK" w:eastAsia="en-PK"/>
        </w:rPr>
        <w:t>Volunteer community </w:t>
      </w:r>
    </w:p>
    <w:p w14:paraId="5A021F03" w14:textId="77777777" w:rsidR="005E3B4F" w:rsidRPr="00C60127" w:rsidRDefault="005E3B4F" w:rsidP="000C5CC1">
      <w:pPr>
        <w:shd w:val="clear" w:color="auto" w:fill="FFFFFF"/>
        <w:spacing w:after="0"/>
        <w:ind w:left="1418"/>
        <w:jc w:val="both"/>
        <w:rPr>
          <w:rFonts w:ascii="Times New Roman" w:eastAsia="Times New Roman" w:hAnsi="Times New Roman" w:cs="Times New Roman"/>
          <w:sz w:val="24"/>
          <w:szCs w:val="24"/>
          <w:lang w:eastAsia="en-PK"/>
        </w:rPr>
      </w:pPr>
      <w:r w:rsidRPr="00C60127">
        <w:rPr>
          <w:rFonts w:ascii="Times New Roman" w:eastAsia="Times New Roman" w:hAnsi="Times New Roman" w:cs="Times New Roman"/>
          <w:sz w:val="24"/>
          <w:szCs w:val="24"/>
          <w:lang w:val="en-PK" w:eastAsia="en-PK"/>
        </w:rPr>
        <w:t>A group of people who work together for the greater good. </w:t>
      </w:r>
    </w:p>
    <w:p w14:paraId="1E6CAE0D" w14:textId="77777777" w:rsidR="005E3B4F" w:rsidRPr="00C60127" w:rsidRDefault="005E3B4F" w:rsidP="000C5CC1">
      <w:pPr>
        <w:pStyle w:val="ListParagraph"/>
        <w:numPr>
          <w:ilvl w:val="0"/>
          <w:numId w:val="7"/>
        </w:numPr>
        <w:shd w:val="clear" w:color="auto" w:fill="FFFFFF"/>
        <w:spacing w:after="0"/>
        <w:ind w:left="1418"/>
        <w:jc w:val="both"/>
        <w:outlineLvl w:val="3"/>
        <w:rPr>
          <w:rFonts w:ascii="Times New Roman" w:eastAsia="Times New Roman" w:hAnsi="Times New Roman" w:cs="Times New Roman"/>
          <w:b/>
          <w:bCs/>
          <w:sz w:val="24"/>
          <w:szCs w:val="24"/>
          <w:lang w:eastAsia="en-PK"/>
        </w:rPr>
      </w:pPr>
      <w:r w:rsidRPr="00C60127">
        <w:rPr>
          <w:rFonts w:ascii="Times New Roman" w:eastAsia="Times New Roman" w:hAnsi="Times New Roman" w:cs="Times New Roman"/>
          <w:b/>
          <w:bCs/>
          <w:sz w:val="24"/>
          <w:szCs w:val="24"/>
          <w:lang w:val="en-PK" w:eastAsia="en-PK"/>
        </w:rPr>
        <w:t>Religious community</w:t>
      </w:r>
    </w:p>
    <w:p w14:paraId="4A5DFB25" w14:textId="77777777" w:rsidR="005E3B4F" w:rsidRPr="00C60127" w:rsidRDefault="005E3B4F" w:rsidP="000C5CC1">
      <w:pPr>
        <w:shd w:val="clear" w:color="auto" w:fill="FFFFFF"/>
        <w:spacing w:after="0"/>
        <w:ind w:left="1418"/>
        <w:jc w:val="both"/>
        <w:rPr>
          <w:rFonts w:ascii="Times New Roman" w:eastAsia="Times New Roman" w:hAnsi="Times New Roman" w:cs="Times New Roman"/>
          <w:sz w:val="24"/>
          <w:szCs w:val="24"/>
          <w:lang w:eastAsia="en-PK"/>
        </w:rPr>
      </w:pPr>
      <w:r w:rsidRPr="00C60127">
        <w:rPr>
          <w:rFonts w:ascii="Times New Roman" w:eastAsia="Times New Roman" w:hAnsi="Times New Roman" w:cs="Times New Roman"/>
          <w:sz w:val="24"/>
          <w:szCs w:val="24"/>
          <w:lang w:val="en-PK" w:eastAsia="en-PK"/>
        </w:rPr>
        <w:t>People who worship together and share a belief system. This might be a Muslim community, Hindu community, or a Christian community. </w:t>
      </w:r>
    </w:p>
    <w:p w14:paraId="12788CCA" w14:textId="77777777" w:rsidR="005E3B4F" w:rsidRPr="00C60127" w:rsidRDefault="005E3B4F" w:rsidP="000C5CC1">
      <w:pPr>
        <w:pStyle w:val="ListParagraph"/>
        <w:numPr>
          <w:ilvl w:val="0"/>
          <w:numId w:val="7"/>
        </w:numPr>
        <w:shd w:val="clear" w:color="auto" w:fill="FFFFFF"/>
        <w:spacing w:after="0"/>
        <w:ind w:left="1418"/>
        <w:jc w:val="both"/>
        <w:outlineLvl w:val="3"/>
        <w:rPr>
          <w:rFonts w:ascii="Times New Roman" w:eastAsia="Times New Roman" w:hAnsi="Times New Roman" w:cs="Times New Roman"/>
          <w:b/>
          <w:bCs/>
          <w:sz w:val="24"/>
          <w:szCs w:val="24"/>
          <w:lang w:eastAsia="en-PK"/>
        </w:rPr>
      </w:pPr>
      <w:r w:rsidRPr="00C60127">
        <w:rPr>
          <w:rFonts w:ascii="Times New Roman" w:eastAsia="Times New Roman" w:hAnsi="Times New Roman" w:cs="Times New Roman"/>
          <w:b/>
          <w:bCs/>
          <w:sz w:val="24"/>
          <w:szCs w:val="24"/>
          <w:lang w:val="en-PK" w:eastAsia="en-PK"/>
        </w:rPr>
        <w:t>Sport community</w:t>
      </w:r>
    </w:p>
    <w:p w14:paraId="35BDECC3" w14:textId="77777777" w:rsidR="005E3B4F" w:rsidRPr="00C60127" w:rsidRDefault="005E3B4F" w:rsidP="000C5CC1">
      <w:pPr>
        <w:shd w:val="clear" w:color="auto" w:fill="FFFFFF"/>
        <w:spacing w:after="0"/>
        <w:ind w:left="1418"/>
        <w:jc w:val="both"/>
        <w:rPr>
          <w:rFonts w:ascii="Times New Roman" w:eastAsia="Times New Roman" w:hAnsi="Times New Roman" w:cs="Times New Roman"/>
          <w:sz w:val="24"/>
          <w:szCs w:val="24"/>
          <w:lang w:eastAsia="en-PK"/>
        </w:rPr>
      </w:pPr>
      <w:r w:rsidRPr="00C60127">
        <w:rPr>
          <w:rFonts w:ascii="Times New Roman" w:eastAsia="Times New Roman" w:hAnsi="Times New Roman" w:cs="Times New Roman"/>
          <w:sz w:val="24"/>
          <w:szCs w:val="24"/>
          <w:lang w:val="en-PK" w:eastAsia="en-PK"/>
        </w:rPr>
        <w:t>Team players, fans, family members, and coaches can all be part of a sport community.</w:t>
      </w:r>
    </w:p>
    <w:p w14:paraId="5230C457" w14:textId="77777777" w:rsidR="005E3B4F" w:rsidRPr="00C60127" w:rsidRDefault="005E3B4F" w:rsidP="000C5CC1">
      <w:pPr>
        <w:pStyle w:val="ListParagraph"/>
        <w:numPr>
          <w:ilvl w:val="0"/>
          <w:numId w:val="7"/>
        </w:numPr>
        <w:shd w:val="clear" w:color="auto" w:fill="FFFFFF"/>
        <w:spacing w:after="0"/>
        <w:ind w:left="1418"/>
        <w:jc w:val="both"/>
        <w:outlineLvl w:val="3"/>
        <w:rPr>
          <w:rFonts w:ascii="Times New Roman" w:eastAsia="Times New Roman" w:hAnsi="Times New Roman" w:cs="Times New Roman"/>
          <w:b/>
          <w:bCs/>
          <w:sz w:val="24"/>
          <w:szCs w:val="24"/>
          <w:lang w:eastAsia="en-PK"/>
        </w:rPr>
      </w:pPr>
      <w:r w:rsidRPr="00C60127">
        <w:rPr>
          <w:rFonts w:ascii="Times New Roman" w:eastAsia="Times New Roman" w:hAnsi="Times New Roman" w:cs="Times New Roman"/>
          <w:b/>
          <w:bCs/>
          <w:sz w:val="24"/>
          <w:szCs w:val="24"/>
          <w:lang w:val="en-PK" w:eastAsia="en-PK"/>
        </w:rPr>
        <w:t>Support community </w:t>
      </w:r>
    </w:p>
    <w:p w14:paraId="33E90CBB" w14:textId="77777777" w:rsidR="005E3B4F" w:rsidRPr="00C60127" w:rsidRDefault="005E3B4F" w:rsidP="000C5CC1">
      <w:pPr>
        <w:shd w:val="clear" w:color="auto" w:fill="FFFFFF"/>
        <w:spacing w:after="0"/>
        <w:ind w:left="1418"/>
        <w:jc w:val="both"/>
        <w:rPr>
          <w:rFonts w:ascii="Times New Roman" w:eastAsia="Times New Roman" w:hAnsi="Times New Roman" w:cs="Times New Roman"/>
          <w:sz w:val="24"/>
          <w:szCs w:val="24"/>
          <w:lang w:eastAsia="en-PK"/>
        </w:rPr>
      </w:pPr>
      <w:r w:rsidRPr="00C60127">
        <w:rPr>
          <w:rFonts w:ascii="Times New Roman" w:eastAsia="Times New Roman" w:hAnsi="Times New Roman" w:cs="Times New Roman"/>
          <w:sz w:val="24"/>
          <w:szCs w:val="24"/>
          <w:lang w:val="en-PK" w:eastAsia="en-PK"/>
        </w:rPr>
        <w:t xml:space="preserve">Support communities are based on a shared challenge, whether past or present, where people band together to create a community of care. </w:t>
      </w:r>
    </w:p>
    <w:p w14:paraId="0E9A3495" w14:textId="77777777" w:rsidR="005E3B4F" w:rsidRPr="00C60127" w:rsidRDefault="005E3B4F" w:rsidP="000C5CC1">
      <w:pPr>
        <w:pStyle w:val="ListParagraph"/>
        <w:numPr>
          <w:ilvl w:val="0"/>
          <w:numId w:val="7"/>
        </w:numPr>
        <w:shd w:val="clear" w:color="auto" w:fill="FFFFFF"/>
        <w:spacing w:after="0"/>
        <w:ind w:left="1418"/>
        <w:jc w:val="both"/>
        <w:outlineLvl w:val="3"/>
        <w:rPr>
          <w:rFonts w:ascii="Times New Roman" w:eastAsia="Times New Roman" w:hAnsi="Times New Roman" w:cs="Times New Roman"/>
          <w:b/>
          <w:bCs/>
          <w:sz w:val="24"/>
          <w:szCs w:val="24"/>
          <w:lang w:eastAsia="en-PK"/>
        </w:rPr>
      </w:pPr>
      <w:r w:rsidRPr="00C60127">
        <w:rPr>
          <w:rFonts w:ascii="Times New Roman" w:eastAsia="Times New Roman" w:hAnsi="Times New Roman" w:cs="Times New Roman"/>
          <w:b/>
          <w:bCs/>
          <w:sz w:val="24"/>
          <w:szCs w:val="24"/>
          <w:lang w:val="en-PK" w:eastAsia="en-PK"/>
        </w:rPr>
        <w:t>Brand community</w:t>
      </w:r>
    </w:p>
    <w:p w14:paraId="4CDFF904" w14:textId="77777777" w:rsidR="005E3B4F" w:rsidRPr="00C60127" w:rsidRDefault="005E3B4F" w:rsidP="000C5CC1">
      <w:pPr>
        <w:shd w:val="clear" w:color="auto" w:fill="FFFFFF"/>
        <w:spacing w:after="0"/>
        <w:ind w:left="1418"/>
        <w:jc w:val="both"/>
        <w:rPr>
          <w:rFonts w:ascii="Times New Roman" w:eastAsia="Times New Roman" w:hAnsi="Times New Roman" w:cs="Times New Roman"/>
          <w:sz w:val="24"/>
          <w:szCs w:val="24"/>
          <w:lang w:eastAsia="en-PK"/>
        </w:rPr>
      </w:pPr>
      <w:r w:rsidRPr="00C60127">
        <w:rPr>
          <w:rFonts w:ascii="Times New Roman" w:eastAsia="Times New Roman" w:hAnsi="Times New Roman" w:cs="Times New Roman"/>
          <w:sz w:val="24"/>
          <w:szCs w:val="24"/>
          <w:lang w:val="en-PK" w:eastAsia="en-PK"/>
        </w:rPr>
        <w:t>Communities can form around brands, where customers come together to share their experiences, encourage other people to purchase and engage, and emulate the values of the brand.</w:t>
      </w:r>
    </w:p>
    <w:p w14:paraId="4760F3D5" w14:textId="77777777" w:rsidR="005E3B4F" w:rsidRPr="00C60127" w:rsidRDefault="005E3B4F" w:rsidP="000C5CC1">
      <w:pPr>
        <w:numPr>
          <w:ilvl w:val="0"/>
          <w:numId w:val="5"/>
        </w:numPr>
        <w:shd w:val="clear" w:color="auto" w:fill="FFFFFF"/>
        <w:spacing w:after="0"/>
        <w:jc w:val="both"/>
        <w:rPr>
          <w:rFonts w:ascii="Times New Roman" w:eastAsia="Times New Roman" w:hAnsi="Times New Roman" w:cs="Times New Roman"/>
          <w:sz w:val="24"/>
          <w:szCs w:val="24"/>
          <w:lang w:eastAsia="en-PK"/>
        </w:rPr>
      </w:pPr>
      <w:r w:rsidRPr="00C60127">
        <w:rPr>
          <w:rFonts w:ascii="Times New Roman" w:eastAsia="Times New Roman" w:hAnsi="Times New Roman" w:cs="Times New Roman"/>
          <w:b/>
          <w:bCs/>
          <w:sz w:val="24"/>
          <w:szCs w:val="24"/>
          <w:lang w:val="en-PK" w:eastAsia="en-PK"/>
        </w:rPr>
        <w:t>Engagement </w:t>
      </w:r>
      <w:r w:rsidRPr="00C60127">
        <w:rPr>
          <w:rFonts w:ascii="Times New Roman" w:eastAsia="Times New Roman" w:hAnsi="Times New Roman" w:cs="Times New Roman"/>
          <w:sz w:val="24"/>
          <w:szCs w:val="24"/>
          <w:lang w:val="en-PK" w:eastAsia="en-PK"/>
        </w:rPr>
        <w:t>– The act of including stakeholders in activities and communications and allowing them to contribute in a meaningful way.</w:t>
      </w:r>
    </w:p>
    <w:p w14:paraId="6D770300" w14:textId="77777777" w:rsidR="005E3B4F" w:rsidRPr="00C60127" w:rsidRDefault="005E3B4F" w:rsidP="000C5CC1">
      <w:pPr>
        <w:shd w:val="clear" w:color="auto" w:fill="FFFFFF"/>
        <w:spacing w:after="0"/>
        <w:ind w:left="360"/>
        <w:jc w:val="both"/>
        <w:rPr>
          <w:rFonts w:ascii="Times New Roman" w:eastAsia="Times New Roman" w:hAnsi="Times New Roman" w:cs="Times New Roman"/>
          <w:sz w:val="24"/>
          <w:szCs w:val="24"/>
          <w:lang w:eastAsia="en-PK"/>
        </w:rPr>
      </w:pPr>
      <w:r w:rsidRPr="00C60127">
        <w:rPr>
          <w:rFonts w:ascii="Times New Roman" w:eastAsia="Times New Roman" w:hAnsi="Times New Roman" w:cs="Times New Roman"/>
          <w:noProof/>
          <w:sz w:val="24"/>
          <w:szCs w:val="24"/>
          <w:lang w:eastAsia="en-PK"/>
        </w:rPr>
        <w:lastRenderedPageBreak/>
        <w:drawing>
          <wp:inline distT="0" distB="0" distL="0" distR="0" wp14:anchorId="2B8E6BA1" wp14:editId="11C3DA4E">
            <wp:extent cx="5731510" cy="3296285"/>
            <wp:effectExtent l="0" t="0" r="2540" b="0"/>
            <wp:docPr id="1789374281" name="Picture 1" descr=" Infographic that shows definitions for community + eng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Infographic that shows definitions for community + engag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96285"/>
                    </a:xfrm>
                    <a:prstGeom prst="rect">
                      <a:avLst/>
                    </a:prstGeom>
                    <a:noFill/>
                    <a:ln>
                      <a:noFill/>
                    </a:ln>
                  </pic:spPr>
                </pic:pic>
              </a:graphicData>
            </a:graphic>
          </wp:inline>
        </w:drawing>
      </w:r>
    </w:p>
    <w:p w14:paraId="09BB01ED" w14:textId="77777777" w:rsidR="005E3B4F" w:rsidRPr="00C60127" w:rsidRDefault="005E3B4F" w:rsidP="000C5CC1">
      <w:pPr>
        <w:shd w:val="clear" w:color="auto" w:fill="FFFFFF"/>
        <w:spacing w:after="0"/>
        <w:jc w:val="both"/>
        <w:rPr>
          <w:rFonts w:ascii="Times New Roman" w:eastAsia="Times New Roman" w:hAnsi="Times New Roman" w:cs="Times New Roman"/>
          <w:sz w:val="24"/>
          <w:szCs w:val="24"/>
          <w:lang w:val="en-PK" w:eastAsia="en-PK"/>
        </w:rPr>
      </w:pPr>
      <w:r w:rsidRPr="00C60127">
        <w:rPr>
          <w:rFonts w:ascii="Times New Roman" w:eastAsia="Times New Roman" w:hAnsi="Times New Roman" w:cs="Times New Roman"/>
          <w:sz w:val="24"/>
          <w:szCs w:val="24"/>
          <w:lang w:val="en-PK" w:eastAsia="en-PK"/>
        </w:rPr>
        <w:t>The </w:t>
      </w:r>
      <w:hyperlink r:id="rId9" w:tgtFrame="_blank" w:history="1">
        <w:r w:rsidRPr="00C60127">
          <w:rPr>
            <w:rFonts w:ascii="Times New Roman" w:eastAsia="Times New Roman" w:hAnsi="Times New Roman" w:cs="Times New Roman"/>
            <w:sz w:val="24"/>
            <w:szCs w:val="24"/>
            <w:lang w:val="en-PK" w:eastAsia="en-PK"/>
          </w:rPr>
          <w:t>United Nations Community Engagement Guidelines on Peacebuilding and Sustaining Peace</w:t>
        </w:r>
      </w:hyperlink>
      <w:r w:rsidRPr="00C60127">
        <w:rPr>
          <w:rFonts w:ascii="Times New Roman" w:eastAsia="Times New Roman" w:hAnsi="Times New Roman" w:cs="Times New Roman"/>
          <w:sz w:val="24"/>
          <w:szCs w:val="24"/>
          <w:lang w:val="en-PK" w:eastAsia="en-PK"/>
        </w:rPr>
        <w:t> defines community engagement as a “strategic process to directly involve local populations in all aspects of decision-making, policy development and implementation to strengthen local ownership, capacities and community structures as well as to improve transparency, accountability and optimal resource allocations across diverse settings”.</w:t>
      </w:r>
    </w:p>
    <w:p w14:paraId="274848BF" w14:textId="77777777" w:rsidR="005E3B4F" w:rsidRPr="00C60127" w:rsidRDefault="005E3B4F" w:rsidP="000C5CC1">
      <w:pPr>
        <w:shd w:val="clear" w:color="auto" w:fill="FFFFFF"/>
        <w:spacing w:after="0"/>
        <w:jc w:val="both"/>
        <w:rPr>
          <w:rFonts w:ascii="Times New Roman" w:eastAsia="Times New Roman" w:hAnsi="Times New Roman" w:cs="Times New Roman"/>
          <w:sz w:val="24"/>
          <w:szCs w:val="24"/>
          <w:lang w:eastAsia="en-PK"/>
        </w:rPr>
      </w:pPr>
    </w:p>
    <w:p w14:paraId="156F89FA" w14:textId="77777777" w:rsidR="00ED26B5" w:rsidRPr="00C60127" w:rsidRDefault="00ED26B5" w:rsidP="000C5CC1">
      <w:pPr>
        <w:spacing w:after="0"/>
        <w:jc w:val="both"/>
        <w:rPr>
          <w:rFonts w:ascii="Times New Roman" w:hAnsi="Times New Roman" w:cs="Times New Roman"/>
          <w:b/>
          <w:bCs/>
          <w:sz w:val="24"/>
          <w:szCs w:val="24"/>
        </w:rPr>
      </w:pPr>
      <w:r w:rsidRPr="00C60127">
        <w:rPr>
          <w:rFonts w:ascii="Times New Roman" w:hAnsi="Times New Roman" w:cs="Times New Roman"/>
          <w:b/>
          <w:bCs/>
          <w:sz w:val="24"/>
          <w:szCs w:val="24"/>
        </w:rPr>
        <w:t>Community Engagement in an Islamic and Pakistani Society</w:t>
      </w:r>
    </w:p>
    <w:p w14:paraId="730CEDF2" w14:textId="77777777" w:rsidR="00ED26B5" w:rsidRPr="00C60127" w:rsidRDefault="00ED26B5" w:rsidP="000C5CC1">
      <w:pPr>
        <w:spacing w:after="0"/>
        <w:jc w:val="both"/>
        <w:rPr>
          <w:rFonts w:ascii="Times New Roman" w:hAnsi="Times New Roman" w:cs="Times New Roman"/>
          <w:sz w:val="24"/>
          <w:szCs w:val="24"/>
        </w:rPr>
      </w:pPr>
      <w:r w:rsidRPr="00C60127">
        <w:rPr>
          <w:rFonts w:ascii="Times New Roman" w:hAnsi="Times New Roman" w:cs="Times New Roman"/>
          <w:sz w:val="24"/>
          <w:szCs w:val="24"/>
        </w:rPr>
        <w:t xml:space="preserve">Community engagement in Islam is a fundamental aspect of faith, encouraging active participation in social welfare and justice. The Quran and Hadith emphasize </w:t>
      </w:r>
      <w:r w:rsidRPr="00C60127">
        <w:rPr>
          <w:rFonts w:ascii="Times New Roman" w:hAnsi="Times New Roman" w:cs="Times New Roman"/>
          <w:b/>
          <w:bCs/>
          <w:sz w:val="24"/>
          <w:szCs w:val="24"/>
        </w:rPr>
        <w:t>helping neighbors, supporting the needy, and working for the collective good</w:t>
      </w:r>
      <w:r w:rsidRPr="00C60127">
        <w:rPr>
          <w:rFonts w:ascii="Times New Roman" w:hAnsi="Times New Roman" w:cs="Times New Roman"/>
          <w:sz w:val="24"/>
          <w:szCs w:val="24"/>
        </w:rPr>
        <w:t>. The Prophet Muhammad (PBUH) said:</w:t>
      </w:r>
      <w:r w:rsidRPr="00C60127">
        <w:rPr>
          <w:rFonts w:ascii="Times New Roman" w:hAnsi="Times New Roman" w:cs="Times New Roman"/>
          <w:sz w:val="24"/>
          <w:szCs w:val="24"/>
        </w:rPr>
        <w:br/>
      </w:r>
      <w:r w:rsidRPr="00C60127">
        <w:rPr>
          <w:rFonts w:ascii="Times New Roman" w:hAnsi="Times New Roman" w:cs="Times New Roman"/>
          <w:i/>
          <w:iCs/>
          <w:sz w:val="24"/>
          <w:szCs w:val="24"/>
        </w:rPr>
        <w:t>"The best of people are those who bring the most benefit to others."</w:t>
      </w:r>
      <w:r w:rsidRPr="00C60127">
        <w:rPr>
          <w:rFonts w:ascii="Times New Roman" w:hAnsi="Times New Roman" w:cs="Times New Roman"/>
          <w:sz w:val="24"/>
          <w:szCs w:val="24"/>
        </w:rPr>
        <w:t xml:space="preserve"> (Hadith, </w:t>
      </w:r>
      <w:proofErr w:type="spellStart"/>
      <w:r w:rsidRPr="00C60127">
        <w:rPr>
          <w:rFonts w:ascii="Times New Roman" w:hAnsi="Times New Roman" w:cs="Times New Roman"/>
          <w:sz w:val="24"/>
          <w:szCs w:val="24"/>
        </w:rPr>
        <w:t>Musnad</w:t>
      </w:r>
      <w:proofErr w:type="spellEnd"/>
      <w:r w:rsidRPr="00C60127">
        <w:rPr>
          <w:rFonts w:ascii="Times New Roman" w:hAnsi="Times New Roman" w:cs="Times New Roman"/>
          <w:sz w:val="24"/>
          <w:szCs w:val="24"/>
        </w:rPr>
        <w:t xml:space="preserve"> Ahmad)</w:t>
      </w:r>
    </w:p>
    <w:p w14:paraId="52114A9C" w14:textId="77777777" w:rsidR="00ED26B5" w:rsidRPr="00C60127" w:rsidRDefault="00ED26B5" w:rsidP="000C5CC1">
      <w:pPr>
        <w:spacing w:after="0"/>
        <w:jc w:val="both"/>
        <w:rPr>
          <w:rFonts w:ascii="Times New Roman" w:hAnsi="Times New Roman" w:cs="Times New Roman"/>
          <w:sz w:val="24"/>
          <w:szCs w:val="24"/>
        </w:rPr>
      </w:pPr>
      <w:r w:rsidRPr="00C60127">
        <w:rPr>
          <w:rFonts w:ascii="Times New Roman" w:hAnsi="Times New Roman" w:cs="Times New Roman"/>
          <w:sz w:val="24"/>
          <w:szCs w:val="24"/>
        </w:rPr>
        <w:t>In Pakistan, community engagement takes various forms, such as:</w:t>
      </w:r>
    </w:p>
    <w:p w14:paraId="7C681983" w14:textId="77777777" w:rsidR="00ED26B5" w:rsidRPr="00C60127" w:rsidRDefault="00ED26B5" w:rsidP="000C5CC1">
      <w:pPr>
        <w:numPr>
          <w:ilvl w:val="0"/>
          <w:numId w:val="4"/>
        </w:numPr>
        <w:spacing w:after="0"/>
        <w:jc w:val="both"/>
        <w:rPr>
          <w:rFonts w:ascii="Times New Roman" w:hAnsi="Times New Roman" w:cs="Times New Roman"/>
          <w:sz w:val="24"/>
          <w:szCs w:val="24"/>
        </w:rPr>
      </w:pPr>
      <w:r w:rsidRPr="00C60127">
        <w:rPr>
          <w:rFonts w:ascii="Times New Roman" w:hAnsi="Times New Roman" w:cs="Times New Roman"/>
          <w:b/>
          <w:bCs/>
          <w:sz w:val="24"/>
          <w:szCs w:val="24"/>
        </w:rPr>
        <w:t>Philanthropy and Welfare Organizations:</w:t>
      </w:r>
      <w:r w:rsidRPr="00C60127">
        <w:rPr>
          <w:rFonts w:ascii="Times New Roman" w:hAnsi="Times New Roman" w:cs="Times New Roman"/>
          <w:sz w:val="24"/>
          <w:szCs w:val="24"/>
        </w:rPr>
        <w:t xml:space="preserve"> Organizations like </w:t>
      </w:r>
      <w:r w:rsidRPr="00C60127">
        <w:rPr>
          <w:rFonts w:ascii="Times New Roman" w:hAnsi="Times New Roman" w:cs="Times New Roman"/>
          <w:b/>
          <w:bCs/>
          <w:sz w:val="24"/>
          <w:szCs w:val="24"/>
        </w:rPr>
        <w:t>Edhi Foundation</w:t>
      </w:r>
      <w:r w:rsidRPr="00C60127">
        <w:rPr>
          <w:rFonts w:ascii="Times New Roman" w:hAnsi="Times New Roman" w:cs="Times New Roman"/>
          <w:sz w:val="24"/>
          <w:szCs w:val="24"/>
        </w:rPr>
        <w:t xml:space="preserve"> and </w:t>
      </w:r>
      <w:r w:rsidRPr="00C60127">
        <w:rPr>
          <w:rFonts w:ascii="Times New Roman" w:hAnsi="Times New Roman" w:cs="Times New Roman"/>
          <w:b/>
          <w:bCs/>
          <w:sz w:val="24"/>
          <w:szCs w:val="24"/>
        </w:rPr>
        <w:t>Al-</w:t>
      </w:r>
      <w:proofErr w:type="spellStart"/>
      <w:r w:rsidRPr="00C60127">
        <w:rPr>
          <w:rFonts w:ascii="Times New Roman" w:hAnsi="Times New Roman" w:cs="Times New Roman"/>
          <w:b/>
          <w:bCs/>
          <w:sz w:val="24"/>
          <w:szCs w:val="24"/>
        </w:rPr>
        <w:t>khidmat</w:t>
      </w:r>
      <w:proofErr w:type="spellEnd"/>
      <w:r w:rsidRPr="00C60127">
        <w:rPr>
          <w:rFonts w:ascii="Times New Roman" w:hAnsi="Times New Roman" w:cs="Times New Roman"/>
          <w:sz w:val="24"/>
          <w:szCs w:val="24"/>
        </w:rPr>
        <w:t xml:space="preserve"> provide healthcare, education, and emergency relief services, fulfilling the Islamic obligation of </w:t>
      </w:r>
      <w:r w:rsidRPr="00C60127">
        <w:rPr>
          <w:rFonts w:ascii="Times New Roman" w:hAnsi="Times New Roman" w:cs="Times New Roman"/>
          <w:b/>
          <w:bCs/>
          <w:sz w:val="24"/>
          <w:szCs w:val="24"/>
        </w:rPr>
        <w:t>Sadaqah (charity)</w:t>
      </w:r>
      <w:r w:rsidRPr="00C60127">
        <w:rPr>
          <w:rFonts w:ascii="Times New Roman" w:hAnsi="Times New Roman" w:cs="Times New Roman"/>
          <w:sz w:val="24"/>
          <w:szCs w:val="24"/>
        </w:rPr>
        <w:t>.</w:t>
      </w:r>
    </w:p>
    <w:p w14:paraId="40A7A46F" w14:textId="77777777" w:rsidR="00ED26B5" w:rsidRPr="00C60127" w:rsidRDefault="00ED26B5" w:rsidP="000C5CC1">
      <w:pPr>
        <w:numPr>
          <w:ilvl w:val="0"/>
          <w:numId w:val="4"/>
        </w:numPr>
        <w:spacing w:after="0"/>
        <w:jc w:val="both"/>
        <w:rPr>
          <w:rFonts w:ascii="Times New Roman" w:hAnsi="Times New Roman" w:cs="Times New Roman"/>
          <w:sz w:val="24"/>
          <w:szCs w:val="24"/>
        </w:rPr>
      </w:pPr>
      <w:r w:rsidRPr="00C60127">
        <w:rPr>
          <w:rFonts w:ascii="Times New Roman" w:hAnsi="Times New Roman" w:cs="Times New Roman"/>
          <w:b/>
          <w:bCs/>
          <w:sz w:val="24"/>
          <w:szCs w:val="24"/>
        </w:rPr>
        <w:t>Volunteering for Social Causes:</w:t>
      </w:r>
      <w:r w:rsidRPr="00C60127">
        <w:rPr>
          <w:rFonts w:ascii="Times New Roman" w:hAnsi="Times New Roman" w:cs="Times New Roman"/>
          <w:sz w:val="24"/>
          <w:szCs w:val="24"/>
        </w:rPr>
        <w:t xml:space="preserve"> Many young Pakistanis engage in volunteer work through initiatives like </w:t>
      </w:r>
      <w:proofErr w:type="spellStart"/>
      <w:r w:rsidRPr="00C60127">
        <w:rPr>
          <w:rFonts w:ascii="Times New Roman" w:hAnsi="Times New Roman" w:cs="Times New Roman"/>
          <w:b/>
          <w:bCs/>
          <w:sz w:val="24"/>
          <w:szCs w:val="24"/>
        </w:rPr>
        <w:t>Akhuwat</w:t>
      </w:r>
      <w:proofErr w:type="spellEnd"/>
      <w:r w:rsidRPr="00C60127">
        <w:rPr>
          <w:rFonts w:ascii="Times New Roman" w:hAnsi="Times New Roman" w:cs="Times New Roman"/>
          <w:sz w:val="24"/>
          <w:szCs w:val="24"/>
        </w:rPr>
        <w:t xml:space="preserve">, which provides interest-free microfinance loans, embodying Islamic principles of </w:t>
      </w:r>
      <w:r w:rsidRPr="00C60127">
        <w:rPr>
          <w:rFonts w:ascii="Times New Roman" w:hAnsi="Times New Roman" w:cs="Times New Roman"/>
          <w:b/>
          <w:bCs/>
          <w:sz w:val="24"/>
          <w:szCs w:val="24"/>
        </w:rPr>
        <w:t>Riba-free (interest-free) finance</w:t>
      </w:r>
      <w:r w:rsidRPr="00C60127">
        <w:rPr>
          <w:rFonts w:ascii="Times New Roman" w:hAnsi="Times New Roman" w:cs="Times New Roman"/>
          <w:sz w:val="24"/>
          <w:szCs w:val="24"/>
        </w:rPr>
        <w:t>.</w:t>
      </w:r>
    </w:p>
    <w:p w14:paraId="684DB7A4" w14:textId="7A5C1B40" w:rsidR="00ED26B5" w:rsidRPr="00C60127" w:rsidRDefault="00ED26B5" w:rsidP="000C5CC1">
      <w:pPr>
        <w:spacing w:after="0"/>
        <w:jc w:val="both"/>
        <w:rPr>
          <w:rFonts w:ascii="Times New Roman" w:hAnsi="Times New Roman" w:cs="Times New Roman"/>
          <w:b/>
          <w:bCs/>
          <w:color w:val="000000"/>
          <w:spacing w:val="-2"/>
          <w:sz w:val="24"/>
          <w:szCs w:val="24"/>
          <w:shd w:val="clear" w:color="auto" w:fill="FFFFFF"/>
        </w:rPr>
      </w:pPr>
      <w:r w:rsidRPr="00C60127">
        <w:rPr>
          <w:rFonts w:ascii="Times New Roman" w:hAnsi="Times New Roman" w:cs="Times New Roman"/>
          <w:b/>
          <w:bCs/>
          <w:sz w:val="24"/>
          <w:szCs w:val="24"/>
        </w:rPr>
        <w:t>Environmental Conservation:</w:t>
      </w:r>
      <w:r w:rsidRPr="00C60127">
        <w:rPr>
          <w:rFonts w:ascii="Times New Roman" w:hAnsi="Times New Roman" w:cs="Times New Roman"/>
          <w:sz w:val="24"/>
          <w:szCs w:val="24"/>
        </w:rPr>
        <w:t xml:space="preserve"> In Islam, environmental stewardship is a responsibility (</w:t>
      </w:r>
      <w:proofErr w:type="spellStart"/>
      <w:r w:rsidRPr="00C60127">
        <w:rPr>
          <w:rFonts w:ascii="Times New Roman" w:hAnsi="Times New Roman" w:cs="Times New Roman"/>
          <w:b/>
          <w:bCs/>
          <w:sz w:val="24"/>
          <w:szCs w:val="24"/>
        </w:rPr>
        <w:t>Khilafah</w:t>
      </w:r>
      <w:proofErr w:type="spellEnd"/>
      <w:r w:rsidRPr="00C60127">
        <w:rPr>
          <w:rFonts w:ascii="Times New Roman" w:hAnsi="Times New Roman" w:cs="Times New Roman"/>
          <w:sz w:val="24"/>
          <w:szCs w:val="24"/>
        </w:rPr>
        <w:t xml:space="preserve">), and Pakistan has undertaken initiatives like the </w:t>
      </w:r>
      <w:r w:rsidRPr="00C60127">
        <w:rPr>
          <w:rFonts w:ascii="Times New Roman" w:hAnsi="Times New Roman" w:cs="Times New Roman"/>
          <w:b/>
          <w:bCs/>
          <w:sz w:val="24"/>
          <w:szCs w:val="24"/>
        </w:rPr>
        <w:t>Billion Tree Tsunami Project</w:t>
      </w:r>
      <w:r w:rsidRPr="00C60127">
        <w:rPr>
          <w:rFonts w:ascii="Times New Roman" w:hAnsi="Times New Roman" w:cs="Times New Roman"/>
          <w:sz w:val="24"/>
          <w:szCs w:val="24"/>
        </w:rPr>
        <w:t xml:space="preserve"> to combat climate change and fulfill the duty of preserving Allah’s creation.</w:t>
      </w:r>
    </w:p>
    <w:p w14:paraId="722E1665" w14:textId="720CECF8" w:rsidR="008F02AD" w:rsidRPr="00C60127" w:rsidRDefault="008F02AD" w:rsidP="000C5CC1">
      <w:pPr>
        <w:spacing w:after="0"/>
        <w:jc w:val="both"/>
        <w:rPr>
          <w:rFonts w:ascii="Times New Roman" w:hAnsi="Times New Roman" w:cs="Times New Roman"/>
          <w:sz w:val="24"/>
          <w:szCs w:val="24"/>
        </w:rPr>
      </w:pPr>
      <w:r w:rsidRPr="00C60127">
        <w:rPr>
          <w:rFonts w:ascii="Times New Roman" w:hAnsi="Times New Roman" w:cs="Times New Roman"/>
          <w:sz w:val="24"/>
          <w:szCs w:val="24"/>
        </w:rPr>
        <w:t>Civic responsibilities, as a subset of citizenship, refer to the duties and obligations of citizens towards their community, nation, and fellow citizens.</w:t>
      </w:r>
      <w:r w:rsidR="00A428A7" w:rsidRPr="00C60127">
        <w:rPr>
          <w:rFonts w:ascii="Times New Roman" w:hAnsi="Times New Roman" w:cs="Times New Roman"/>
          <w:sz w:val="24"/>
          <w:szCs w:val="24"/>
        </w:rPr>
        <w:t xml:space="preserve"> </w:t>
      </w:r>
    </w:p>
    <w:p w14:paraId="09EDF1B8" w14:textId="77777777" w:rsidR="005E3B4F" w:rsidRDefault="005E3B4F" w:rsidP="000C5CC1">
      <w:pPr>
        <w:spacing w:after="0"/>
        <w:jc w:val="both"/>
        <w:rPr>
          <w:rFonts w:ascii="Times New Roman" w:hAnsi="Times New Roman" w:cs="Times New Roman"/>
          <w:sz w:val="24"/>
          <w:szCs w:val="24"/>
        </w:rPr>
      </w:pPr>
    </w:p>
    <w:p w14:paraId="6BB98A97" w14:textId="77777777" w:rsidR="00A817D9" w:rsidRDefault="00A817D9" w:rsidP="00A817D9">
      <w:pPr>
        <w:spacing w:before="240" w:after="0"/>
        <w:jc w:val="both"/>
        <w:rPr>
          <w:rFonts w:ascii="Times New Roman" w:hAnsi="Times New Roman" w:cs="Times New Roman"/>
          <w:b/>
          <w:bCs/>
          <w:color w:val="000000"/>
          <w:spacing w:val="-2"/>
          <w:sz w:val="24"/>
          <w:szCs w:val="24"/>
          <w:u w:val="single"/>
          <w:shd w:val="clear" w:color="auto" w:fill="FFFFFF"/>
        </w:rPr>
      </w:pPr>
    </w:p>
    <w:p w14:paraId="4A7AE0CD" w14:textId="60F9D6FD" w:rsidR="00A817D9" w:rsidRPr="00C60127" w:rsidRDefault="00A817D9" w:rsidP="00A817D9">
      <w:pPr>
        <w:spacing w:after="0"/>
        <w:jc w:val="both"/>
        <w:rPr>
          <w:rFonts w:ascii="Times New Roman" w:hAnsi="Times New Roman" w:cs="Times New Roman"/>
          <w:b/>
          <w:bCs/>
          <w:color w:val="000000"/>
          <w:spacing w:val="-2"/>
          <w:sz w:val="24"/>
          <w:szCs w:val="24"/>
          <w:u w:val="single"/>
          <w:shd w:val="clear" w:color="auto" w:fill="FFFFFF"/>
        </w:rPr>
      </w:pPr>
      <w:r w:rsidRPr="00C60127">
        <w:rPr>
          <w:rFonts w:ascii="Times New Roman" w:hAnsi="Times New Roman" w:cs="Times New Roman"/>
          <w:b/>
          <w:bCs/>
          <w:color w:val="000000"/>
          <w:spacing w:val="-2"/>
          <w:sz w:val="24"/>
          <w:szCs w:val="24"/>
          <w:u w:val="single"/>
          <w:shd w:val="clear" w:color="auto" w:fill="FFFFFF"/>
        </w:rPr>
        <w:lastRenderedPageBreak/>
        <w:t xml:space="preserve">Citizenship </w:t>
      </w:r>
    </w:p>
    <w:p w14:paraId="41DB2277" w14:textId="3CCA6254" w:rsidR="00A817D9" w:rsidRPr="00C60127" w:rsidRDefault="00A817D9" w:rsidP="00264B3D">
      <w:pPr>
        <w:spacing w:after="0"/>
        <w:jc w:val="both"/>
        <w:rPr>
          <w:rFonts w:ascii="Times New Roman" w:hAnsi="Times New Roman" w:cs="Times New Roman"/>
          <w:color w:val="000000"/>
          <w:spacing w:val="-2"/>
          <w:sz w:val="24"/>
          <w:szCs w:val="24"/>
          <w:shd w:val="clear" w:color="auto" w:fill="FFFFFF"/>
          <w:lang w:val="en-PK"/>
        </w:rPr>
      </w:pPr>
      <w:r w:rsidRPr="00C60127">
        <w:rPr>
          <w:rFonts w:ascii="Times New Roman" w:hAnsi="Times New Roman" w:cs="Times New Roman"/>
          <w:b/>
          <w:bCs/>
          <w:color w:val="000000"/>
          <w:spacing w:val="-2"/>
          <w:sz w:val="24"/>
          <w:szCs w:val="24"/>
          <w:shd w:val="clear" w:color="auto" w:fill="FFFFFF"/>
          <w:lang w:val="en-PK"/>
        </w:rPr>
        <w:t>Citizenship</w:t>
      </w:r>
      <w:r w:rsidRPr="00C60127">
        <w:rPr>
          <w:rFonts w:ascii="Times New Roman" w:hAnsi="Times New Roman" w:cs="Times New Roman"/>
          <w:color w:val="000000"/>
          <w:spacing w:val="-2"/>
          <w:sz w:val="24"/>
          <w:szCs w:val="24"/>
          <w:shd w:val="clear" w:color="auto" w:fill="FFFFFF"/>
          <w:lang w:val="en-PK"/>
        </w:rPr>
        <w:t> refers to the legal and social relationship between an individual and a state or nation. It encompasses certain rights, responsibilities, and privileges granted by the state to the individual, and in return, the individual owes allegiance and fulfills duties toward the state.</w:t>
      </w:r>
      <w:r w:rsidR="00264B3D">
        <w:rPr>
          <w:rFonts w:ascii="Times New Roman" w:hAnsi="Times New Roman" w:cs="Times New Roman"/>
          <w:color w:val="000000"/>
          <w:spacing w:val="-2"/>
          <w:sz w:val="24"/>
          <w:szCs w:val="24"/>
          <w:shd w:val="clear" w:color="auto" w:fill="FFFFFF"/>
          <w:lang w:val="en-PK"/>
        </w:rPr>
        <w:t xml:space="preserve"> </w:t>
      </w:r>
      <w:proofErr w:type="gramStart"/>
      <w:r w:rsidRPr="00C60127">
        <w:rPr>
          <w:rFonts w:ascii="Times New Roman" w:hAnsi="Times New Roman" w:cs="Times New Roman"/>
          <w:color w:val="000000"/>
          <w:spacing w:val="-2"/>
          <w:sz w:val="24"/>
          <w:szCs w:val="24"/>
          <w:shd w:val="clear" w:color="auto" w:fill="FFFFFF"/>
          <w:lang w:val="en-PK"/>
        </w:rPr>
        <w:t>Citizenship</w:t>
      </w:r>
      <w:proofErr w:type="gramEnd"/>
      <w:r w:rsidRPr="00C60127">
        <w:rPr>
          <w:rFonts w:ascii="Times New Roman" w:hAnsi="Times New Roman" w:cs="Times New Roman"/>
          <w:color w:val="000000"/>
          <w:spacing w:val="-2"/>
          <w:sz w:val="24"/>
          <w:szCs w:val="24"/>
          <w:shd w:val="clear" w:color="auto" w:fill="FFFFFF"/>
          <w:lang w:val="en-PK"/>
        </w:rPr>
        <w:t xml:space="preserve"> is often tied to a sense of belonging and cultural or national identity.</w:t>
      </w:r>
    </w:p>
    <w:p w14:paraId="0EC5F6B7" w14:textId="77777777" w:rsidR="00A817D9" w:rsidRPr="00C60127" w:rsidRDefault="00A817D9" w:rsidP="00A817D9">
      <w:pPr>
        <w:spacing w:after="0"/>
        <w:jc w:val="both"/>
        <w:rPr>
          <w:rFonts w:ascii="Times New Roman" w:hAnsi="Times New Roman" w:cs="Times New Roman"/>
          <w:color w:val="000000"/>
          <w:spacing w:val="-2"/>
          <w:sz w:val="24"/>
          <w:szCs w:val="24"/>
          <w:shd w:val="clear" w:color="auto" w:fill="FFFFFF"/>
        </w:rPr>
      </w:pPr>
    </w:p>
    <w:p w14:paraId="5B9688E5" w14:textId="77777777" w:rsidR="00A817D9" w:rsidRPr="00C60127" w:rsidRDefault="00A817D9" w:rsidP="00A817D9">
      <w:pPr>
        <w:spacing w:after="0"/>
        <w:jc w:val="both"/>
        <w:rPr>
          <w:rFonts w:ascii="Times New Roman" w:hAnsi="Times New Roman" w:cs="Times New Roman"/>
          <w:b/>
          <w:bCs/>
          <w:sz w:val="24"/>
          <w:szCs w:val="24"/>
          <w:u w:val="single"/>
        </w:rPr>
      </w:pPr>
      <w:r w:rsidRPr="00C60127">
        <w:rPr>
          <w:rFonts w:ascii="Times New Roman" w:hAnsi="Times New Roman" w:cs="Times New Roman"/>
          <w:b/>
          <w:bCs/>
          <w:sz w:val="24"/>
          <w:szCs w:val="24"/>
          <w:u w:val="single"/>
        </w:rPr>
        <w:t>Citizenship in Islam and Pakistan</w:t>
      </w:r>
    </w:p>
    <w:p w14:paraId="390E9ECB" w14:textId="77777777" w:rsidR="00A817D9" w:rsidRPr="00C60127" w:rsidRDefault="00A817D9" w:rsidP="00A817D9">
      <w:pPr>
        <w:spacing w:after="0"/>
        <w:jc w:val="both"/>
        <w:rPr>
          <w:rFonts w:ascii="Times New Roman" w:hAnsi="Times New Roman" w:cs="Times New Roman"/>
          <w:sz w:val="24"/>
          <w:szCs w:val="24"/>
        </w:rPr>
      </w:pPr>
      <w:r w:rsidRPr="00C60127">
        <w:rPr>
          <w:rFonts w:ascii="Times New Roman" w:hAnsi="Times New Roman" w:cs="Times New Roman"/>
          <w:sz w:val="24"/>
          <w:szCs w:val="24"/>
        </w:rPr>
        <w:t xml:space="preserve">Citizenship in Islam is based on the concept of </w:t>
      </w:r>
      <w:r w:rsidRPr="00C60127">
        <w:rPr>
          <w:rFonts w:ascii="Times New Roman" w:hAnsi="Times New Roman" w:cs="Times New Roman"/>
          <w:b/>
          <w:bCs/>
          <w:sz w:val="24"/>
          <w:szCs w:val="24"/>
        </w:rPr>
        <w:t>Ummah</w:t>
      </w:r>
      <w:r w:rsidRPr="00C60127">
        <w:rPr>
          <w:rFonts w:ascii="Times New Roman" w:hAnsi="Times New Roman" w:cs="Times New Roman"/>
          <w:sz w:val="24"/>
          <w:szCs w:val="24"/>
        </w:rPr>
        <w:t xml:space="preserve">, which transcends national and ethnic borders and unites all Muslims under shared values of faith, justice, and collective welfare. The Prophet Muhammad (PBUH) established a model of citizenship in </w:t>
      </w:r>
      <w:r w:rsidRPr="00C60127">
        <w:rPr>
          <w:rFonts w:ascii="Times New Roman" w:hAnsi="Times New Roman" w:cs="Times New Roman"/>
          <w:b/>
          <w:bCs/>
          <w:sz w:val="24"/>
          <w:szCs w:val="24"/>
        </w:rPr>
        <w:t>the Constitution of Madinah</w:t>
      </w:r>
      <w:r w:rsidRPr="00C60127">
        <w:rPr>
          <w:rFonts w:ascii="Times New Roman" w:hAnsi="Times New Roman" w:cs="Times New Roman"/>
          <w:sz w:val="24"/>
          <w:szCs w:val="24"/>
        </w:rPr>
        <w:t>, where Muslims, Jews, and other communities coexisted under a system of mutual rights and responsibilities.</w:t>
      </w:r>
    </w:p>
    <w:p w14:paraId="00EEB747" w14:textId="77777777" w:rsidR="00A817D9" w:rsidRPr="00C60127" w:rsidRDefault="00A817D9" w:rsidP="00A817D9">
      <w:pPr>
        <w:spacing w:after="0"/>
        <w:jc w:val="both"/>
        <w:rPr>
          <w:rFonts w:ascii="Times New Roman" w:hAnsi="Times New Roman" w:cs="Times New Roman"/>
          <w:sz w:val="24"/>
          <w:szCs w:val="24"/>
        </w:rPr>
      </w:pPr>
      <w:r w:rsidRPr="00C60127">
        <w:rPr>
          <w:rFonts w:ascii="Times New Roman" w:hAnsi="Times New Roman" w:cs="Times New Roman"/>
          <w:sz w:val="24"/>
          <w:szCs w:val="24"/>
        </w:rPr>
        <w:t xml:space="preserve">In Pakistan, citizenship is defined by </w:t>
      </w:r>
      <w:r w:rsidRPr="00C60127">
        <w:rPr>
          <w:rFonts w:ascii="Times New Roman" w:hAnsi="Times New Roman" w:cs="Times New Roman"/>
          <w:b/>
          <w:bCs/>
          <w:sz w:val="24"/>
          <w:szCs w:val="24"/>
        </w:rPr>
        <w:t>legal, social, and moral obligations</w:t>
      </w:r>
      <w:r w:rsidRPr="00C60127">
        <w:rPr>
          <w:rFonts w:ascii="Times New Roman" w:hAnsi="Times New Roman" w:cs="Times New Roman"/>
          <w:sz w:val="24"/>
          <w:szCs w:val="24"/>
        </w:rPr>
        <w:t xml:space="preserve">. The </w:t>
      </w:r>
      <w:r w:rsidRPr="00C60127">
        <w:rPr>
          <w:rFonts w:ascii="Times New Roman" w:hAnsi="Times New Roman" w:cs="Times New Roman"/>
          <w:b/>
          <w:bCs/>
          <w:sz w:val="24"/>
          <w:szCs w:val="24"/>
        </w:rPr>
        <w:t>Citizenship Act of 1951</w:t>
      </w:r>
      <w:r w:rsidRPr="00C60127">
        <w:rPr>
          <w:rFonts w:ascii="Times New Roman" w:hAnsi="Times New Roman" w:cs="Times New Roman"/>
          <w:sz w:val="24"/>
          <w:szCs w:val="24"/>
        </w:rPr>
        <w:t xml:space="preserve"> outlines the legal framework, but from an Islamic perspective, being a good citizen also means upholding moral duties such as </w:t>
      </w:r>
      <w:r w:rsidRPr="00C60127">
        <w:rPr>
          <w:rFonts w:ascii="Times New Roman" w:hAnsi="Times New Roman" w:cs="Times New Roman"/>
          <w:b/>
          <w:bCs/>
          <w:sz w:val="24"/>
          <w:szCs w:val="24"/>
        </w:rPr>
        <w:t>honesty, justice, and fulfilling social responsibilities</w:t>
      </w:r>
      <w:r w:rsidRPr="00C60127">
        <w:rPr>
          <w:rFonts w:ascii="Times New Roman" w:hAnsi="Times New Roman" w:cs="Times New Roman"/>
          <w:sz w:val="24"/>
          <w:szCs w:val="24"/>
        </w:rPr>
        <w:t>. For example, voting in elections is both a civic duty and an Islamic responsibility to ensure just leadership (</w:t>
      </w:r>
      <w:r w:rsidRPr="00C60127">
        <w:rPr>
          <w:rFonts w:ascii="Times New Roman" w:hAnsi="Times New Roman" w:cs="Times New Roman"/>
          <w:b/>
          <w:bCs/>
          <w:i/>
          <w:iCs/>
          <w:sz w:val="24"/>
          <w:szCs w:val="24"/>
        </w:rPr>
        <w:t>Surah An-Nisa 4:58 states “Indeed, Allah commands you to return trusts to their rightful owners;</w:t>
      </w:r>
      <w:r w:rsidRPr="00C60127">
        <w:rPr>
          <w:rFonts w:ascii="Times New Roman" w:hAnsi="Times New Roman" w:cs="Times New Roman"/>
          <w:b/>
          <w:bCs/>
          <w:i/>
          <w:iCs/>
          <w:sz w:val="24"/>
          <w:szCs w:val="24"/>
          <w:vertAlign w:val="superscript"/>
        </w:rPr>
        <w:t>1</w:t>
      </w:r>
      <w:r w:rsidRPr="00C60127">
        <w:rPr>
          <w:rFonts w:ascii="Times New Roman" w:hAnsi="Times New Roman" w:cs="Times New Roman"/>
          <w:b/>
          <w:bCs/>
          <w:i/>
          <w:iCs/>
          <w:sz w:val="24"/>
          <w:szCs w:val="24"/>
        </w:rPr>
        <w:t> and when you judge between people, judge with fairness. What a noble commandment from Allah to you! Surely Allah is All-Hearing, All-Seeing.”</w:t>
      </w:r>
      <w:r w:rsidRPr="00C60127">
        <w:rPr>
          <w:rFonts w:ascii="Times New Roman" w:hAnsi="Times New Roman" w:cs="Times New Roman"/>
          <w:sz w:val="24"/>
          <w:szCs w:val="24"/>
        </w:rPr>
        <w:t xml:space="preserve">). Similarly, paying </w:t>
      </w:r>
      <w:r w:rsidRPr="00C60127">
        <w:rPr>
          <w:rFonts w:ascii="Times New Roman" w:hAnsi="Times New Roman" w:cs="Times New Roman"/>
          <w:b/>
          <w:bCs/>
          <w:sz w:val="24"/>
          <w:szCs w:val="24"/>
        </w:rPr>
        <w:t>taxes and Zakat</w:t>
      </w:r>
      <w:r w:rsidRPr="00C60127">
        <w:rPr>
          <w:rFonts w:ascii="Times New Roman" w:hAnsi="Times New Roman" w:cs="Times New Roman"/>
          <w:sz w:val="24"/>
          <w:szCs w:val="24"/>
        </w:rPr>
        <w:t xml:space="preserve"> is an obligation that contributes to the nation’s economic and social welfare.</w:t>
      </w:r>
    </w:p>
    <w:p w14:paraId="320D7CD6" w14:textId="77777777" w:rsidR="00A817D9" w:rsidRPr="00C60127" w:rsidRDefault="00A817D9" w:rsidP="000C5CC1">
      <w:pPr>
        <w:spacing w:after="0"/>
        <w:jc w:val="both"/>
        <w:rPr>
          <w:rFonts w:ascii="Times New Roman" w:hAnsi="Times New Roman" w:cs="Times New Roman"/>
          <w:sz w:val="24"/>
          <w:szCs w:val="24"/>
        </w:rPr>
      </w:pPr>
    </w:p>
    <w:p w14:paraId="29EE70B9" w14:textId="5854A642" w:rsidR="008F26D2" w:rsidRDefault="008F26D2" w:rsidP="00A817D9">
      <w:pPr>
        <w:spacing w:after="0"/>
        <w:jc w:val="center"/>
        <w:rPr>
          <w:rFonts w:ascii="Times New Roman" w:hAnsi="Times New Roman" w:cs="Times New Roman"/>
          <w:b/>
          <w:bCs/>
          <w:sz w:val="24"/>
          <w:szCs w:val="24"/>
          <w:u w:val="single"/>
        </w:rPr>
      </w:pPr>
      <w:r w:rsidRPr="00C60127">
        <w:rPr>
          <w:rFonts w:ascii="Times New Roman" w:hAnsi="Times New Roman" w:cs="Times New Roman"/>
          <w:b/>
          <w:bCs/>
          <w:sz w:val="24"/>
          <w:szCs w:val="24"/>
          <w:u w:val="single"/>
        </w:rPr>
        <w:t>Civic Duty</w:t>
      </w:r>
      <w:r w:rsidR="00A817D9">
        <w:rPr>
          <w:rFonts w:ascii="Times New Roman" w:hAnsi="Times New Roman" w:cs="Times New Roman"/>
          <w:b/>
          <w:bCs/>
          <w:sz w:val="24"/>
          <w:szCs w:val="24"/>
          <w:u w:val="single"/>
        </w:rPr>
        <w:t xml:space="preserve"> &amp; Responsibility</w:t>
      </w:r>
    </w:p>
    <w:p w14:paraId="04E309B7" w14:textId="2C5F95E1" w:rsidR="00A817D9" w:rsidRPr="00C60127" w:rsidRDefault="00A817D9" w:rsidP="00A817D9">
      <w:pPr>
        <w:spacing w:after="0"/>
        <w:rPr>
          <w:rFonts w:ascii="Times New Roman" w:hAnsi="Times New Roman" w:cs="Times New Roman"/>
          <w:b/>
          <w:bCs/>
          <w:sz w:val="24"/>
          <w:szCs w:val="24"/>
          <w:u w:val="single"/>
        </w:rPr>
      </w:pPr>
      <w:r>
        <w:rPr>
          <w:rFonts w:ascii="Times New Roman" w:hAnsi="Times New Roman" w:cs="Times New Roman"/>
          <w:b/>
          <w:bCs/>
          <w:sz w:val="24"/>
          <w:szCs w:val="24"/>
          <w:u w:val="single"/>
        </w:rPr>
        <w:t>Civic Duty</w:t>
      </w:r>
    </w:p>
    <w:p w14:paraId="345D1B66" w14:textId="14D96954" w:rsidR="008F26D2" w:rsidRPr="00C60127" w:rsidRDefault="008F676C" w:rsidP="000C5CC1">
      <w:pPr>
        <w:spacing w:after="0"/>
        <w:jc w:val="both"/>
        <w:rPr>
          <w:rFonts w:ascii="Times New Roman" w:hAnsi="Times New Roman" w:cs="Times New Roman"/>
          <w:sz w:val="24"/>
          <w:szCs w:val="24"/>
        </w:rPr>
      </w:pPr>
      <w:r w:rsidRPr="00C60127">
        <w:rPr>
          <w:rFonts w:ascii="Times New Roman" w:hAnsi="Times New Roman" w:cs="Times New Roman"/>
          <w:sz w:val="24"/>
          <w:szCs w:val="24"/>
        </w:rPr>
        <w:t>A civic duty is a legal obligation or mandatory requirement for citizens to follow, enforced by law. Failure to fulfill a civic duty can result in penalties or legal consequences.</w:t>
      </w:r>
      <w:r w:rsidR="00481E24" w:rsidRPr="00C60127">
        <w:rPr>
          <w:rFonts w:ascii="Times New Roman" w:hAnsi="Times New Roman" w:cs="Times New Roman"/>
          <w:sz w:val="24"/>
          <w:szCs w:val="24"/>
        </w:rPr>
        <w:t xml:space="preserve"> Civic duties are vital because they ensure the orderly functioning of society and uphold the rule of law. Failure to fulfill these duties can lead to legal penalties, disrupting the stability and integrity of the social and governmental systems.</w:t>
      </w:r>
    </w:p>
    <w:p w14:paraId="1BADBED5" w14:textId="77777777" w:rsidR="008F676C" w:rsidRPr="00C60127" w:rsidRDefault="008F676C" w:rsidP="000C5CC1">
      <w:pPr>
        <w:spacing w:after="0"/>
        <w:jc w:val="both"/>
        <w:rPr>
          <w:rFonts w:ascii="Times New Roman" w:hAnsi="Times New Roman" w:cs="Times New Roman"/>
          <w:b/>
          <w:bCs/>
          <w:sz w:val="24"/>
          <w:szCs w:val="24"/>
        </w:rPr>
      </w:pPr>
      <w:r w:rsidRPr="00C60127">
        <w:rPr>
          <w:rFonts w:ascii="Times New Roman" w:hAnsi="Times New Roman" w:cs="Times New Roman"/>
          <w:b/>
          <w:bCs/>
          <w:sz w:val="24"/>
          <w:szCs w:val="24"/>
        </w:rPr>
        <w:t>Examples of Civic Duty</w:t>
      </w:r>
    </w:p>
    <w:p w14:paraId="5651331E" w14:textId="579C760A" w:rsidR="008F676C" w:rsidRPr="00C60127" w:rsidRDefault="008F676C" w:rsidP="000C5CC1">
      <w:pPr>
        <w:pStyle w:val="ListParagraph"/>
        <w:numPr>
          <w:ilvl w:val="0"/>
          <w:numId w:val="2"/>
        </w:numPr>
        <w:spacing w:after="0"/>
        <w:jc w:val="both"/>
        <w:rPr>
          <w:rFonts w:ascii="Times New Roman" w:hAnsi="Times New Roman" w:cs="Times New Roman"/>
          <w:sz w:val="24"/>
          <w:szCs w:val="24"/>
        </w:rPr>
      </w:pPr>
      <w:r w:rsidRPr="00C60127">
        <w:rPr>
          <w:rFonts w:ascii="Times New Roman" w:hAnsi="Times New Roman" w:cs="Times New Roman"/>
          <w:b/>
          <w:bCs/>
          <w:sz w:val="24"/>
          <w:szCs w:val="24"/>
        </w:rPr>
        <w:t>Obeying the Law:</w:t>
      </w:r>
      <w:r w:rsidRPr="00C60127">
        <w:rPr>
          <w:rFonts w:ascii="Times New Roman" w:hAnsi="Times New Roman" w:cs="Times New Roman"/>
          <w:sz w:val="24"/>
          <w:szCs w:val="24"/>
        </w:rPr>
        <w:t xml:space="preserve"> Citizens must follow the laws established by the government. Obeying laws is essential for social order and the prevention of chaos (United Nations, 2019).</w:t>
      </w:r>
    </w:p>
    <w:p w14:paraId="726255B8" w14:textId="417F5B05" w:rsidR="008F676C" w:rsidRPr="00C60127" w:rsidRDefault="008F676C" w:rsidP="000C5CC1">
      <w:pPr>
        <w:pStyle w:val="ListParagraph"/>
        <w:numPr>
          <w:ilvl w:val="0"/>
          <w:numId w:val="2"/>
        </w:numPr>
        <w:spacing w:after="0"/>
        <w:jc w:val="both"/>
        <w:rPr>
          <w:rFonts w:ascii="Times New Roman" w:hAnsi="Times New Roman" w:cs="Times New Roman"/>
          <w:sz w:val="24"/>
          <w:szCs w:val="24"/>
        </w:rPr>
      </w:pPr>
      <w:r w:rsidRPr="00C60127">
        <w:rPr>
          <w:rFonts w:ascii="Times New Roman" w:hAnsi="Times New Roman" w:cs="Times New Roman"/>
          <w:b/>
          <w:bCs/>
          <w:sz w:val="24"/>
          <w:szCs w:val="24"/>
        </w:rPr>
        <w:t>Paying Taxes:</w:t>
      </w:r>
      <w:r w:rsidRPr="00C60127">
        <w:rPr>
          <w:rFonts w:ascii="Times New Roman" w:hAnsi="Times New Roman" w:cs="Times New Roman"/>
          <w:sz w:val="24"/>
          <w:szCs w:val="24"/>
        </w:rPr>
        <w:t xml:space="preserve"> Governments rely on tax revenue to fund public services like education and healthcare. Taxation forms the backbone of public expenditure and infrastructure development (OECD, 2020).</w:t>
      </w:r>
    </w:p>
    <w:p w14:paraId="4D683472" w14:textId="28694543" w:rsidR="008F676C" w:rsidRPr="00C60127" w:rsidRDefault="008F676C" w:rsidP="000C5CC1">
      <w:pPr>
        <w:pStyle w:val="ListParagraph"/>
        <w:numPr>
          <w:ilvl w:val="0"/>
          <w:numId w:val="2"/>
        </w:numPr>
        <w:spacing w:after="0"/>
        <w:jc w:val="both"/>
        <w:rPr>
          <w:rFonts w:ascii="Times New Roman" w:hAnsi="Times New Roman" w:cs="Times New Roman"/>
          <w:sz w:val="24"/>
          <w:szCs w:val="24"/>
        </w:rPr>
      </w:pPr>
      <w:r w:rsidRPr="00C60127">
        <w:rPr>
          <w:rFonts w:ascii="Times New Roman" w:hAnsi="Times New Roman" w:cs="Times New Roman"/>
          <w:b/>
          <w:bCs/>
          <w:sz w:val="24"/>
          <w:szCs w:val="24"/>
        </w:rPr>
        <w:t>Jury Duty:</w:t>
      </w:r>
      <w:r w:rsidRPr="00C60127">
        <w:rPr>
          <w:rFonts w:ascii="Times New Roman" w:hAnsi="Times New Roman" w:cs="Times New Roman"/>
          <w:sz w:val="24"/>
          <w:szCs w:val="24"/>
        </w:rPr>
        <w:t xml:space="preserve"> In democratic nations, citizens may be called upon to serve as jurors in legal proceedings. Jury duty ensures citizen participation in judicial systems, a cornerstone of democracy (Smith, 2018).</w:t>
      </w:r>
    </w:p>
    <w:p w14:paraId="3DA7A313" w14:textId="266E9A33" w:rsidR="008F676C" w:rsidRPr="00C60127" w:rsidRDefault="008F676C" w:rsidP="000C5CC1">
      <w:pPr>
        <w:spacing w:after="0"/>
        <w:jc w:val="both"/>
        <w:rPr>
          <w:rFonts w:ascii="Times New Roman" w:hAnsi="Times New Roman" w:cs="Times New Roman"/>
          <w:b/>
          <w:bCs/>
          <w:sz w:val="24"/>
          <w:szCs w:val="24"/>
          <w:u w:val="single"/>
        </w:rPr>
      </w:pPr>
      <w:r w:rsidRPr="00C60127">
        <w:rPr>
          <w:rFonts w:ascii="Times New Roman" w:hAnsi="Times New Roman" w:cs="Times New Roman"/>
          <w:b/>
          <w:bCs/>
          <w:sz w:val="24"/>
          <w:szCs w:val="24"/>
          <w:u w:val="single"/>
        </w:rPr>
        <w:t>Civic Responsibility</w:t>
      </w:r>
    </w:p>
    <w:p w14:paraId="36621C7A" w14:textId="3DE90B6D" w:rsidR="008F676C" w:rsidRPr="00C60127" w:rsidRDefault="008F676C" w:rsidP="000C5CC1">
      <w:pPr>
        <w:spacing w:after="0"/>
        <w:jc w:val="both"/>
        <w:rPr>
          <w:rFonts w:ascii="Times New Roman" w:hAnsi="Times New Roman" w:cs="Times New Roman"/>
          <w:sz w:val="24"/>
          <w:szCs w:val="24"/>
        </w:rPr>
      </w:pPr>
      <w:proofErr w:type="gramStart"/>
      <w:r w:rsidRPr="00C60127">
        <w:rPr>
          <w:rFonts w:ascii="Times New Roman" w:hAnsi="Times New Roman" w:cs="Times New Roman"/>
          <w:sz w:val="24"/>
          <w:szCs w:val="24"/>
        </w:rPr>
        <w:t xml:space="preserve">A </w:t>
      </w:r>
      <w:r w:rsidRPr="00C60127">
        <w:rPr>
          <w:rFonts w:ascii="Times New Roman" w:hAnsi="Times New Roman" w:cs="Times New Roman"/>
          <w:b/>
          <w:bCs/>
          <w:sz w:val="24"/>
          <w:szCs w:val="24"/>
        </w:rPr>
        <w:t>civic</w:t>
      </w:r>
      <w:proofErr w:type="gramEnd"/>
      <w:r w:rsidRPr="00C60127">
        <w:rPr>
          <w:rFonts w:ascii="Times New Roman" w:hAnsi="Times New Roman" w:cs="Times New Roman"/>
          <w:b/>
          <w:bCs/>
          <w:sz w:val="24"/>
          <w:szCs w:val="24"/>
        </w:rPr>
        <w:t xml:space="preserve"> responsibility</w:t>
      </w:r>
      <w:r w:rsidRPr="00C60127">
        <w:rPr>
          <w:rFonts w:ascii="Times New Roman" w:hAnsi="Times New Roman" w:cs="Times New Roman"/>
          <w:sz w:val="24"/>
          <w:szCs w:val="24"/>
        </w:rPr>
        <w:t xml:space="preserve"> is a voluntary act or moral obligation that benefits the community and promotes the common good. It is not legally enforced but is essential for a healthy society.</w:t>
      </w:r>
      <w:r w:rsidR="00481E24" w:rsidRPr="00C60127">
        <w:rPr>
          <w:rFonts w:ascii="Times New Roman" w:hAnsi="Times New Roman" w:cs="Times New Roman"/>
          <w:sz w:val="24"/>
          <w:szCs w:val="24"/>
        </w:rPr>
        <w:t xml:space="preserve"> Civic responsibilities, though voluntary, are equally important as they foster community </w:t>
      </w:r>
      <w:r w:rsidR="00481E24" w:rsidRPr="00C60127">
        <w:rPr>
          <w:rFonts w:ascii="Times New Roman" w:hAnsi="Times New Roman" w:cs="Times New Roman"/>
          <w:sz w:val="24"/>
          <w:szCs w:val="24"/>
        </w:rPr>
        <w:lastRenderedPageBreak/>
        <w:t>progress, promote collective well-being, and strengthen the social fabric. Neglecting these responsibilities may not have immediate legal consequences but can lead to societal stagnation and a lack of communal harmony and growth.</w:t>
      </w:r>
    </w:p>
    <w:p w14:paraId="03604208" w14:textId="3A924D39" w:rsidR="008F676C" w:rsidRPr="00C60127" w:rsidRDefault="008F676C" w:rsidP="000C5CC1">
      <w:pPr>
        <w:spacing w:after="0"/>
        <w:jc w:val="both"/>
        <w:rPr>
          <w:rFonts w:ascii="Times New Roman" w:hAnsi="Times New Roman" w:cs="Times New Roman"/>
          <w:b/>
          <w:bCs/>
          <w:sz w:val="24"/>
          <w:szCs w:val="24"/>
        </w:rPr>
      </w:pPr>
      <w:r w:rsidRPr="00C60127">
        <w:rPr>
          <w:rFonts w:ascii="Times New Roman" w:hAnsi="Times New Roman" w:cs="Times New Roman"/>
          <w:b/>
          <w:bCs/>
          <w:sz w:val="24"/>
          <w:szCs w:val="24"/>
        </w:rPr>
        <w:t xml:space="preserve">Examples </w:t>
      </w:r>
    </w:p>
    <w:p w14:paraId="3C47DD7D" w14:textId="5709B633" w:rsidR="008F676C" w:rsidRPr="00C60127" w:rsidRDefault="008F676C" w:rsidP="000C5CC1">
      <w:pPr>
        <w:pStyle w:val="ListParagraph"/>
        <w:numPr>
          <w:ilvl w:val="0"/>
          <w:numId w:val="2"/>
        </w:numPr>
        <w:spacing w:after="0"/>
        <w:jc w:val="both"/>
        <w:rPr>
          <w:rFonts w:ascii="Times New Roman" w:hAnsi="Times New Roman" w:cs="Times New Roman"/>
          <w:sz w:val="24"/>
          <w:szCs w:val="24"/>
        </w:rPr>
      </w:pPr>
      <w:r w:rsidRPr="00C60127">
        <w:rPr>
          <w:rFonts w:ascii="Times New Roman" w:hAnsi="Times New Roman" w:cs="Times New Roman"/>
          <w:b/>
          <w:bCs/>
          <w:sz w:val="24"/>
          <w:szCs w:val="24"/>
        </w:rPr>
        <w:t>Voting in Elections:</w:t>
      </w:r>
      <w:r w:rsidRPr="00C60127">
        <w:rPr>
          <w:rFonts w:ascii="Times New Roman" w:hAnsi="Times New Roman" w:cs="Times New Roman"/>
          <w:sz w:val="24"/>
          <w:szCs w:val="24"/>
        </w:rPr>
        <w:t xml:space="preserve"> Citizens participate in governance by electing their representatives. Voting is not just </w:t>
      </w:r>
      <w:proofErr w:type="gramStart"/>
      <w:r w:rsidRPr="00C60127">
        <w:rPr>
          <w:rFonts w:ascii="Times New Roman" w:hAnsi="Times New Roman" w:cs="Times New Roman"/>
          <w:sz w:val="24"/>
          <w:szCs w:val="24"/>
        </w:rPr>
        <w:t>a right</w:t>
      </w:r>
      <w:proofErr w:type="gramEnd"/>
      <w:r w:rsidRPr="00C60127">
        <w:rPr>
          <w:rFonts w:ascii="Times New Roman" w:hAnsi="Times New Roman" w:cs="Times New Roman"/>
          <w:sz w:val="24"/>
          <w:szCs w:val="24"/>
        </w:rPr>
        <w:t xml:space="preserve"> but a responsibility of every eligible citizen (International IDEA, 2021).</w:t>
      </w:r>
    </w:p>
    <w:p w14:paraId="7A9963BA" w14:textId="77777777" w:rsidR="008F676C" w:rsidRPr="00C60127" w:rsidRDefault="008F676C" w:rsidP="000C5CC1">
      <w:pPr>
        <w:pStyle w:val="ListParagraph"/>
        <w:numPr>
          <w:ilvl w:val="0"/>
          <w:numId w:val="2"/>
        </w:numPr>
        <w:spacing w:after="0"/>
        <w:jc w:val="both"/>
        <w:rPr>
          <w:rFonts w:ascii="Times New Roman" w:hAnsi="Times New Roman" w:cs="Times New Roman"/>
          <w:sz w:val="24"/>
          <w:szCs w:val="24"/>
        </w:rPr>
      </w:pPr>
      <w:r w:rsidRPr="00C60127">
        <w:rPr>
          <w:rFonts w:ascii="Times New Roman" w:hAnsi="Times New Roman" w:cs="Times New Roman"/>
          <w:b/>
          <w:bCs/>
          <w:sz w:val="24"/>
          <w:szCs w:val="24"/>
        </w:rPr>
        <w:t>Volunteering:</w:t>
      </w:r>
      <w:r w:rsidRPr="00C60127">
        <w:rPr>
          <w:rFonts w:ascii="Times New Roman" w:hAnsi="Times New Roman" w:cs="Times New Roman"/>
          <w:sz w:val="24"/>
          <w:szCs w:val="24"/>
        </w:rPr>
        <w:t xml:space="preserve"> Helping community projects or charities supports societal growth. Volunteering is a crucial way to engage citizens in improving community welfare (Volunteer Canada, 2020).</w:t>
      </w:r>
    </w:p>
    <w:p w14:paraId="040104ED" w14:textId="7D21719A" w:rsidR="005E3B4F" w:rsidRPr="00C60127" w:rsidRDefault="008F676C" w:rsidP="000C5CC1">
      <w:pPr>
        <w:pStyle w:val="ListParagraph"/>
        <w:numPr>
          <w:ilvl w:val="0"/>
          <w:numId w:val="2"/>
        </w:numPr>
        <w:spacing w:after="0"/>
        <w:jc w:val="both"/>
        <w:rPr>
          <w:rFonts w:ascii="Times New Roman" w:hAnsi="Times New Roman" w:cs="Times New Roman"/>
          <w:sz w:val="24"/>
          <w:szCs w:val="24"/>
        </w:rPr>
      </w:pPr>
      <w:r w:rsidRPr="00C60127">
        <w:rPr>
          <w:rFonts w:ascii="Times New Roman" w:hAnsi="Times New Roman" w:cs="Times New Roman"/>
          <w:b/>
          <w:bCs/>
          <w:sz w:val="24"/>
          <w:szCs w:val="24"/>
        </w:rPr>
        <w:t>Being Informed:</w:t>
      </w:r>
      <w:r w:rsidRPr="00C60127">
        <w:rPr>
          <w:rFonts w:ascii="Times New Roman" w:hAnsi="Times New Roman" w:cs="Times New Roman"/>
          <w:sz w:val="24"/>
          <w:szCs w:val="24"/>
        </w:rPr>
        <w:t xml:space="preserve"> Staying educated about policies, laws, and societal changes fosters effective citizenship. </w:t>
      </w:r>
      <w:proofErr w:type="gramStart"/>
      <w:r w:rsidRPr="00C60127">
        <w:rPr>
          <w:rFonts w:ascii="Times New Roman" w:hAnsi="Times New Roman" w:cs="Times New Roman"/>
          <w:sz w:val="24"/>
          <w:szCs w:val="24"/>
        </w:rPr>
        <w:t>An informed</w:t>
      </w:r>
      <w:proofErr w:type="gramEnd"/>
      <w:r w:rsidRPr="00C60127">
        <w:rPr>
          <w:rFonts w:ascii="Times New Roman" w:hAnsi="Times New Roman" w:cs="Times New Roman"/>
          <w:sz w:val="24"/>
          <w:szCs w:val="24"/>
        </w:rPr>
        <w:t xml:space="preserve"> citizenry is essential for the sustainability of democracy (Jefferson, as cited in Dahl, 2000).</w:t>
      </w:r>
    </w:p>
    <w:p w14:paraId="58B043AF" w14:textId="3FB1CDFE" w:rsidR="005E3B4F" w:rsidRPr="00C60127" w:rsidRDefault="005E3B4F" w:rsidP="000C5CC1">
      <w:pPr>
        <w:jc w:val="both"/>
        <w:rPr>
          <w:rFonts w:ascii="Times New Roman" w:hAnsi="Times New Roman" w:cs="Times New Roman"/>
          <w:sz w:val="24"/>
          <w:szCs w:val="24"/>
        </w:rPr>
      </w:pPr>
      <w:r w:rsidRPr="00C60127">
        <w:rPr>
          <w:rFonts w:ascii="Times New Roman" w:hAnsi="Times New Roman" w:cs="Times New Roman"/>
          <w:sz w:val="24"/>
          <w:szCs w:val="24"/>
        </w:rPr>
        <w:br w:type="page"/>
      </w:r>
    </w:p>
    <w:p w14:paraId="38B1C8FC" w14:textId="572DAC9F" w:rsidR="00481E24" w:rsidRPr="00C60127" w:rsidRDefault="00481E24" w:rsidP="000C5CC1">
      <w:pPr>
        <w:spacing w:after="0"/>
        <w:ind w:left="360"/>
        <w:jc w:val="both"/>
        <w:rPr>
          <w:rFonts w:ascii="Times New Roman" w:hAnsi="Times New Roman" w:cs="Times New Roman"/>
          <w:b/>
          <w:bCs/>
          <w:sz w:val="24"/>
          <w:szCs w:val="24"/>
        </w:rPr>
      </w:pPr>
      <w:r w:rsidRPr="00C60127">
        <w:rPr>
          <w:rFonts w:ascii="Times New Roman" w:hAnsi="Times New Roman" w:cs="Times New Roman"/>
          <w:b/>
          <w:bCs/>
          <w:sz w:val="24"/>
          <w:szCs w:val="24"/>
        </w:rPr>
        <w:lastRenderedPageBreak/>
        <w:t xml:space="preserve">References </w:t>
      </w:r>
    </w:p>
    <w:p w14:paraId="25989E69" w14:textId="77777777" w:rsidR="0019479B" w:rsidRPr="00C60127" w:rsidRDefault="0019479B" w:rsidP="000C5CC1">
      <w:pPr>
        <w:tabs>
          <w:tab w:val="left" w:pos="630"/>
        </w:tabs>
        <w:spacing w:after="0"/>
        <w:ind w:left="1440" w:hanging="720"/>
        <w:jc w:val="both"/>
        <w:rPr>
          <w:rFonts w:ascii="Times New Roman" w:hAnsi="Times New Roman" w:cs="Times New Roman"/>
          <w:sz w:val="24"/>
          <w:szCs w:val="24"/>
        </w:rPr>
      </w:pPr>
      <w:r w:rsidRPr="00C60127">
        <w:rPr>
          <w:rFonts w:ascii="Times New Roman" w:hAnsi="Times New Roman" w:cs="Times New Roman"/>
          <w:sz w:val="24"/>
          <w:szCs w:val="24"/>
        </w:rPr>
        <w:t>Dahl, R. A. (2000). On Democracy. Yale University Press. New Haven &amp; London.</w:t>
      </w:r>
    </w:p>
    <w:p w14:paraId="51A4C1D2" w14:textId="5589E164" w:rsidR="0019479B" w:rsidRPr="00C60127" w:rsidRDefault="0019479B" w:rsidP="000C5CC1">
      <w:pPr>
        <w:tabs>
          <w:tab w:val="left" w:pos="630"/>
        </w:tabs>
        <w:spacing w:after="0"/>
        <w:ind w:left="1440" w:hanging="720"/>
        <w:jc w:val="both"/>
        <w:rPr>
          <w:rFonts w:ascii="Times New Roman" w:hAnsi="Times New Roman" w:cs="Times New Roman"/>
          <w:sz w:val="24"/>
          <w:szCs w:val="24"/>
        </w:rPr>
      </w:pPr>
      <w:r w:rsidRPr="00C60127">
        <w:rPr>
          <w:rFonts w:ascii="Times New Roman" w:hAnsi="Times New Roman" w:cs="Times New Roman"/>
          <w:sz w:val="24"/>
          <w:szCs w:val="24"/>
        </w:rPr>
        <w:t>International IDEA. (2021). Global State of Democracy Report. Available at: https://www.idea.int/gsod</w:t>
      </w:r>
    </w:p>
    <w:p w14:paraId="320147E4" w14:textId="2CDD47D5" w:rsidR="0019479B" w:rsidRPr="00C60127" w:rsidRDefault="0019479B" w:rsidP="000C5CC1">
      <w:pPr>
        <w:spacing w:after="0"/>
        <w:ind w:left="1440" w:hanging="720"/>
        <w:jc w:val="both"/>
        <w:rPr>
          <w:rFonts w:ascii="Times New Roman" w:hAnsi="Times New Roman" w:cs="Times New Roman"/>
          <w:sz w:val="24"/>
          <w:szCs w:val="24"/>
        </w:rPr>
      </w:pPr>
      <w:r w:rsidRPr="00C60127">
        <w:rPr>
          <w:rFonts w:ascii="Times New Roman" w:hAnsi="Times New Roman" w:cs="Times New Roman"/>
          <w:sz w:val="24"/>
          <w:szCs w:val="24"/>
        </w:rPr>
        <w:t>OECD. (2020). Tax Policy Reforms in OECD Countries. Available at: https://www.oecd.org/tax/tax-policy-reforms-2020.htm</w:t>
      </w:r>
    </w:p>
    <w:p w14:paraId="762FD210" w14:textId="77777777" w:rsidR="0019479B" w:rsidRPr="00C60127" w:rsidRDefault="0019479B" w:rsidP="000C5CC1">
      <w:pPr>
        <w:pStyle w:val="ListParagraph"/>
        <w:spacing w:after="0"/>
        <w:ind w:left="1440" w:hanging="720"/>
        <w:jc w:val="both"/>
        <w:rPr>
          <w:rFonts w:ascii="Times New Roman" w:hAnsi="Times New Roman" w:cs="Times New Roman"/>
          <w:sz w:val="24"/>
          <w:szCs w:val="24"/>
        </w:rPr>
      </w:pPr>
      <w:r w:rsidRPr="00C60127">
        <w:rPr>
          <w:rFonts w:ascii="Times New Roman" w:hAnsi="Times New Roman" w:cs="Times New Roman"/>
          <w:sz w:val="24"/>
          <w:szCs w:val="24"/>
        </w:rPr>
        <w:t xml:space="preserve">Smith, J. (2018). Civic Engagement and the Role of the Citizen in Judicial Processes. </w:t>
      </w:r>
      <w:r w:rsidRPr="00C60127">
        <w:rPr>
          <w:rFonts w:ascii="Times New Roman" w:hAnsi="Times New Roman" w:cs="Times New Roman"/>
          <w:i/>
          <w:iCs/>
          <w:sz w:val="24"/>
          <w:szCs w:val="24"/>
        </w:rPr>
        <w:t>Journal of Democracy</w:t>
      </w:r>
      <w:r w:rsidRPr="00C60127">
        <w:rPr>
          <w:rFonts w:ascii="Times New Roman" w:hAnsi="Times New Roman" w:cs="Times New Roman"/>
          <w:sz w:val="24"/>
          <w:szCs w:val="24"/>
        </w:rPr>
        <w:t>, 29(3), 45-57.</w:t>
      </w:r>
    </w:p>
    <w:p w14:paraId="4AAFC1F1" w14:textId="27723653" w:rsidR="0019479B" w:rsidRPr="00C60127" w:rsidRDefault="0019479B" w:rsidP="000C5CC1">
      <w:pPr>
        <w:pStyle w:val="ListParagraph"/>
        <w:spacing w:after="0"/>
        <w:ind w:left="1440" w:hanging="720"/>
        <w:jc w:val="both"/>
        <w:rPr>
          <w:rFonts w:ascii="Times New Roman" w:hAnsi="Times New Roman" w:cs="Times New Roman"/>
          <w:sz w:val="24"/>
          <w:szCs w:val="24"/>
        </w:rPr>
      </w:pPr>
      <w:r w:rsidRPr="00C60127">
        <w:rPr>
          <w:rFonts w:ascii="Times New Roman" w:hAnsi="Times New Roman" w:cs="Times New Roman"/>
          <w:sz w:val="24"/>
          <w:szCs w:val="24"/>
        </w:rPr>
        <w:t>United Nations. (2019). Strengthening the Rule of Law and Promoting Human Rights. Available at: https://www.un.org/ruleoflaw/</w:t>
      </w:r>
    </w:p>
    <w:p w14:paraId="00FF35B7" w14:textId="0ABB7879" w:rsidR="00481E24" w:rsidRPr="00C60127" w:rsidRDefault="0019479B" w:rsidP="000C5CC1">
      <w:pPr>
        <w:spacing w:after="0"/>
        <w:ind w:left="720"/>
        <w:jc w:val="both"/>
        <w:rPr>
          <w:rFonts w:ascii="Times New Roman" w:hAnsi="Times New Roman" w:cs="Times New Roman"/>
          <w:sz w:val="24"/>
          <w:szCs w:val="24"/>
        </w:rPr>
      </w:pPr>
      <w:r w:rsidRPr="00C60127">
        <w:rPr>
          <w:rFonts w:ascii="Times New Roman" w:hAnsi="Times New Roman" w:cs="Times New Roman"/>
          <w:sz w:val="24"/>
          <w:szCs w:val="24"/>
        </w:rPr>
        <w:t xml:space="preserve">Volunteer Canada. (2020). </w:t>
      </w:r>
      <w:proofErr w:type="gramStart"/>
      <w:r w:rsidRPr="00C60127">
        <w:rPr>
          <w:rFonts w:ascii="Times New Roman" w:hAnsi="Times New Roman" w:cs="Times New Roman"/>
          <w:sz w:val="24"/>
          <w:szCs w:val="24"/>
        </w:rPr>
        <w:t>The Value of Volunteering</w:t>
      </w:r>
      <w:proofErr w:type="gramEnd"/>
      <w:r w:rsidRPr="00C60127">
        <w:rPr>
          <w:rFonts w:ascii="Times New Roman" w:hAnsi="Times New Roman" w:cs="Times New Roman"/>
          <w:sz w:val="24"/>
          <w:szCs w:val="24"/>
        </w:rPr>
        <w:t>. Available at: https://volunteer.ca/index.php?MenuItemID=417</w:t>
      </w:r>
    </w:p>
    <w:sectPr w:rsidR="00481E24" w:rsidRPr="00C60127" w:rsidSect="00722F86">
      <w:pgSz w:w="11906" w:h="16838"/>
      <w:pgMar w:top="1440" w:right="1440" w:bottom="1440" w:left="1282"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736"/>
    <w:multiLevelType w:val="hybridMultilevel"/>
    <w:tmpl w:val="EC1208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9F41126"/>
    <w:multiLevelType w:val="hybridMultilevel"/>
    <w:tmpl w:val="20222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FA623A"/>
    <w:multiLevelType w:val="multilevel"/>
    <w:tmpl w:val="138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A7A60"/>
    <w:multiLevelType w:val="multilevel"/>
    <w:tmpl w:val="2BA6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01EB5"/>
    <w:multiLevelType w:val="hybridMultilevel"/>
    <w:tmpl w:val="90BAC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CD16C8"/>
    <w:multiLevelType w:val="hybridMultilevel"/>
    <w:tmpl w:val="685C2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CAF568B"/>
    <w:multiLevelType w:val="multilevel"/>
    <w:tmpl w:val="D028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A1015F"/>
    <w:multiLevelType w:val="multilevel"/>
    <w:tmpl w:val="93B0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121814">
    <w:abstractNumId w:val="4"/>
  </w:num>
  <w:num w:numId="2" w16cid:durableId="89665478">
    <w:abstractNumId w:val="1"/>
  </w:num>
  <w:num w:numId="3" w16cid:durableId="728571381">
    <w:abstractNumId w:val="5"/>
  </w:num>
  <w:num w:numId="4" w16cid:durableId="186214705">
    <w:abstractNumId w:val="2"/>
  </w:num>
  <w:num w:numId="5" w16cid:durableId="1950353064">
    <w:abstractNumId w:val="3"/>
  </w:num>
  <w:num w:numId="6" w16cid:durableId="1963534624">
    <w:abstractNumId w:val="6"/>
  </w:num>
  <w:num w:numId="7" w16cid:durableId="1081752332">
    <w:abstractNumId w:val="0"/>
  </w:num>
  <w:num w:numId="8" w16cid:durableId="16186814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Q2NDMzNjUysTA1NTVS0lEKTi0uzszPAykwqQUAJ9NGRywAAAA="/>
  </w:docVars>
  <w:rsids>
    <w:rsidRoot w:val="00117FE7"/>
    <w:rsid w:val="000C5CC1"/>
    <w:rsid w:val="00117FE7"/>
    <w:rsid w:val="00190C58"/>
    <w:rsid w:val="0019479B"/>
    <w:rsid w:val="00264B3D"/>
    <w:rsid w:val="00351E94"/>
    <w:rsid w:val="004374DF"/>
    <w:rsid w:val="00481E24"/>
    <w:rsid w:val="005E3B4F"/>
    <w:rsid w:val="006B091E"/>
    <w:rsid w:val="00722F86"/>
    <w:rsid w:val="00767783"/>
    <w:rsid w:val="00816346"/>
    <w:rsid w:val="0087001C"/>
    <w:rsid w:val="008745EF"/>
    <w:rsid w:val="008B563B"/>
    <w:rsid w:val="008F02AD"/>
    <w:rsid w:val="008F26D2"/>
    <w:rsid w:val="008F676C"/>
    <w:rsid w:val="009A30D5"/>
    <w:rsid w:val="009F2C03"/>
    <w:rsid w:val="00A428A7"/>
    <w:rsid w:val="00A817D9"/>
    <w:rsid w:val="00BB15E4"/>
    <w:rsid w:val="00BC74F6"/>
    <w:rsid w:val="00C05A7C"/>
    <w:rsid w:val="00C60127"/>
    <w:rsid w:val="00C91889"/>
    <w:rsid w:val="00D84F46"/>
    <w:rsid w:val="00E978EC"/>
    <w:rsid w:val="00ED26B5"/>
    <w:rsid w:val="00F368FE"/>
    <w:rsid w:val="00FF1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255C3"/>
  <w15:chartTrackingRefBased/>
  <w15:docId w15:val="{9ABEFCA0-E544-4FD0-9594-3E1483508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FE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17FE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17FE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17FE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17FE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17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FE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17FE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117FE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17FE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17FE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17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FE7"/>
    <w:rPr>
      <w:rFonts w:eastAsiaTheme="majorEastAsia" w:cstheme="majorBidi"/>
      <w:color w:val="272727" w:themeColor="text1" w:themeTint="D8"/>
    </w:rPr>
  </w:style>
  <w:style w:type="paragraph" w:styleId="Title">
    <w:name w:val="Title"/>
    <w:basedOn w:val="Normal"/>
    <w:next w:val="Normal"/>
    <w:link w:val="TitleChar"/>
    <w:uiPriority w:val="10"/>
    <w:qFormat/>
    <w:rsid w:val="00117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F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F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7FE7"/>
    <w:rPr>
      <w:i/>
      <w:iCs/>
      <w:color w:val="404040" w:themeColor="text1" w:themeTint="BF"/>
    </w:rPr>
  </w:style>
  <w:style w:type="paragraph" w:styleId="ListParagraph">
    <w:name w:val="List Paragraph"/>
    <w:basedOn w:val="Normal"/>
    <w:uiPriority w:val="34"/>
    <w:qFormat/>
    <w:rsid w:val="00117FE7"/>
    <w:pPr>
      <w:ind w:left="720"/>
      <w:contextualSpacing/>
    </w:pPr>
  </w:style>
  <w:style w:type="character" w:styleId="IntenseEmphasis">
    <w:name w:val="Intense Emphasis"/>
    <w:basedOn w:val="DefaultParagraphFont"/>
    <w:uiPriority w:val="21"/>
    <w:qFormat/>
    <w:rsid w:val="00117FE7"/>
    <w:rPr>
      <w:i/>
      <w:iCs/>
      <w:color w:val="365F91" w:themeColor="accent1" w:themeShade="BF"/>
    </w:rPr>
  </w:style>
  <w:style w:type="paragraph" w:styleId="IntenseQuote">
    <w:name w:val="Intense Quote"/>
    <w:basedOn w:val="Normal"/>
    <w:next w:val="Normal"/>
    <w:link w:val="IntenseQuoteChar"/>
    <w:uiPriority w:val="30"/>
    <w:qFormat/>
    <w:rsid w:val="00117FE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17FE7"/>
    <w:rPr>
      <w:i/>
      <w:iCs/>
      <w:color w:val="365F91" w:themeColor="accent1" w:themeShade="BF"/>
    </w:rPr>
  </w:style>
  <w:style w:type="character" w:styleId="IntenseReference">
    <w:name w:val="Intense Reference"/>
    <w:basedOn w:val="DefaultParagraphFont"/>
    <w:uiPriority w:val="32"/>
    <w:qFormat/>
    <w:rsid w:val="00117FE7"/>
    <w:rPr>
      <w:b/>
      <w:bCs/>
      <w:smallCaps/>
      <w:color w:val="365F91" w:themeColor="accent1" w:themeShade="BF"/>
      <w:spacing w:val="5"/>
    </w:rPr>
  </w:style>
  <w:style w:type="paragraph" w:styleId="NormalWeb">
    <w:name w:val="Normal (Web)"/>
    <w:basedOn w:val="Normal"/>
    <w:uiPriority w:val="99"/>
    <w:semiHidden/>
    <w:unhideWhenUsed/>
    <w:rsid w:val="007677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7783"/>
    <w:rPr>
      <w:b/>
      <w:bCs/>
    </w:rPr>
  </w:style>
  <w:style w:type="character" w:styleId="Emphasis">
    <w:name w:val="Emphasis"/>
    <w:basedOn w:val="DefaultParagraphFont"/>
    <w:uiPriority w:val="20"/>
    <w:qFormat/>
    <w:rsid w:val="00481E24"/>
    <w:rPr>
      <w:i/>
      <w:iCs/>
    </w:rPr>
  </w:style>
  <w:style w:type="character" w:styleId="Hyperlink">
    <w:name w:val="Hyperlink"/>
    <w:basedOn w:val="DefaultParagraphFont"/>
    <w:uiPriority w:val="99"/>
    <w:unhideWhenUsed/>
    <w:rsid w:val="00481E24"/>
    <w:rPr>
      <w:color w:val="0000FF"/>
      <w:u w:val="single"/>
    </w:rPr>
  </w:style>
  <w:style w:type="character" w:styleId="UnresolvedMention">
    <w:name w:val="Unresolved Mention"/>
    <w:basedOn w:val="DefaultParagraphFont"/>
    <w:uiPriority w:val="99"/>
    <w:semiHidden/>
    <w:unhideWhenUsed/>
    <w:rsid w:val="001947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64219">
      <w:bodyDiv w:val="1"/>
      <w:marLeft w:val="0"/>
      <w:marRight w:val="0"/>
      <w:marTop w:val="0"/>
      <w:marBottom w:val="0"/>
      <w:divBdr>
        <w:top w:val="none" w:sz="0" w:space="0" w:color="auto"/>
        <w:left w:val="none" w:sz="0" w:space="0" w:color="auto"/>
        <w:bottom w:val="none" w:sz="0" w:space="0" w:color="auto"/>
        <w:right w:val="none" w:sz="0" w:space="0" w:color="auto"/>
      </w:divBdr>
    </w:div>
    <w:div w:id="469906995">
      <w:bodyDiv w:val="1"/>
      <w:marLeft w:val="0"/>
      <w:marRight w:val="0"/>
      <w:marTop w:val="0"/>
      <w:marBottom w:val="0"/>
      <w:divBdr>
        <w:top w:val="none" w:sz="0" w:space="0" w:color="auto"/>
        <w:left w:val="none" w:sz="0" w:space="0" w:color="auto"/>
        <w:bottom w:val="none" w:sz="0" w:space="0" w:color="auto"/>
        <w:right w:val="none" w:sz="0" w:space="0" w:color="auto"/>
      </w:divBdr>
    </w:div>
    <w:div w:id="501088894">
      <w:bodyDiv w:val="1"/>
      <w:marLeft w:val="0"/>
      <w:marRight w:val="0"/>
      <w:marTop w:val="0"/>
      <w:marBottom w:val="0"/>
      <w:divBdr>
        <w:top w:val="none" w:sz="0" w:space="0" w:color="auto"/>
        <w:left w:val="none" w:sz="0" w:space="0" w:color="auto"/>
        <w:bottom w:val="none" w:sz="0" w:space="0" w:color="auto"/>
        <w:right w:val="none" w:sz="0" w:space="0" w:color="auto"/>
      </w:divBdr>
    </w:div>
    <w:div w:id="913276362">
      <w:bodyDiv w:val="1"/>
      <w:marLeft w:val="0"/>
      <w:marRight w:val="0"/>
      <w:marTop w:val="0"/>
      <w:marBottom w:val="0"/>
      <w:divBdr>
        <w:top w:val="none" w:sz="0" w:space="0" w:color="auto"/>
        <w:left w:val="none" w:sz="0" w:space="0" w:color="auto"/>
        <w:bottom w:val="none" w:sz="0" w:space="0" w:color="auto"/>
        <w:right w:val="none" w:sz="0" w:space="0" w:color="auto"/>
      </w:divBdr>
    </w:div>
    <w:div w:id="1708413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simplystakeholders.com/what-is-stakeholder-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mplystakeholders.com/civic-engagement-definition/" TargetMode="External"/><Relationship Id="rId11" Type="http://schemas.openxmlformats.org/officeDocument/2006/relationships/theme" Target="theme/theme1.xml"/><Relationship Id="rId5" Type="http://schemas.openxmlformats.org/officeDocument/2006/relationships/hyperlink" Target="https://simplystakeholders.com/what-does-stakeholder-mea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un.org/peacebuilding/sites/www.un.org.peacebuilding/files/documents/un_community-engagement_guidelines.august_2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718</TotalTime>
  <Pages>6</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MAZHAR</dc:creator>
  <cp:keywords/>
  <dc:description/>
  <cp:lastModifiedBy>TAYYABA WASEEM</cp:lastModifiedBy>
  <cp:revision>19</cp:revision>
  <dcterms:created xsi:type="dcterms:W3CDTF">2025-01-14T08:23:00Z</dcterms:created>
  <dcterms:modified xsi:type="dcterms:W3CDTF">2025-01-17T17:11:00Z</dcterms:modified>
</cp:coreProperties>
</file>