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jc w:val="center"/>
        <w:rPr/>
      </w:pPr>
      <w:r>
        <w:rPr>
          <w:rFonts w:eastAsia="Arial" w:cs="Arial"/>
          <w:b/>
          <w:bCs/>
          <w:sz w:val="44"/>
          <w:szCs w:val="44"/>
        </w:rPr>
        <w:t>Smart Disaster Response Management Information System (MIS)</w:t>
      </w:r>
    </w:p>
    <w:p>
      <w:pPr>
        <w:pStyle w:val="Normal"/>
        <w:rPr/>
      </w:pPr>
      <w:r>
        <w:rPr/>
      </w:r>
    </w:p>
    <w:p>
      <w:pPr>
        <w:pStyle w:val="Normal"/>
        <w:jc w:val="center"/>
        <w:rPr/>
      </w:pPr>
      <w:r>
        <w:rPr>
          <w:rFonts w:eastAsia="Arial" w:cs="Arial"/>
          <w:sz w:val="28"/>
          <w:szCs w:val="28"/>
        </w:rPr>
        <w:t>Complete Database Project Documentation</w:t>
      </w:r>
    </w:p>
    <w:p>
      <w:pPr>
        <w:pStyle w:val="Normal"/>
        <w:rPr/>
      </w:pPr>
      <w:r>
        <w:rPr/>
      </w:r>
    </w:p>
    <w:p>
      <w:pPr>
        <w:pStyle w:val="Normal"/>
        <w:rPr/>
      </w:pPr>
      <w:r>
        <w:rPr/>
      </w:r>
    </w:p>
    <w:p>
      <w:pPr>
        <w:pStyle w:val="Normal"/>
        <w:rPr/>
      </w:pPr>
      <w:r>
        <w:rPr/>
      </w:r>
    </w:p>
    <w:p>
      <w:pPr>
        <w:pStyle w:val="Heading1"/>
        <w:rPr/>
      </w:pPr>
      <w:r>
        <w:rPr>
          <w:rFonts w:eastAsia="Arial" w:cs="Arial" w:ascii="Arial" w:hAnsi="Arial"/>
          <w:b/>
          <w:bCs/>
          <w:color w:val="000000"/>
          <w:sz w:val="36"/>
          <w:szCs w:val="36"/>
        </w:rPr>
        <w:t>Phase 1: System Understanding &amp; Scope</w:t>
      </w:r>
    </w:p>
    <w:p>
      <w:pPr>
        <w:pStyle w:val="Normal"/>
        <w:rPr/>
      </w:pPr>
      <w:r>
        <w:rPr/>
      </w:r>
    </w:p>
    <w:p>
      <w:pPr>
        <w:pStyle w:val="Heading2"/>
        <w:rPr/>
      </w:pPr>
      <w:r>
        <w:rPr>
          <w:rFonts w:eastAsia="Arial" w:cs="Arial" w:ascii="Arial" w:hAnsi="Arial"/>
          <w:b/>
          <w:bCs/>
          <w:color w:val="000000"/>
          <w:sz w:val="28"/>
          <w:szCs w:val="28"/>
        </w:rPr>
        <w:t>1. Introduction</w:t>
      </w:r>
    </w:p>
    <w:p>
      <w:pPr>
        <w:pStyle w:val="Normal"/>
        <w:rPr/>
      </w:pPr>
      <w:r>
        <w:rPr>
          <w:rFonts w:eastAsia="Arial" w:cs="Arial"/>
          <w:sz w:val="22"/>
          <w:szCs w:val="22"/>
        </w:rPr>
        <w:t>The Smart Disaster Response Management Information System (MIS) is designed to support efficient and coordinated handling of natural and urban disasters such as floods, earthquakes, and fires. In such situations, a large number of emergency reports are generated in real time from multiple sources including mobile applications, helplines, and monitoring systems.</w:t>
      </w:r>
    </w:p>
    <w:p>
      <w:pPr>
        <w:pStyle w:val="Normal"/>
        <w:rPr/>
      </w:pPr>
      <w:r>
        <w:rPr/>
      </w:r>
    </w:p>
    <w:p>
      <w:pPr>
        <w:pStyle w:val="Normal"/>
        <w:rPr/>
      </w:pPr>
      <w:r>
        <w:rPr>
          <w:rFonts w:eastAsia="Arial" w:cs="Arial"/>
          <w:sz w:val="22"/>
          <w:szCs w:val="22"/>
        </w:rPr>
        <w:t>The primary objective of this system is to enable rapid response, optimal resource utilization, secure financial tracking, and effective communication among various stakeholders involved in disaster management. The system is intended to function as a centralized platform that integrates data, automates workflows, and ensures transparency and accountability.</w:t>
      </w:r>
    </w:p>
    <w:p>
      <w:pPr>
        <w:pStyle w:val="Normal"/>
        <w:rPr/>
      </w:pPr>
      <w:r>
        <w:rPr/>
      </w:r>
    </w:p>
    <w:p>
      <w:pPr>
        <w:pStyle w:val="Heading2"/>
        <w:rPr/>
      </w:pPr>
      <w:r>
        <w:rPr>
          <w:rFonts w:eastAsia="Arial" w:cs="Arial" w:ascii="Arial" w:hAnsi="Arial"/>
          <w:b/>
          <w:bCs/>
          <w:color w:val="000000"/>
          <w:sz w:val="28"/>
          <w:szCs w:val="28"/>
        </w:rPr>
        <w:t>2. System Scope</w:t>
      </w:r>
    </w:p>
    <w:p>
      <w:pPr>
        <w:pStyle w:val="Normal"/>
        <w:rPr/>
      </w:pPr>
      <w:r>
        <w:rPr>
          <w:rFonts w:eastAsia="Arial" w:cs="Arial"/>
          <w:sz w:val="22"/>
          <w:szCs w:val="22"/>
        </w:rPr>
        <w:t>The scope of the system includes the management and coordination of all activities related to disaster response. It covers the following key operations:</w:t>
      </w:r>
    </w:p>
    <w:p>
      <w:pPr>
        <w:pStyle w:val="ListParagraph"/>
        <w:numPr>
          <w:ilvl w:val="0"/>
          <w:numId w:val="3"/>
        </w:numPr>
        <w:rPr/>
      </w:pPr>
      <w:r>
        <w:rPr>
          <w:rFonts w:eastAsia="Arial" w:cs="Arial"/>
          <w:sz w:val="22"/>
          <w:szCs w:val="22"/>
        </w:rPr>
        <w:t>Collection and management of emergency incident reports</w:t>
      </w:r>
    </w:p>
    <w:p>
      <w:pPr>
        <w:pStyle w:val="ListParagraph"/>
        <w:numPr>
          <w:ilvl w:val="0"/>
          <w:numId w:val="1"/>
        </w:numPr>
        <w:rPr/>
      </w:pPr>
      <w:r>
        <w:rPr>
          <w:rFonts w:eastAsia="Arial" w:cs="Arial"/>
          <w:sz w:val="22"/>
          <w:szCs w:val="22"/>
        </w:rPr>
        <w:t>Assignment and tracking of rescue teams</w:t>
      </w:r>
    </w:p>
    <w:p>
      <w:pPr>
        <w:pStyle w:val="ListParagraph"/>
        <w:numPr>
          <w:ilvl w:val="0"/>
          <w:numId w:val="1"/>
        </w:numPr>
        <w:rPr/>
      </w:pPr>
      <w:r>
        <w:rPr>
          <w:rFonts w:eastAsia="Arial" w:cs="Arial"/>
          <w:sz w:val="22"/>
          <w:szCs w:val="22"/>
        </w:rPr>
        <w:t>Monitoring and allocation of critical resources</w:t>
      </w:r>
    </w:p>
    <w:p>
      <w:pPr>
        <w:pStyle w:val="ListParagraph"/>
        <w:numPr>
          <w:ilvl w:val="0"/>
          <w:numId w:val="1"/>
        </w:numPr>
        <w:rPr/>
      </w:pPr>
      <w:r>
        <w:rPr>
          <w:rFonts w:eastAsia="Arial" w:cs="Arial"/>
          <w:sz w:val="22"/>
          <w:szCs w:val="22"/>
        </w:rPr>
        <w:t>Coordination with hospitals for patient handling</w:t>
      </w:r>
    </w:p>
    <w:p>
      <w:pPr>
        <w:pStyle w:val="ListParagraph"/>
        <w:numPr>
          <w:ilvl w:val="0"/>
          <w:numId w:val="1"/>
        </w:numPr>
        <w:rPr/>
      </w:pPr>
      <w:r>
        <w:rPr>
          <w:rFonts w:eastAsia="Arial" w:cs="Arial"/>
          <w:sz w:val="22"/>
          <w:szCs w:val="22"/>
        </w:rPr>
        <w:t>Management of financial transactions including donations and expenses</w:t>
      </w:r>
    </w:p>
    <w:p>
      <w:pPr>
        <w:pStyle w:val="ListParagraph"/>
        <w:numPr>
          <w:ilvl w:val="0"/>
          <w:numId w:val="1"/>
        </w:numPr>
        <w:rPr/>
      </w:pPr>
      <w:r>
        <w:rPr>
          <w:rFonts w:eastAsia="Arial" w:cs="Arial"/>
          <w:sz w:val="22"/>
          <w:szCs w:val="22"/>
        </w:rPr>
        <w:t>Implementation of secure, role-based system access</w:t>
      </w:r>
    </w:p>
    <w:p>
      <w:pPr>
        <w:pStyle w:val="ListParagraph"/>
        <w:numPr>
          <w:ilvl w:val="0"/>
          <w:numId w:val="1"/>
        </w:numPr>
        <w:rPr/>
      </w:pPr>
      <w:r>
        <w:rPr>
          <w:rFonts w:eastAsia="Arial" w:cs="Arial"/>
          <w:sz w:val="22"/>
          <w:szCs w:val="22"/>
        </w:rPr>
        <w:t>Execution of approval-based workflows for critical operations</w:t>
      </w:r>
    </w:p>
    <w:p>
      <w:pPr>
        <w:pStyle w:val="ListParagraph"/>
        <w:numPr>
          <w:ilvl w:val="0"/>
          <w:numId w:val="1"/>
        </w:numPr>
        <w:rPr/>
      </w:pPr>
      <w:r>
        <w:rPr>
          <w:rFonts w:eastAsia="Arial" w:cs="Arial"/>
          <w:sz w:val="22"/>
          <w:szCs w:val="22"/>
        </w:rPr>
        <w:t>Maintenance of audit logs for monitoring and compliance</w:t>
      </w:r>
    </w:p>
    <w:p>
      <w:pPr>
        <w:pStyle w:val="ListParagraph"/>
        <w:numPr>
          <w:ilvl w:val="0"/>
          <w:numId w:val="1"/>
        </w:numPr>
        <w:rPr/>
      </w:pPr>
      <w:r>
        <w:rPr>
          <w:rFonts w:eastAsia="Arial" w:cs="Arial"/>
          <w:sz w:val="22"/>
          <w:szCs w:val="22"/>
        </w:rPr>
        <w:t>Generation of analytical reports for decision-making</w:t>
      </w:r>
    </w:p>
    <w:p>
      <w:pPr>
        <w:pStyle w:val="Normal"/>
        <w:rPr/>
      </w:pPr>
      <w:r>
        <w:rPr/>
      </w:r>
    </w:p>
    <w:p>
      <w:pPr>
        <w:pStyle w:val="Normal"/>
        <w:rPr/>
      </w:pPr>
      <w:r>
        <w:rPr>
          <w:rFonts w:eastAsia="Arial" w:cs="Arial"/>
          <w:sz w:val="22"/>
          <w:szCs w:val="22"/>
        </w:rPr>
        <w:t>The system is designed to handle high-volume transactions, ensuring reliability, scalability, and data consistency during peak disaster situations.</w:t>
      </w:r>
    </w:p>
    <w:p>
      <w:pPr>
        <w:pStyle w:val="Normal"/>
        <w:rPr/>
      </w:pPr>
      <w:r>
        <w:rPr/>
      </w:r>
    </w:p>
    <w:p>
      <w:pPr>
        <w:pStyle w:val="Heading2"/>
        <w:rPr/>
      </w:pPr>
      <w:r>
        <w:rPr>
          <w:rFonts w:eastAsia="Arial" w:cs="Arial" w:ascii="Arial" w:hAnsi="Arial"/>
          <w:b/>
          <w:bCs/>
          <w:color w:val="000000"/>
          <w:sz w:val="28"/>
          <w:szCs w:val="28"/>
        </w:rPr>
        <w:t>3. System Stakeholders</w:t>
      </w:r>
    </w:p>
    <w:p>
      <w:pPr>
        <w:pStyle w:val="Normal"/>
        <w:rPr/>
      </w:pPr>
      <w:r>
        <w:rPr>
          <w:rFonts w:eastAsia="Arial" w:cs="Arial"/>
          <w:sz w:val="22"/>
          <w:szCs w:val="22"/>
        </w:rPr>
        <w:t>The system will be used by multiple stakeholders, each with distinct responsibilities:</w:t>
      </w:r>
    </w:p>
    <w:p>
      <w:pPr>
        <w:pStyle w:val="ListParagraph"/>
        <w:numPr>
          <w:ilvl w:val="0"/>
          <w:numId w:val="1"/>
        </w:numPr>
        <w:rPr/>
      </w:pPr>
      <w:r>
        <w:rPr>
          <w:rFonts w:eastAsia="Arial" w:cs="Arial"/>
          <w:sz w:val="22"/>
          <w:szCs w:val="22"/>
        </w:rPr>
        <w:t>Administrator: Manages system configuration, users, and overall control</w:t>
      </w:r>
    </w:p>
    <w:p>
      <w:pPr>
        <w:pStyle w:val="ListParagraph"/>
        <w:numPr>
          <w:ilvl w:val="0"/>
          <w:numId w:val="1"/>
        </w:numPr>
        <w:rPr/>
      </w:pPr>
      <w:r>
        <w:rPr>
          <w:rFonts w:eastAsia="Arial" w:cs="Arial"/>
          <w:sz w:val="22"/>
          <w:szCs w:val="22"/>
        </w:rPr>
        <w:t>Emergency Operator: Handles incoming incident reports and prioritization</w:t>
      </w:r>
    </w:p>
    <w:p>
      <w:pPr>
        <w:pStyle w:val="ListParagraph"/>
        <w:numPr>
          <w:ilvl w:val="0"/>
          <w:numId w:val="1"/>
        </w:numPr>
        <w:rPr/>
      </w:pPr>
      <w:r>
        <w:rPr>
          <w:rFonts w:eastAsia="Arial" w:cs="Arial"/>
          <w:sz w:val="22"/>
          <w:szCs w:val="22"/>
        </w:rPr>
        <w:t>Field Officer: Oversees on-ground rescue operations and updates statuses</w:t>
      </w:r>
    </w:p>
    <w:p>
      <w:pPr>
        <w:pStyle w:val="ListParagraph"/>
        <w:numPr>
          <w:ilvl w:val="0"/>
          <w:numId w:val="1"/>
        </w:numPr>
        <w:rPr/>
      </w:pPr>
      <w:r>
        <w:rPr>
          <w:rFonts w:eastAsia="Arial" w:cs="Arial"/>
          <w:sz w:val="22"/>
          <w:szCs w:val="22"/>
        </w:rPr>
        <w:t>Warehouse Manager: Manages resource inventory and allocation</w:t>
      </w:r>
    </w:p>
    <w:p>
      <w:pPr>
        <w:pStyle w:val="ListParagraph"/>
        <w:numPr>
          <w:ilvl w:val="0"/>
          <w:numId w:val="1"/>
        </w:numPr>
        <w:rPr/>
      </w:pPr>
      <w:r>
        <w:rPr>
          <w:rFonts w:eastAsia="Arial" w:cs="Arial"/>
          <w:sz w:val="22"/>
          <w:szCs w:val="22"/>
        </w:rPr>
        <w:t>Finance Officer: Handles financial transactions and reporting</w:t>
      </w:r>
    </w:p>
    <w:p>
      <w:pPr>
        <w:pStyle w:val="Normal"/>
        <w:rPr/>
      </w:pPr>
      <w:r>
        <w:rPr/>
      </w:r>
    </w:p>
    <w:p>
      <w:pPr>
        <w:pStyle w:val="Normal"/>
        <w:rPr/>
      </w:pPr>
      <w:r>
        <w:rPr>
          <w:rFonts w:eastAsia="Arial" w:cs="Arial"/>
          <w:sz w:val="22"/>
          <w:szCs w:val="22"/>
        </w:rPr>
        <w:t>Each stakeholder interacts with the system through role-based access control mechanisms to ensure security and data integrity.</w:t>
      </w:r>
    </w:p>
    <w:p>
      <w:pPr>
        <w:pStyle w:val="Normal"/>
        <w:rPr/>
      </w:pPr>
      <w:r>
        <w:rPr/>
      </w:r>
    </w:p>
    <w:p>
      <w:pPr>
        <w:pStyle w:val="Heading2"/>
        <w:rPr/>
      </w:pPr>
      <w:r>
        <w:rPr>
          <w:rFonts w:eastAsia="Arial" w:cs="Arial" w:ascii="Arial" w:hAnsi="Arial"/>
          <w:b/>
          <w:bCs/>
          <w:color w:val="000000"/>
          <w:sz w:val="28"/>
          <w:szCs w:val="28"/>
        </w:rPr>
        <w:t>4. System Modules Overview</w:t>
      </w:r>
    </w:p>
    <w:p>
      <w:pPr>
        <w:pStyle w:val="Normal"/>
        <w:rPr/>
      </w:pPr>
      <w:r>
        <w:rPr>
          <w:rFonts w:eastAsia="Arial" w:cs="Arial"/>
          <w:sz w:val="22"/>
          <w:szCs w:val="22"/>
        </w:rPr>
        <w:t>The system is divided into several functional modules to ensure modularity and scalability:</w:t>
      </w:r>
    </w:p>
    <w:p>
      <w:pPr>
        <w:pStyle w:val="Normal"/>
        <w:rPr/>
      </w:pPr>
      <w:r>
        <w:rPr/>
      </w:r>
    </w:p>
    <w:p>
      <w:pPr>
        <w:pStyle w:val="Heading3"/>
        <w:rPr/>
      </w:pPr>
      <w:r>
        <w:rPr>
          <w:rFonts w:eastAsia="Arial" w:cs="Arial" w:ascii="Arial" w:hAnsi="Arial"/>
          <w:b/>
          <w:bCs/>
          <w:color w:val="000000"/>
          <w:sz w:val="24"/>
          <w:szCs w:val="24"/>
        </w:rPr>
        <w:t>4.1 Emergency Management Module</w:t>
      </w:r>
    </w:p>
    <w:p>
      <w:pPr>
        <w:pStyle w:val="Normal"/>
        <w:rPr/>
      </w:pPr>
      <w:r>
        <w:rPr>
          <w:rFonts w:eastAsia="Arial" w:cs="Arial"/>
          <w:sz w:val="22"/>
          <w:szCs w:val="22"/>
        </w:rPr>
        <w:t>Responsible for handling incoming disaster reports. It captures details such as location, disaster type, severity level, and time of reporting. It also enables real-time tracking and prioritization of incidents.</w:t>
      </w:r>
    </w:p>
    <w:p>
      <w:pPr>
        <w:pStyle w:val="Normal"/>
        <w:rPr/>
      </w:pPr>
      <w:r>
        <w:rPr/>
      </w:r>
    </w:p>
    <w:p>
      <w:pPr>
        <w:pStyle w:val="Heading3"/>
        <w:rPr/>
      </w:pPr>
      <w:r>
        <w:rPr>
          <w:rFonts w:eastAsia="Arial" w:cs="Arial" w:ascii="Arial" w:hAnsi="Arial"/>
          <w:b/>
          <w:bCs/>
          <w:color w:val="000000"/>
          <w:sz w:val="24"/>
          <w:szCs w:val="24"/>
        </w:rPr>
        <w:t>4.2 Rescue Team Management Module</w:t>
      </w:r>
    </w:p>
    <w:p>
      <w:pPr>
        <w:pStyle w:val="Normal"/>
        <w:rPr/>
      </w:pPr>
      <w:r>
        <w:rPr>
          <w:rFonts w:eastAsia="Arial" w:cs="Arial"/>
          <w:sz w:val="22"/>
          <w:szCs w:val="22"/>
        </w:rPr>
        <w:t>Maintains information about rescue teams including their type, location, and availability status. It supports dynamic assignment of teams based on proximity and incident severity, along with status tracking throughout the operation lifecycle.</w:t>
      </w:r>
    </w:p>
    <w:p>
      <w:pPr>
        <w:pStyle w:val="Normal"/>
        <w:rPr/>
      </w:pPr>
      <w:r>
        <w:rPr/>
      </w:r>
    </w:p>
    <w:p>
      <w:pPr>
        <w:pStyle w:val="Heading3"/>
        <w:rPr/>
      </w:pPr>
      <w:r>
        <w:rPr>
          <w:rFonts w:eastAsia="Arial" w:cs="Arial" w:ascii="Arial" w:hAnsi="Arial"/>
          <w:b/>
          <w:bCs/>
          <w:color w:val="000000"/>
          <w:sz w:val="24"/>
          <w:szCs w:val="24"/>
        </w:rPr>
        <w:t>4.3 Resource Management Module</w:t>
      </w:r>
    </w:p>
    <w:p>
      <w:pPr>
        <w:pStyle w:val="Normal"/>
        <w:rPr/>
      </w:pPr>
      <w:r>
        <w:rPr>
          <w:rFonts w:eastAsia="Arial" w:cs="Arial"/>
          <w:sz w:val="22"/>
          <w:szCs w:val="22"/>
        </w:rPr>
        <w:t>Manages essential resources such as food, water, medicines, and shelter equipment. It includes warehouse-wise inventory tracking, allocation workflows, and monitoring of dispatched and consumed resources.</w:t>
      </w:r>
    </w:p>
    <w:p>
      <w:pPr>
        <w:pStyle w:val="Normal"/>
        <w:rPr/>
      </w:pPr>
      <w:r>
        <w:rPr/>
      </w:r>
    </w:p>
    <w:p>
      <w:pPr>
        <w:pStyle w:val="Heading3"/>
        <w:rPr/>
      </w:pPr>
      <w:r>
        <w:rPr>
          <w:rFonts w:eastAsia="Arial" w:cs="Arial" w:ascii="Arial" w:hAnsi="Arial"/>
          <w:b/>
          <w:bCs/>
          <w:color w:val="000000"/>
          <w:sz w:val="24"/>
          <w:szCs w:val="24"/>
        </w:rPr>
        <w:t>4.4 Hospital Coordination Module</w:t>
      </w:r>
    </w:p>
    <w:p>
      <w:pPr>
        <w:pStyle w:val="Normal"/>
        <w:rPr/>
      </w:pPr>
      <w:r>
        <w:rPr>
          <w:rFonts w:eastAsia="Arial" w:cs="Arial"/>
          <w:sz w:val="22"/>
          <w:szCs w:val="22"/>
        </w:rPr>
        <w:t>Handles coordination with hospitals by maintaining data on available beds, admitted patients, and critical cases. It supports automated patient assignment and load balancing across hospitals.</w:t>
      </w:r>
    </w:p>
    <w:p>
      <w:pPr>
        <w:pStyle w:val="Normal"/>
        <w:rPr/>
      </w:pPr>
      <w:r>
        <w:rPr/>
      </w:r>
    </w:p>
    <w:p>
      <w:pPr>
        <w:pStyle w:val="Heading3"/>
        <w:rPr/>
      </w:pPr>
      <w:r>
        <w:rPr>
          <w:rFonts w:eastAsia="Arial" w:cs="Arial" w:ascii="Arial" w:hAnsi="Arial"/>
          <w:b/>
          <w:bCs/>
          <w:color w:val="000000"/>
          <w:sz w:val="24"/>
          <w:szCs w:val="24"/>
        </w:rPr>
        <w:t>4.5 Financial Management Module</w:t>
      </w:r>
    </w:p>
    <w:p>
      <w:pPr>
        <w:pStyle w:val="Normal"/>
        <w:rPr/>
      </w:pPr>
      <w:r>
        <w:rPr>
          <w:rFonts w:eastAsia="Arial" w:cs="Arial"/>
          <w:sz w:val="22"/>
          <w:szCs w:val="22"/>
        </w:rPr>
        <w:t>Tracks all financial activities including donations, expenses, and procurement costs. It ensures proper categorization of transactions and supports audit trails for financial transparency.</w:t>
      </w:r>
    </w:p>
    <w:p>
      <w:pPr>
        <w:pStyle w:val="Normal"/>
        <w:rPr/>
      </w:pPr>
      <w:r>
        <w:rPr/>
      </w:r>
    </w:p>
    <w:p>
      <w:pPr>
        <w:pStyle w:val="Heading3"/>
        <w:rPr/>
      </w:pPr>
      <w:r>
        <w:rPr>
          <w:rFonts w:eastAsia="Arial" w:cs="Arial" w:ascii="Arial" w:hAnsi="Arial"/>
          <w:b/>
          <w:bCs/>
          <w:color w:val="000000"/>
          <w:sz w:val="24"/>
          <w:szCs w:val="24"/>
        </w:rPr>
        <w:t>4.6 User &amp; Security Module (RBAC)</w:t>
      </w:r>
    </w:p>
    <w:p>
      <w:pPr>
        <w:pStyle w:val="Normal"/>
        <w:rPr/>
      </w:pPr>
      <w:r>
        <w:rPr>
          <w:rFonts w:eastAsia="Arial" w:cs="Arial"/>
          <w:sz w:val="22"/>
          <w:szCs w:val="22"/>
        </w:rPr>
        <w:t>Implements role-based access control by defining user roles and permissions. It ensures that users can only access data and perform operations relevant to their responsibilities.</w:t>
      </w:r>
    </w:p>
    <w:p>
      <w:pPr>
        <w:pStyle w:val="Normal"/>
        <w:rPr/>
      </w:pPr>
      <w:r>
        <w:rPr/>
      </w:r>
    </w:p>
    <w:p>
      <w:pPr>
        <w:pStyle w:val="Heading3"/>
        <w:rPr/>
      </w:pPr>
      <w:r>
        <w:rPr>
          <w:rFonts w:eastAsia="Arial" w:cs="Arial" w:ascii="Arial" w:hAnsi="Arial"/>
          <w:b/>
          <w:bCs/>
          <w:color w:val="000000"/>
          <w:sz w:val="24"/>
          <w:szCs w:val="24"/>
        </w:rPr>
        <w:t>4.7 Approval Workflow Module</w:t>
      </w:r>
    </w:p>
    <w:p>
      <w:pPr>
        <w:pStyle w:val="Normal"/>
        <w:rPr/>
      </w:pPr>
      <w:r>
        <w:rPr>
          <w:rFonts w:eastAsia="Arial" w:cs="Arial"/>
          <w:sz w:val="22"/>
          <w:szCs w:val="22"/>
        </w:rPr>
        <w:t>Manages approval-based processes for critical operations such as resource allocation and financial transactions. Requests are processed through states such as pending, approved, and rejected.</w:t>
      </w:r>
    </w:p>
    <w:p>
      <w:pPr>
        <w:pStyle w:val="Normal"/>
        <w:rPr/>
      </w:pPr>
      <w:r>
        <w:rPr/>
      </w:r>
    </w:p>
    <w:p>
      <w:pPr>
        <w:pStyle w:val="Heading3"/>
        <w:rPr/>
      </w:pPr>
      <w:r>
        <w:rPr>
          <w:rFonts w:eastAsia="Arial" w:cs="Arial" w:ascii="Arial" w:hAnsi="Arial"/>
          <w:b/>
          <w:bCs/>
          <w:color w:val="000000"/>
          <w:sz w:val="24"/>
          <w:szCs w:val="24"/>
        </w:rPr>
        <w:t>4.8 Audit &amp; Monitoring Module</w:t>
      </w:r>
    </w:p>
    <w:p>
      <w:pPr>
        <w:pStyle w:val="Normal"/>
        <w:rPr/>
      </w:pPr>
      <w:r>
        <w:rPr>
          <w:rFonts w:eastAsia="Arial" w:cs="Arial"/>
          <w:sz w:val="22"/>
          <w:szCs w:val="22"/>
        </w:rPr>
        <w:t>Maintains logs of user activities, data changes, and approval decisions. This module ensures traceability and supports auditing and compliance requirements.</w:t>
      </w:r>
    </w:p>
    <w:p>
      <w:pPr>
        <w:pStyle w:val="Normal"/>
        <w:rPr/>
      </w:pPr>
      <w:r>
        <w:rPr/>
      </w:r>
    </w:p>
    <w:p>
      <w:pPr>
        <w:pStyle w:val="Heading2"/>
        <w:rPr/>
      </w:pPr>
      <w:r>
        <w:rPr>
          <w:rFonts w:eastAsia="Arial" w:cs="Arial" w:ascii="Arial" w:hAnsi="Arial"/>
          <w:b/>
          <w:bCs/>
          <w:color w:val="000000"/>
          <w:sz w:val="28"/>
          <w:szCs w:val="28"/>
        </w:rPr>
        <w:t>5. Key System Features</w:t>
      </w:r>
    </w:p>
    <w:p>
      <w:pPr>
        <w:pStyle w:val="Normal"/>
        <w:rPr/>
      </w:pPr>
      <w:r>
        <w:rPr>
          <w:rFonts w:eastAsia="Arial" w:cs="Arial"/>
          <w:sz w:val="22"/>
          <w:szCs w:val="22"/>
        </w:rPr>
        <w:t>The system incorporates several advanced features to meet enterprise-level requirements:</w:t>
      </w:r>
    </w:p>
    <w:p>
      <w:pPr>
        <w:pStyle w:val="ListParagraph"/>
        <w:numPr>
          <w:ilvl w:val="0"/>
          <w:numId w:val="1"/>
        </w:numPr>
        <w:rPr/>
      </w:pPr>
      <w:r>
        <w:rPr>
          <w:rFonts w:eastAsia="Arial" w:cs="Arial"/>
          <w:sz w:val="22"/>
          <w:szCs w:val="22"/>
        </w:rPr>
        <w:t>High-Volume Transaction Handling: Supports concurrent operations such as report submissions and resource allocations</w:t>
      </w:r>
    </w:p>
    <w:p>
      <w:pPr>
        <w:pStyle w:val="ListParagraph"/>
        <w:numPr>
          <w:ilvl w:val="0"/>
          <w:numId w:val="1"/>
        </w:numPr>
        <w:rPr/>
      </w:pPr>
      <w:r>
        <w:rPr>
          <w:rFonts w:eastAsia="Arial" w:cs="Arial"/>
          <w:sz w:val="22"/>
          <w:szCs w:val="22"/>
        </w:rPr>
        <w:t>Secure Transactions (ACID Compliance): Ensures data integrity through atomicity, consistency, isolation, and durability</w:t>
      </w:r>
    </w:p>
    <w:p>
      <w:pPr>
        <w:pStyle w:val="ListParagraph"/>
        <w:numPr>
          <w:ilvl w:val="0"/>
          <w:numId w:val="1"/>
        </w:numPr>
        <w:rPr/>
      </w:pPr>
      <w:r>
        <w:rPr>
          <w:rFonts w:eastAsia="Arial" w:cs="Arial"/>
          <w:sz w:val="22"/>
          <w:szCs w:val="22"/>
        </w:rPr>
        <w:t>Role-Based Access Control: Restricts system access based on user roles</w:t>
      </w:r>
    </w:p>
    <w:p>
      <w:pPr>
        <w:pStyle w:val="ListParagraph"/>
        <w:numPr>
          <w:ilvl w:val="0"/>
          <w:numId w:val="1"/>
        </w:numPr>
        <w:rPr/>
      </w:pPr>
      <w:r>
        <w:rPr>
          <w:rFonts w:eastAsia="Arial" w:cs="Arial"/>
          <w:sz w:val="22"/>
          <w:szCs w:val="22"/>
        </w:rPr>
        <w:t>Approval-Based Workflows: Ensures controlled execution of critical operations</w:t>
      </w:r>
    </w:p>
    <w:p>
      <w:pPr>
        <w:pStyle w:val="ListParagraph"/>
        <w:numPr>
          <w:ilvl w:val="0"/>
          <w:numId w:val="1"/>
        </w:numPr>
        <w:rPr/>
      </w:pPr>
      <w:r>
        <w:rPr>
          <w:rFonts w:eastAsia="Arial" w:cs="Arial"/>
          <w:sz w:val="22"/>
          <w:szCs w:val="22"/>
        </w:rPr>
        <w:t>Data Security &amp; Privacy: Protects sensitive user and financial data</w:t>
      </w:r>
    </w:p>
    <w:p>
      <w:pPr>
        <w:pStyle w:val="ListParagraph"/>
        <w:numPr>
          <w:ilvl w:val="0"/>
          <w:numId w:val="1"/>
        </w:numPr>
        <w:rPr/>
      </w:pPr>
      <w:r>
        <w:rPr>
          <w:rFonts w:eastAsia="Arial" w:cs="Arial"/>
          <w:sz w:val="22"/>
          <w:szCs w:val="22"/>
        </w:rPr>
        <w:t>Real-Time Tracking &amp; Updates: Enables live monitoring of incidents and resources</w:t>
      </w:r>
    </w:p>
    <w:p>
      <w:pPr>
        <w:pStyle w:val="ListParagraph"/>
        <w:numPr>
          <w:ilvl w:val="0"/>
          <w:numId w:val="1"/>
        </w:numPr>
        <w:rPr/>
      </w:pPr>
      <w:r>
        <w:rPr>
          <w:rFonts w:eastAsia="Arial" w:cs="Arial"/>
          <w:sz w:val="22"/>
          <w:szCs w:val="22"/>
        </w:rPr>
        <w:t>Automation via Database Mechanisms: Utilizes triggers for automatic updates and enforcement of business rules</w:t>
      </w:r>
    </w:p>
    <w:p>
      <w:pPr>
        <w:pStyle w:val="Normal"/>
        <w:rPr/>
      </w:pPr>
      <w:r>
        <w:rPr/>
      </w:r>
    </w:p>
    <w:p>
      <w:pPr>
        <w:pStyle w:val="Heading2"/>
        <w:rPr/>
      </w:pPr>
      <w:r>
        <w:rPr>
          <w:rFonts w:eastAsia="Arial" w:cs="Arial" w:ascii="Arial" w:hAnsi="Arial"/>
          <w:b/>
          <w:bCs/>
          <w:color w:val="000000"/>
          <w:sz w:val="28"/>
          <w:szCs w:val="28"/>
        </w:rPr>
        <w:t>6. System Boundaries</w:t>
      </w:r>
    </w:p>
    <w:p>
      <w:pPr>
        <w:pStyle w:val="Normal"/>
        <w:rPr/>
      </w:pPr>
      <w:r>
        <w:rPr>
          <w:rFonts w:eastAsia="Arial" w:cs="Arial"/>
          <w:b/>
          <w:bCs/>
          <w:sz w:val="22"/>
          <w:szCs w:val="22"/>
        </w:rPr>
        <w:t>Included in Scope:</w:t>
      </w:r>
    </w:p>
    <w:p>
      <w:pPr>
        <w:pStyle w:val="ListParagraph"/>
        <w:numPr>
          <w:ilvl w:val="0"/>
          <w:numId w:val="1"/>
        </w:numPr>
        <w:rPr/>
      </w:pPr>
      <w:r>
        <w:rPr>
          <w:rFonts w:eastAsia="Arial" w:cs="Arial"/>
          <w:sz w:val="22"/>
          <w:szCs w:val="22"/>
        </w:rPr>
        <w:t>Database design and implementation</w:t>
      </w:r>
    </w:p>
    <w:p>
      <w:pPr>
        <w:pStyle w:val="ListParagraph"/>
        <w:numPr>
          <w:ilvl w:val="0"/>
          <w:numId w:val="1"/>
        </w:numPr>
        <w:rPr/>
      </w:pPr>
      <w:r>
        <w:rPr>
          <w:rFonts w:eastAsia="Arial" w:cs="Arial"/>
          <w:sz w:val="22"/>
          <w:szCs w:val="22"/>
        </w:rPr>
        <w:t>Transaction handling and concurrency control</w:t>
      </w:r>
    </w:p>
    <w:p>
      <w:pPr>
        <w:pStyle w:val="ListParagraph"/>
        <w:numPr>
          <w:ilvl w:val="0"/>
          <w:numId w:val="1"/>
        </w:numPr>
        <w:rPr/>
      </w:pPr>
      <w:r>
        <w:rPr>
          <w:rFonts w:eastAsia="Arial" w:cs="Arial"/>
          <w:sz w:val="22"/>
          <w:szCs w:val="22"/>
        </w:rPr>
        <w:t>Role-based access and security mechanisms</w:t>
      </w:r>
    </w:p>
    <w:p>
      <w:pPr>
        <w:pStyle w:val="ListParagraph"/>
        <w:numPr>
          <w:ilvl w:val="0"/>
          <w:numId w:val="1"/>
        </w:numPr>
        <w:rPr/>
      </w:pPr>
      <w:r>
        <w:rPr>
          <w:rFonts w:eastAsia="Arial" w:cs="Arial"/>
          <w:sz w:val="22"/>
          <w:szCs w:val="22"/>
        </w:rPr>
        <w:t>Workflow automation and approval systems</w:t>
      </w:r>
    </w:p>
    <w:p>
      <w:pPr>
        <w:pStyle w:val="ListParagraph"/>
        <w:numPr>
          <w:ilvl w:val="0"/>
          <w:numId w:val="1"/>
        </w:numPr>
        <w:rPr/>
      </w:pPr>
      <w:r>
        <w:rPr>
          <w:rFonts w:eastAsia="Arial" w:cs="Arial"/>
          <w:sz w:val="22"/>
          <w:szCs w:val="22"/>
        </w:rPr>
        <w:t>Reporting and analytics</w:t>
      </w:r>
    </w:p>
    <w:p>
      <w:pPr>
        <w:pStyle w:val="Normal"/>
        <w:rPr/>
      </w:pPr>
      <w:r>
        <w:rPr/>
      </w:r>
    </w:p>
    <w:p>
      <w:pPr>
        <w:pStyle w:val="Normal"/>
        <w:rPr/>
      </w:pPr>
      <w:r>
        <w:rPr>
          <w:rFonts w:eastAsia="Arial" w:cs="Arial"/>
          <w:b/>
          <w:bCs/>
          <w:sz w:val="22"/>
          <w:szCs w:val="22"/>
        </w:rPr>
        <w:t>Excluded from Scope:</w:t>
      </w:r>
    </w:p>
    <w:p>
      <w:pPr>
        <w:pStyle w:val="ListParagraph"/>
        <w:numPr>
          <w:ilvl w:val="0"/>
          <w:numId w:val="1"/>
        </w:numPr>
        <w:rPr/>
      </w:pPr>
      <w:r>
        <w:rPr>
          <w:rFonts w:eastAsia="Arial" w:cs="Arial"/>
          <w:sz w:val="22"/>
          <w:szCs w:val="22"/>
        </w:rPr>
        <w:t>Integration with external government or third-party APIs</w:t>
      </w:r>
    </w:p>
    <w:p>
      <w:pPr>
        <w:pStyle w:val="ListParagraph"/>
        <w:numPr>
          <w:ilvl w:val="0"/>
          <w:numId w:val="1"/>
        </w:numPr>
        <w:rPr/>
      </w:pPr>
      <w:r>
        <w:rPr>
          <w:rFonts w:eastAsia="Arial" w:cs="Arial"/>
          <w:sz w:val="22"/>
          <w:szCs w:val="22"/>
        </w:rPr>
        <w:t>Real-time GPS tracking using external services</w:t>
      </w:r>
    </w:p>
    <w:p>
      <w:pPr>
        <w:pStyle w:val="ListParagraph"/>
        <w:numPr>
          <w:ilvl w:val="0"/>
          <w:numId w:val="1"/>
        </w:numPr>
        <w:rPr/>
      </w:pPr>
      <w:r>
        <w:rPr>
          <w:rFonts w:eastAsia="Arial" w:cs="Arial"/>
          <w:sz w:val="22"/>
          <w:szCs w:val="22"/>
        </w:rPr>
        <w:t>Mobile application development (web-based interface only)</w:t>
      </w:r>
    </w:p>
    <w:p>
      <w:pPr>
        <w:pStyle w:val="ListParagraph"/>
        <w:numPr>
          <w:ilvl w:val="0"/>
          <w:numId w:val="1"/>
        </w:numPr>
        <w:rPr/>
      </w:pPr>
      <w:r>
        <w:rPr>
          <w:rFonts w:eastAsia="Arial" w:cs="Arial"/>
          <w:sz w:val="22"/>
          <w:szCs w:val="22"/>
        </w:rPr>
        <w:t>Hardware-level disaster monitoring systems</w:t>
      </w:r>
    </w:p>
    <w:p>
      <w:pPr>
        <w:pStyle w:val="Normal"/>
        <w:rPr/>
      </w:pPr>
      <w:r>
        <w:rPr/>
      </w:r>
    </w:p>
    <w:p>
      <w:pPr>
        <w:pStyle w:val="Heading2"/>
        <w:rPr/>
      </w:pPr>
      <w:r>
        <w:rPr>
          <w:rFonts w:eastAsia="Arial" w:cs="Arial" w:ascii="Arial" w:hAnsi="Arial"/>
          <w:b/>
          <w:bCs/>
          <w:color w:val="000000"/>
          <w:sz w:val="28"/>
          <w:szCs w:val="28"/>
        </w:rPr>
        <w:t>7. Assumptions</w:t>
      </w:r>
    </w:p>
    <w:p>
      <w:pPr>
        <w:pStyle w:val="ListParagraph"/>
        <w:numPr>
          <w:ilvl w:val="0"/>
          <w:numId w:val="1"/>
        </w:numPr>
        <w:rPr/>
      </w:pPr>
      <w:r>
        <w:rPr>
          <w:rFonts w:eastAsia="Arial" w:cs="Arial"/>
          <w:sz w:val="22"/>
          <w:szCs w:val="22"/>
        </w:rPr>
        <w:t>Users will access the system through a web-based interface</w:t>
      </w:r>
    </w:p>
    <w:p>
      <w:pPr>
        <w:pStyle w:val="ListParagraph"/>
        <w:numPr>
          <w:ilvl w:val="0"/>
          <w:numId w:val="1"/>
        </w:numPr>
        <w:rPr/>
      </w:pPr>
      <w:r>
        <w:rPr>
          <w:rFonts w:eastAsia="Arial" w:cs="Arial"/>
          <w:sz w:val="22"/>
          <w:szCs w:val="22"/>
        </w:rPr>
        <w:t>Data entered into the system is assumed to be valid and verified</w:t>
      </w:r>
    </w:p>
    <w:p>
      <w:pPr>
        <w:pStyle w:val="ListParagraph"/>
        <w:numPr>
          <w:ilvl w:val="0"/>
          <w:numId w:val="1"/>
        </w:numPr>
        <w:rPr/>
      </w:pPr>
      <w:r>
        <w:rPr>
          <w:rFonts w:eastAsia="Arial" w:cs="Arial"/>
          <w:sz w:val="22"/>
          <w:szCs w:val="22"/>
        </w:rPr>
        <w:t>The system will simulate real-time updates where actual real-time infrastructure is not available</w:t>
      </w:r>
    </w:p>
    <w:p>
      <w:pPr>
        <w:pStyle w:val="ListParagraph"/>
        <w:numPr>
          <w:ilvl w:val="0"/>
          <w:numId w:val="1"/>
        </w:numPr>
        <w:rPr/>
      </w:pPr>
      <w:r>
        <w:rPr>
          <w:rFonts w:eastAsia="Arial" w:cs="Arial"/>
          <w:sz w:val="22"/>
          <w:szCs w:val="22"/>
        </w:rPr>
        <w:t>Disaster events are handled independently within the system</w:t>
      </w:r>
    </w:p>
    <w:p>
      <w:pPr>
        <w:pStyle w:val="Normal"/>
        <w:rPr/>
      </w:pPr>
      <w:r>
        <w:rPr/>
      </w:r>
    </w:p>
    <w:p>
      <w:pPr>
        <w:pStyle w:val="Heading2"/>
        <w:rPr/>
      </w:pPr>
      <w:r>
        <w:rPr>
          <w:rFonts w:eastAsia="Arial" w:cs="Arial" w:ascii="Arial" w:hAnsi="Arial"/>
          <w:b/>
          <w:bCs/>
          <w:color w:val="000000"/>
          <w:sz w:val="28"/>
          <w:szCs w:val="28"/>
        </w:rPr>
        <w:t>8. Conclusion</w:t>
      </w:r>
    </w:p>
    <w:p>
      <w:pPr>
        <w:pStyle w:val="Normal"/>
        <w:rPr/>
      </w:pPr>
      <w:r>
        <w:rPr>
          <w:rFonts w:eastAsia="Arial" w:cs="Arial"/>
          <w:sz w:val="22"/>
          <w:szCs w:val="22"/>
        </w:rPr>
        <w:t>This phase establishes a clear understanding of the system's objectives, scope, and functional components. By defining the modules, stakeholders, and system boundaries, a strong foundation is created for subsequent phases such as entity identification, ERD design, and database implementation. This structured approach ensures that the system remains scalable, consistent, and aligned with enterprise-level requirements.</w:t>
      </w:r>
    </w:p>
    <w:p>
      <w:pPr>
        <w:pStyle w:val="Normal"/>
        <w:rPr/>
      </w:pPr>
      <w:r>
        <w:rPr/>
      </w:r>
    </w:p>
    <w:p>
      <w:pPr>
        <w:pStyle w:val="Heading1"/>
        <w:rPr/>
      </w:pPr>
      <w:r>
        <w:rPr>
          <w:rFonts w:eastAsia="Arial" w:cs="Arial" w:ascii="Arial" w:hAnsi="Arial"/>
          <w:b/>
          <w:bCs/>
          <w:color w:val="000000"/>
          <w:sz w:val="36"/>
          <w:szCs w:val="36"/>
        </w:rPr>
        <w:t>Phase 2: Entity Identification</w:t>
      </w:r>
    </w:p>
    <w:p>
      <w:pPr>
        <w:pStyle w:val="Normal"/>
        <w:rPr/>
      </w:pPr>
      <w:r>
        <w:rPr/>
      </w:r>
    </w:p>
    <w:p>
      <w:pPr>
        <w:pStyle w:val="Heading2"/>
        <w:rPr/>
      </w:pPr>
      <w:r>
        <w:rPr>
          <w:rFonts w:eastAsia="Arial" w:cs="Arial" w:ascii="Arial" w:hAnsi="Arial"/>
          <w:b/>
          <w:bCs/>
          <w:color w:val="000000"/>
          <w:sz w:val="28"/>
          <w:szCs w:val="28"/>
        </w:rPr>
        <w:t>1. Introduction</w:t>
      </w:r>
    </w:p>
    <w:p>
      <w:pPr>
        <w:pStyle w:val="Normal"/>
        <w:rPr/>
      </w:pPr>
      <w:r>
        <w:rPr>
          <w:rFonts w:eastAsia="Arial" w:cs="Arial"/>
          <w:sz w:val="22"/>
          <w:szCs w:val="22"/>
        </w:rPr>
        <w:t>This phase defines all entities required for the Smart Disaster Response Management Information System (MIS). The design incorporates all functional and non-functional requirements including audit trails, approval workflows, high-volume transaction handling, secure role-based access control, resource lifecycle tracking (allocation → dispatch → consumption), financial budgeting, and alert notifications.</w:t>
      </w:r>
    </w:p>
    <w:p>
      <w:pPr>
        <w:pStyle w:val="Normal"/>
        <w:rPr/>
      </w:pPr>
      <w:r>
        <w:rPr/>
      </w:r>
    </w:p>
    <w:p>
      <w:pPr>
        <w:pStyle w:val="Normal"/>
        <w:rPr/>
      </w:pPr>
      <w:r>
        <w:rPr>
          <w:rFonts w:eastAsia="Arial" w:cs="Arial"/>
          <w:sz w:val="22"/>
          <w:szCs w:val="22"/>
        </w:rPr>
        <w:t>The identified entities are structured to support ERD development, normalization up to 3NF/BCNF, and efficient implementation in a relational database system.</w:t>
      </w:r>
    </w:p>
    <w:p>
      <w:pPr>
        <w:pStyle w:val="Normal"/>
        <w:rPr/>
      </w:pPr>
      <w:r>
        <w:rPr/>
      </w:r>
    </w:p>
    <w:p>
      <w:pPr>
        <w:pStyle w:val="Heading2"/>
        <w:rPr/>
      </w:pPr>
      <w:r>
        <w:rPr>
          <w:rFonts w:eastAsia="Arial" w:cs="Arial" w:ascii="Arial" w:hAnsi="Arial"/>
          <w:b/>
          <w:bCs/>
          <w:color w:val="000000"/>
          <w:sz w:val="28"/>
          <w:szCs w:val="28"/>
        </w:rPr>
        <w:t>2. Design Principles</w:t>
      </w:r>
    </w:p>
    <w:p>
      <w:pPr>
        <w:pStyle w:val="Normal"/>
        <w:rPr/>
      </w:pPr>
      <w:r>
        <w:rPr>
          <w:rFonts w:eastAsia="Arial" w:cs="Arial"/>
          <w:sz w:val="22"/>
          <w:szCs w:val="22"/>
        </w:rPr>
        <w:t>The entity design follows these principles:</w:t>
      </w:r>
    </w:p>
    <w:p>
      <w:pPr>
        <w:pStyle w:val="ListParagraph"/>
        <w:numPr>
          <w:ilvl w:val="0"/>
          <w:numId w:val="1"/>
        </w:numPr>
        <w:rPr/>
      </w:pPr>
      <w:r>
        <w:rPr>
          <w:rFonts w:eastAsia="Arial" w:cs="Arial"/>
          <w:sz w:val="22"/>
          <w:szCs w:val="22"/>
        </w:rPr>
        <w:t>Separation of Concerns: Each module is represented through independent but related entities</w:t>
      </w:r>
    </w:p>
    <w:p>
      <w:pPr>
        <w:pStyle w:val="ListParagraph"/>
        <w:numPr>
          <w:ilvl w:val="0"/>
          <w:numId w:val="1"/>
        </w:numPr>
        <w:rPr/>
      </w:pPr>
      <w:r>
        <w:rPr>
          <w:rFonts w:eastAsia="Arial" w:cs="Arial"/>
          <w:sz w:val="22"/>
          <w:szCs w:val="22"/>
        </w:rPr>
        <w:t>Elimination of Redundancy: Attributes are atomic and non-duplicative</w:t>
      </w:r>
    </w:p>
    <w:p>
      <w:pPr>
        <w:pStyle w:val="ListParagraph"/>
        <w:numPr>
          <w:ilvl w:val="0"/>
          <w:numId w:val="1"/>
        </w:numPr>
        <w:rPr/>
      </w:pPr>
      <w:r>
        <w:rPr>
          <w:rFonts w:eastAsia="Arial" w:cs="Arial"/>
          <w:sz w:val="22"/>
          <w:szCs w:val="22"/>
        </w:rPr>
        <w:t>Support for Workflows: Approval, allocation, and auditing processes are explicitly modeled</w:t>
      </w:r>
    </w:p>
    <w:p>
      <w:pPr>
        <w:pStyle w:val="ListParagraph"/>
        <w:numPr>
          <w:ilvl w:val="0"/>
          <w:numId w:val="1"/>
        </w:numPr>
        <w:rPr/>
      </w:pPr>
      <w:r>
        <w:rPr>
          <w:rFonts w:eastAsia="Arial" w:cs="Arial"/>
          <w:sz w:val="22"/>
          <w:szCs w:val="22"/>
        </w:rPr>
        <w:t>Scalability &amp; Extensibility: Generic structures (e.g., Request, Notification) allow future expansion</w:t>
      </w:r>
    </w:p>
    <w:p>
      <w:pPr>
        <w:pStyle w:val="ListParagraph"/>
        <w:numPr>
          <w:ilvl w:val="0"/>
          <w:numId w:val="1"/>
        </w:numPr>
        <w:rPr/>
      </w:pPr>
      <w:r>
        <w:rPr>
          <w:rFonts w:eastAsia="Arial" w:cs="Arial"/>
          <w:sz w:val="22"/>
          <w:szCs w:val="22"/>
        </w:rPr>
        <w:t>Security &amp; Traceability: RBAC and audit entities ensure controlled access and full traceability</w:t>
      </w:r>
    </w:p>
    <w:p>
      <w:pPr>
        <w:pStyle w:val="ListParagraph"/>
        <w:numPr>
          <w:ilvl w:val="0"/>
          <w:numId w:val="1"/>
        </w:numPr>
        <w:rPr/>
      </w:pPr>
      <w:r>
        <w:rPr>
          <w:rFonts w:eastAsia="Arial" w:cs="Arial"/>
          <w:sz w:val="22"/>
          <w:szCs w:val="22"/>
        </w:rPr>
        <w:t>Transaction Safety: Entities support ACID-compliant operations and logging</w:t>
      </w:r>
    </w:p>
    <w:p>
      <w:pPr>
        <w:pStyle w:val="Normal"/>
        <w:rPr/>
      </w:pPr>
      <w:r>
        <w:rPr/>
      </w:r>
    </w:p>
    <w:p>
      <w:pPr>
        <w:pStyle w:val="Heading2"/>
        <w:rPr/>
      </w:pPr>
      <w:r>
        <w:rPr>
          <w:rFonts w:eastAsia="Arial" w:cs="Arial" w:ascii="Arial" w:hAnsi="Arial"/>
          <w:b/>
          <w:bCs/>
          <w:color w:val="000000"/>
          <w:sz w:val="28"/>
          <w:szCs w:val="28"/>
        </w:rPr>
        <w:t>3. Complete Entity List</w:t>
      </w:r>
    </w:p>
    <w:p>
      <w:pPr>
        <w:pStyle w:val="Normal"/>
        <w:rPr/>
      </w:pPr>
      <w:r>
        <w:rPr/>
      </w:r>
    </w:p>
    <w:p>
      <w:pPr>
        <w:pStyle w:val="Heading3"/>
        <w:rPr/>
      </w:pPr>
      <w:r>
        <w:rPr>
          <w:rFonts w:eastAsia="Arial" w:cs="Arial" w:ascii="Arial" w:hAnsi="Arial"/>
          <w:b/>
          <w:bCs/>
          <w:color w:val="000000"/>
          <w:sz w:val="24"/>
          <w:szCs w:val="24"/>
        </w:rPr>
        <w:t>3.1 User &amp; Role-Based Access Control (RBAC)</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Name, Email, PasswordHash, RoleID, Status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 Role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RoleName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PermissionID, PermissionName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 Role, PermissionID → Permission</w:t>
            </w:r>
          </w:p>
        </w:tc>
      </w:tr>
    </w:tbl>
    <w:p>
      <w:pPr>
        <w:pStyle w:val="Normal"/>
        <w:rPr/>
      </w:pPr>
      <w:r>
        <w:rPr/>
      </w:r>
    </w:p>
    <w:p>
      <w:pPr>
        <w:pStyle w:val="Heading3"/>
        <w:rPr/>
      </w:pPr>
      <w:r>
        <w:rPr>
          <w:rFonts w:eastAsia="Arial" w:cs="Arial" w:ascii="Arial" w:hAnsi="Arial"/>
          <w:b/>
          <w:bCs/>
          <w:color w:val="000000"/>
          <w:sz w:val="24"/>
          <w:szCs w:val="24"/>
        </w:rPr>
        <w:t>3.2 Generic Request &amp; Approval Workflow</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RequestType (Resource/Team/Finance), CreatedBy, Status, CreatedAt</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CreatedBy → User</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ApprovalID, RequestID, ApprovedBy, Status, Comments, Timestamp</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 Request, ApprovedBy → User</w:t>
            </w:r>
          </w:p>
        </w:tc>
      </w:tr>
    </w:tbl>
    <w:p>
      <w:pPr>
        <w:pStyle w:val="Normal"/>
        <w:rPr/>
      </w:pPr>
      <w:r>
        <w:rPr/>
      </w:r>
    </w:p>
    <w:p>
      <w:pPr>
        <w:pStyle w:val="Heading3"/>
        <w:rPr/>
      </w:pPr>
      <w:r>
        <w:rPr>
          <w:rFonts w:eastAsia="Arial" w:cs="Arial" w:ascii="Arial" w:hAnsi="Arial"/>
          <w:b/>
          <w:bCs/>
          <w:color w:val="000000"/>
          <w:sz w:val="24"/>
          <w:szCs w:val="24"/>
        </w:rPr>
        <w:t>3.3 Emergency Management</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CitizenID, Name, Phone, Email (optional), Address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Location, Latitude, Longitude, DisasterType, SeverityLevel, PriorityLevel, TimeReported, Status, ReporterID, ReporterContact</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ReporterID → Citizen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IncidentStatusLog</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 IncidentID, Status, Timestamp</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bl>
    <w:p>
      <w:pPr>
        <w:pStyle w:val="Normal"/>
        <w:rPr/>
      </w:pPr>
      <w:r>
        <w:rPr/>
      </w:r>
    </w:p>
    <w:p>
      <w:pPr>
        <w:pStyle w:val="Heading3"/>
        <w:rPr/>
      </w:pPr>
      <w:r>
        <w:rPr>
          <w:rFonts w:eastAsia="Arial" w:cs="Arial" w:ascii="Arial" w:hAnsi="Arial"/>
          <w:b/>
          <w:bCs/>
          <w:color w:val="000000"/>
          <w:sz w:val="24"/>
          <w:szCs w:val="24"/>
        </w:rPr>
        <w:t>3.4 Rescue Team Management</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RescueTeam</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 TeamType, CurrentLatitude, CurrentLongitude, AvailabilityStatus, Capacity</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TeamAssignment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AssignmentID, TeamID, IncidentID, RequestID, AssignedTime, CompletionTime, Status, Priority, AssignedBy</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 → RescueTeam, IncidentID → Incident, RequestID → Request, AssignedBy → User</w:t>
            </w:r>
          </w:p>
        </w:tc>
      </w:tr>
    </w:tbl>
    <w:p>
      <w:pPr>
        <w:pStyle w:val="Normal"/>
        <w:rPr/>
      </w:pPr>
      <w:r>
        <w:rPr/>
      </w:r>
    </w:p>
    <w:p>
      <w:pPr>
        <w:pStyle w:val="Heading3"/>
        <w:rPr/>
      </w:pPr>
      <w:r>
        <w:rPr>
          <w:rFonts w:eastAsia="Arial" w:cs="Arial" w:ascii="Arial" w:hAnsi="Arial"/>
          <w:b/>
          <w:bCs/>
          <w:color w:val="000000"/>
          <w:sz w:val="24"/>
          <w:szCs w:val="24"/>
        </w:rPr>
        <w:t>3.5 Resource Management (Enhanced Lifecycle)</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Location, Latitude, Longitude, ManagerID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ManagerID → User</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 ResourceName, ResourceType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 Quantity, ThresholdLevel</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 Warehouse, ResourceID → Resource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ResourceRequest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IncidentID, RequestedBy, TotalRequiredQuantity, UrgencyLevel</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 Request, IncidentID → Incident, RequestedBy → User</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AllocationDetail</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RequestID, ResourceID, QuantityAllocated, AllocationDate, Status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 ResourceRequest, ResourceID → Resource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 AllocationID, WarehouseID, QuantityDispatched, DispatchTime, DeliveredTime, DeliveryStatus, RecipientConfirmed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 AllocationDetail, WarehouseID → Warehouse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ConsumptionRecord</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ConsumptionID, DispatchID, QuantityConsumed, ConsumptionTime, IncidentID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 → Dispatch, IncidentID → Incident</w:t>
            </w:r>
          </w:p>
        </w:tc>
      </w:tr>
    </w:tbl>
    <w:p>
      <w:pPr>
        <w:pStyle w:val="Normal"/>
        <w:rPr/>
      </w:pPr>
      <w:r>
        <w:rPr/>
      </w:r>
    </w:p>
    <w:p>
      <w:pPr>
        <w:pStyle w:val="Normal"/>
        <w:rPr/>
      </w:pPr>
      <w:r>
        <w:rPr>
          <w:rFonts w:eastAsia="Arial" w:cs="Arial"/>
          <w:b/>
          <w:bCs/>
          <w:sz w:val="22"/>
          <w:szCs w:val="22"/>
        </w:rPr>
        <w:t>Note:</w:t>
      </w:r>
    </w:p>
    <w:p>
      <w:pPr>
        <w:pStyle w:val="ListParagraph"/>
        <w:numPr>
          <w:ilvl w:val="0"/>
          <w:numId w:val="1"/>
        </w:numPr>
        <w:rPr/>
      </w:pPr>
      <w:r>
        <w:rPr>
          <w:rFonts w:eastAsia="Arial" w:cs="Arial"/>
          <w:sz w:val="22"/>
          <w:szCs w:val="22"/>
        </w:rPr>
        <w:t>Request status and timestamps are managed in the Request table</w:t>
      </w:r>
    </w:p>
    <w:p>
      <w:pPr>
        <w:pStyle w:val="ListParagraph"/>
        <w:numPr>
          <w:ilvl w:val="0"/>
          <w:numId w:val="1"/>
        </w:numPr>
        <w:rPr/>
      </w:pPr>
      <w:r>
        <w:rPr>
          <w:rFonts w:eastAsia="Arial" w:cs="Arial"/>
          <w:sz w:val="22"/>
          <w:szCs w:val="22"/>
        </w:rPr>
        <w:t>Approval is handled centrally via Request → Approval</w:t>
      </w:r>
    </w:p>
    <w:p>
      <w:pPr>
        <w:pStyle w:val="Normal"/>
        <w:rPr/>
      </w:pPr>
      <w:r>
        <w:rPr/>
      </w:r>
    </w:p>
    <w:p>
      <w:pPr>
        <w:pStyle w:val="Heading3"/>
        <w:rPr/>
      </w:pPr>
      <w:r>
        <w:rPr>
          <w:rFonts w:eastAsia="Arial" w:cs="Arial" w:ascii="Arial" w:hAnsi="Arial"/>
          <w:b/>
          <w:bCs/>
          <w:color w:val="000000"/>
          <w:sz w:val="24"/>
          <w:szCs w:val="24"/>
        </w:rPr>
        <w:t>3.6 Hospital Coordination</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Name, Location, Latitude, Longitude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BedAvailability</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TotalBeds, AvailableBeds, LastUpdated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 Hospital</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PatientID, IncidentID, HospitalID, Status, AdmissionTime, DischargeTime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 HospitalID → Hospital</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EscalationRule</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RuleID, HospitalID, ThresholdAvailableBeds, EscalationTargetHospitalID, PriorityLevel</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RuleID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 Hospital, EscalationTargetHospitalID → Hospital</w:t>
            </w:r>
          </w:p>
        </w:tc>
      </w:tr>
    </w:tbl>
    <w:p>
      <w:pPr>
        <w:pStyle w:val="Normal"/>
        <w:rPr/>
      </w:pPr>
      <w:r>
        <w:rPr/>
      </w:r>
    </w:p>
    <w:p>
      <w:pPr>
        <w:pStyle w:val="Heading3"/>
        <w:rPr/>
      </w:pPr>
      <w:r>
        <w:rPr>
          <w:rFonts w:eastAsia="Arial" w:cs="Arial" w:ascii="Arial" w:hAnsi="Arial"/>
          <w:b/>
          <w:bCs/>
          <w:color w:val="000000"/>
          <w:sz w:val="24"/>
          <w:szCs w:val="24"/>
        </w:rPr>
        <w:t>3.7 Financial Management</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DisasterBudget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BudgetID, IncidentID, AllocatedAmount, SpentAmount, RemainingAmount, LastUpdated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BudgetID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IncidentID, TransactionType, Amount, TransactionDate, Description, ReferenceNumber, Status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DonationID, TransactionID, DonorName, DonorType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ExpenseID, TransactionID, RequestID, Purpose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 RequestID → Request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ProcurementID, TransactionID, SupplierName</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w:t>
            </w:r>
          </w:p>
        </w:tc>
      </w:tr>
    </w:tbl>
    <w:p>
      <w:pPr>
        <w:pStyle w:val="Normal"/>
        <w:rPr/>
      </w:pPr>
      <w:r>
        <w:rPr/>
      </w:r>
    </w:p>
    <w:p>
      <w:pPr>
        <w:pStyle w:val="Heading3"/>
        <w:rPr/>
      </w:pPr>
      <w:r>
        <w:rPr>
          <w:rFonts w:eastAsia="Arial" w:cs="Arial" w:ascii="Arial" w:hAnsi="Arial"/>
          <w:b/>
          <w:bCs/>
          <w:color w:val="000000"/>
          <w:sz w:val="24"/>
          <w:szCs w:val="24"/>
        </w:rPr>
        <w:t>3.8 Audit &amp; Monitoring</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AuditLog</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 UserID, ActionType, TableName, RecordID, OldValue, NewValue, Timestamp, IPAddress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 User</w:t>
            </w:r>
          </w:p>
        </w:tc>
      </w:tr>
    </w:tbl>
    <w:p>
      <w:pPr>
        <w:pStyle w:val="Normal"/>
        <w:rPr/>
      </w:pPr>
      <w:r>
        <w:rPr/>
      </w:r>
    </w:p>
    <w:p>
      <w:pPr>
        <w:pStyle w:val="Heading3"/>
        <w:rPr/>
      </w:pPr>
      <w:r>
        <w:rPr>
          <w:rFonts w:eastAsia="Arial" w:cs="Arial" w:ascii="Arial" w:hAnsi="Arial"/>
          <w:b/>
          <w:bCs/>
          <w:color w:val="000000"/>
          <w:sz w:val="24"/>
          <w:szCs w:val="24"/>
        </w:rPr>
        <w:t>3.9 Notification &amp; Alert System</w:t>
      </w:r>
    </w:p>
    <w:tbl>
      <w:tblPr>
        <w:tblW w:w="9300" w:type="dxa"/>
        <w:jc w:val="left"/>
        <w:tblInd w:w="0" w:type="dxa"/>
        <w:tblLayout w:type="fixed"/>
        <w:tblCellMar>
          <w:top w:w="60" w:type="dxa"/>
          <w:left w:w="100" w:type="dxa"/>
          <w:bottom w:w="60" w:type="dxa"/>
          <w:right w:w="100" w:type="dxa"/>
        </w:tblCellMar>
      </w:tblPr>
      <w:tblGrid>
        <w:gridCol w:w="1799"/>
        <w:gridCol w:w="3701"/>
        <w:gridCol w:w="1700"/>
        <w:gridCol w:w="2099"/>
      </w:tblGrid>
      <w:tr>
        <w:trPr/>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7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w:t>
            </w:r>
          </w:p>
        </w:tc>
        <w:tc>
          <w:tcPr>
            <w:tcW w:w="37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NotificationID, UserID, Type, Message, IsRead, CreatedAt, RelatedEntityType, RelatedRecordID</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 User</w:t>
            </w:r>
          </w:p>
        </w:tc>
      </w:tr>
    </w:tbl>
    <w:p>
      <w:pPr>
        <w:pStyle w:val="Normal"/>
        <w:rPr/>
      </w:pPr>
      <w:r>
        <w:rPr/>
      </w:r>
    </w:p>
    <w:p>
      <w:pPr>
        <w:pStyle w:val="Heading3"/>
        <w:rPr/>
      </w:pPr>
      <w:r>
        <w:rPr>
          <w:rFonts w:eastAsia="Arial" w:cs="Arial" w:ascii="Arial" w:hAnsi="Arial"/>
          <w:b/>
          <w:bCs/>
          <w:color w:val="000000"/>
          <w:sz w:val="24"/>
          <w:szCs w:val="24"/>
        </w:rPr>
        <w:t>3.10 System Transaction Logging (ACID Support)</w:t>
      </w:r>
    </w:p>
    <w:tbl>
      <w:tblPr>
        <w:tblW w:w="9300" w:type="dxa"/>
        <w:jc w:val="left"/>
        <w:tblInd w:w="0" w:type="dxa"/>
        <w:tblLayout w:type="fixed"/>
        <w:tblCellMar>
          <w:top w:w="60" w:type="dxa"/>
          <w:left w:w="100" w:type="dxa"/>
          <w:bottom w:w="60" w:type="dxa"/>
          <w:right w:w="100" w:type="dxa"/>
        </w:tblCellMar>
      </w:tblPr>
      <w:tblGrid>
        <w:gridCol w:w="2200"/>
        <w:gridCol w:w="3300"/>
        <w:gridCol w:w="1700"/>
        <w:gridCol w:w="2099"/>
      </w:tblGrid>
      <w:tr>
        <w:trPr/>
        <w:tc>
          <w:tcPr>
            <w:tcW w:w="22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Entity</w:t>
            </w:r>
          </w:p>
        </w:tc>
        <w:tc>
          <w:tcPr>
            <w:tcW w:w="3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PK</w:t>
            </w:r>
          </w:p>
        </w:tc>
        <w:tc>
          <w:tcPr>
            <w:tcW w:w="2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FK</w:t>
            </w:r>
          </w:p>
        </w:tc>
      </w:tr>
      <w:tr>
        <w:trPr/>
        <w:tc>
          <w:tcPr>
            <w:tcW w:w="22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SystemTransactionLog</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SysTransactionID, OperationType, StartTime, EndTime, Status</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SysTransactionID</w:t>
            </w:r>
          </w:p>
        </w:tc>
        <w:tc>
          <w:tcPr>
            <w:tcW w:w="2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bl>
    <w:p>
      <w:pPr>
        <w:pStyle w:val="Normal"/>
        <w:rPr/>
      </w:pPr>
      <w:r>
        <w:rPr/>
      </w:r>
    </w:p>
    <w:p>
      <w:pPr>
        <w:pStyle w:val="Heading2"/>
        <w:rPr/>
      </w:pPr>
      <w:r>
        <w:rPr>
          <w:rFonts w:eastAsia="Arial" w:cs="Arial" w:ascii="Arial" w:hAnsi="Arial"/>
          <w:b/>
          <w:bCs/>
          <w:color w:val="000000"/>
          <w:sz w:val="28"/>
          <w:szCs w:val="28"/>
        </w:rPr>
        <w:t>4. Validation Against Requirements</w:t>
      </w:r>
    </w:p>
    <w:p>
      <w:pPr>
        <w:pStyle w:val="Normal"/>
        <w:rPr/>
      </w:pPr>
      <w:r>
        <w:rPr>
          <w:rFonts w:eastAsia="Arial" w:cs="Arial"/>
          <w:sz w:val="22"/>
          <w:szCs w:val="22"/>
        </w:rPr>
        <w:t>This entity design fully satisfies all system requirements:</w:t>
      </w:r>
    </w:p>
    <w:p>
      <w:pPr>
        <w:pStyle w:val="ListParagraph"/>
        <w:numPr>
          <w:ilvl w:val="0"/>
          <w:numId w:val="1"/>
        </w:numPr>
        <w:rPr/>
      </w:pPr>
      <w:r>
        <w:rPr>
          <w:rFonts w:eastAsia="Arial" w:cs="Arial"/>
          <w:sz w:val="22"/>
          <w:szCs w:val="22"/>
        </w:rPr>
        <w:t>Emergency reporting and prioritization</w:t>
      </w:r>
    </w:p>
    <w:p>
      <w:pPr>
        <w:pStyle w:val="ListParagraph"/>
        <w:numPr>
          <w:ilvl w:val="0"/>
          <w:numId w:val="1"/>
        </w:numPr>
        <w:rPr/>
      </w:pPr>
      <w:r>
        <w:rPr>
          <w:rFonts w:eastAsia="Arial" w:cs="Arial"/>
          <w:sz w:val="22"/>
          <w:szCs w:val="22"/>
        </w:rPr>
        <w:t>Rescue team assignment and lifecycle tracking</w:t>
      </w:r>
    </w:p>
    <w:p>
      <w:pPr>
        <w:pStyle w:val="ListParagraph"/>
        <w:numPr>
          <w:ilvl w:val="0"/>
          <w:numId w:val="1"/>
        </w:numPr>
        <w:rPr/>
      </w:pPr>
      <w:r>
        <w:rPr>
          <w:rFonts w:eastAsia="Arial" w:cs="Arial"/>
          <w:sz w:val="22"/>
          <w:szCs w:val="22"/>
        </w:rPr>
        <w:t>Resource allocation, dispatch, and consumption tracking</w:t>
      </w:r>
    </w:p>
    <w:p>
      <w:pPr>
        <w:pStyle w:val="ListParagraph"/>
        <w:numPr>
          <w:ilvl w:val="0"/>
          <w:numId w:val="1"/>
        </w:numPr>
        <w:rPr/>
      </w:pPr>
      <w:r>
        <w:rPr>
          <w:rFonts w:eastAsia="Arial" w:cs="Arial"/>
          <w:sz w:val="22"/>
          <w:szCs w:val="22"/>
        </w:rPr>
        <w:t>Hospital coordination and escalation handling</w:t>
      </w:r>
    </w:p>
    <w:p>
      <w:pPr>
        <w:pStyle w:val="ListParagraph"/>
        <w:numPr>
          <w:ilvl w:val="0"/>
          <w:numId w:val="1"/>
        </w:numPr>
        <w:rPr/>
      </w:pPr>
      <w:r>
        <w:rPr>
          <w:rFonts w:eastAsia="Arial" w:cs="Arial"/>
          <w:sz w:val="22"/>
          <w:szCs w:val="22"/>
        </w:rPr>
        <w:t>Financial transaction categorization and budgeting</w:t>
      </w:r>
    </w:p>
    <w:p>
      <w:pPr>
        <w:pStyle w:val="ListParagraph"/>
        <w:numPr>
          <w:ilvl w:val="0"/>
          <w:numId w:val="1"/>
        </w:numPr>
        <w:rPr/>
      </w:pPr>
      <w:r>
        <w:rPr>
          <w:rFonts w:eastAsia="Arial" w:cs="Arial"/>
          <w:sz w:val="22"/>
          <w:szCs w:val="22"/>
        </w:rPr>
        <w:t>Approval-based workflows with unified request handling</w:t>
      </w:r>
    </w:p>
    <w:p>
      <w:pPr>
        <w:pStyle w:val="ListParagraph"/>
        <w:numPr>
          <w:ilvl w:val="0"/>
          <w:numId w:val="1"/>
        </w:numPr>
        <w:rPr/>
      </w:pPr>
      <w:r>
        <w:rPr>
          <w:rFonts w:eastAsia="Arial" w:cs="Arial"/>
          <w:sz w:val="22"/>
          <w:szCs w:val="22"/>
        </w:rPr>
        <w:t>Role-based access control (RBAC)</w:t>
      </w:r>
    </w:p>
    <w:p>
      <w:pPr>
        <w:pStyle w:val="ListParagraph"/>
        <w:numPr>
          <w:ilvl w:val="0"/>
          <w:numId w:val="1"/>
        </w:numPr>
        <w:rPr/>
      </w:pPr>
      <w:r>
        <w:rPr>
          <w:rFonts w:eastAsia="Arial" w:cs="Arial"/>
          <w:sz w:val="22"/>
          <w:szCs w:val="22"/>
        </w:rPr>
        <w:t>Audit logging and monitoring</w:t>
      </w:r>
    </w:p>
    <w:p>
      <w:pPr>
        <w:pStyle w:val="ListParagraph"/>
        <w:numPr>
          <w:ilvl w:val="0"/>
          <w:numId w:val="1"/>
        </w:numPr>
        <w:rPr/>
      </w:pPr>
      <w:r>
        <w:rPr>
          <w:rFonts w:eastAsia="Arial" w:cs="Arial"/>
          <w:sz w:val="22"/>
          <w:szCs w:val="22"/>
        </w:rPr>
        <w:t>Notification and alert generation</w:t>
      </w:r>
    </w:p>
    <w:p>
      <w:pPr>
        <w:pStyle w:val="ListParagraph"/>
        <w:numPr>
          <w:ilvl w:val="0"/>
          <w:numId w:val="1"/>
        </w:numPr>
        <w:rPr/>
      </w:pPr>
      <w:r>
        <w:rPr>
          <w:rFonts w:eastAsia="Arial" w:cs="Arial"/>
          <w:sz w:val="22"/>
          <w:szCs w:val="22"/>
        </w:rPr>
        <w:t>Support for high-volume transactions and ACID properties</w:t>
      </w:r>
    </w:p>
    <w:p>
      <w:pPr>
        <w:pStyle w:val="Normal"/>
        <w:rPr/>
      </w:pPr>
      <w:r>
        <w:rPr/>
      </w:r>
    </w:p>
    <w:p>
      <w:pPr>
        <w:pStyle w:val="Heading2"/>
        <w:rPr/>
      </w:pPr>
      <w:r>
        <w:rPr>
          <w:rFonts w:eastAsia="Arial" w:cs="Arial" w:ascii="Arial" w:hAnsi="Arial"/>
          <w:b/>
          <w:bCs/>
          <w:color w:val="000000"/>
          <w:sz w:val="28"/>
          <w:szCs w:val="28"/>
        </w:rPr>
        <w:t>5. Conclusion</w:t>
      </w:r>
    </w:p>
    <w:p>
      <w:pPr>
        <w:pStyle w:val="Normal"/>
        <w:rPr/>
      </w:pPr>
      <w:r>
        <w:rPr>
          <w:rFonts w:eastAsia="Arial" w:cs="Arial"/>
          <w:sz w:val="22"/>
          <w:szCs w:val="22"/>
        </w:rPr>
        <w:t>The finalized entity structure provides a robust and scalable foundation for the system. It ensures data integrity, supports complex workflows, and aligns with enterprise-level database design practices. This design is now fully prepared for ERD development in the next phase.</w:t>
      </w:r>
    </w:p>
    <w:p>
      <w:pPr>
        <w:pStyle w:val="Normal"/>
        <w:rPr/>
      </w:pPr>
      <w:r>
        <w:rPr/>
      </w:r>
    </w:p>
    <w:p>
      <w:pPr>
        <w:pStyle w:val="Heading1"/>
        <w:rPr/>
      </w:pPr>
      <w:r>
        <w:rPr>
          <w:rFonts w:eastAsia="Arial" w:cs="Arial" w:ascii="Arial" w:hAnsi="Arial"/>
          <w:b/>
          <w:bCs/>
          <w:color w:val="000000"/>
          <w:sz w:val="36"/>
          <w:szCs w:val="36"/>
        </w:rPr>
        <w:t>Phase 3: ERD Design</w:t>
      </w:r>
    </w:p>
    <w:p>
      <w:pPr>
        <w:pStyle w:val="Normal"/>
        <w:rPr/>
      </w:pPr>
      <w:r>
        <w:rPr/>
      </w:r>
    </w:p>
    <w:p>
      <w:pPr>
        <w:pStyle w:val="Normal"/>
        <w:rPr/>
      </w:pPr>
      <w:r>
        <w:rPr>
          <w:rFonts w:eastAsia="Arial" w:cs="Arial"/>
          <w:sz w:val="22"/>
          <w:szCs w:val="22"/>
        </w:rPr>
        <w:t>The Entity Relationship Diagram (ERD) for the Smart Disaster Response MIS was designed based on the entities identified in Phase 2. The ERD captures all relationships between entities, including one-to-many, many-to-many, and one-to-one associations.</w:t>
      </w:r>
    </w:p>
    <w:p>
      <w:pPr>
        <w:pStyle w:val="Normal"/>
        <w:rPr/>
      </w:pPr>
      <w:r>
        <w:rPr/>
      </w:r>
    </w:p>
    <w:p>
      <w:pPr>
        <w:pStyle w:val="Normal"/>
        <w:rPr/>
      </w:pPr>
      <w:r>
        <w:rPr>
          <w:rFonts w:eastAsia="Arial" w:cs="Arial"/>
          <w:sz w:val="22"/>
          <w:szCs w:val="22"/>
        </w:rPr>
        <w:t>The ERD encompasses all modules: User &amp; RBAC, Emergency Management, Rescue Team Management, Resource Management (with full lifecycle), Hospital Coordination, Financial Management, Approval Workflow, Audit &amp; Monitoring, Notification System, and System Transaction Logging.</w:t>
      </w:r>
    </w:p>
    <w:p>
      <w:pPr>
        <w:pStyle w:val="Normal"/>
        <w:rPr/>
      </w:pPr>
      <w:r>
        <w:rPr/>
      </w:r>
    </w:p>
    <w:p>
      <w:pPr>
        <w:pStyle w:val="Normal"/>
        <w:rPr/>
      </w:pPr>
      <w:r>
        <w:rPr>
          <w:rFonts w:eastAsia="Arial" w:cs="Arial"/>
          <w:sz w:val="22"/>
          <w:szCs w:val="22"/>
        </w:rPr>
        <w:t>Key relationships include:</w:t>
      </w:r>
    </w:p>
    <w:p>
      <w:pPr>
        <w:pStyle w:val="ListParagraph"/>
        <w:numPr>
          <w:ilvl w:val="0"/>
          <w:numId w:val="1"/>
        </w:numPr>
        <w:rPr/>
      </w:pPr>
      <w:r>
        <w:rPr>
          <w:rFonts w:eastAsia="Arial" w:cs="Arial"/>
          <w:sz w:val="22"/>
          <w:szCs w:val="22"/>
        </w:rPr>
        <w:t>User is associated with Role via RoleID (many-to-one)</w:t>
      </w:r>
    </w:p>
    <w:p>
      <w:pPr>
        <w:pStyle w:val="ListParagraph"/>
        <w:numPr>
          <w:ilvl w:val="0"/>
          <w:numId w:val="1"/>
        </w:numPr>
        <w:rPr/>
      </w:pPr>
      <w:r>
        <w:rPr>
          <w:rFonts w:eastAsia="Arial" w:cs="Arial"/>
          <w:sz w:val="22"/>
          <w:szCs w:val="22"/>
        </w:rPr>
        <w:t>Role has many Permissions via the RolePermission junction table</w:t>
      </w:r>
    </w:p>
    <w:p>
      <w:pPr>
        <w:pStyle w:val="ListParagraph"/>
        <w:numPr>
          <w:ilvl w:val="0"/>
          <w:numId w:val="1"/>
        </w:numPr>
        <w:rPr/>
      </w:pPr>
      <w:r>
        <w:rPr>
          <w:rFonts w:eastAsia="Arial" w:cs="Arial"/>
          <w:sz w:val="22"/>
          <w:szCs w:val="22"/>
        </w:rPr>
        <w:t>Incident is reported by a Citizen (many-to-one via ReporterID)</w:t>
      </w:r>
    </w:p>
    <w:p>
      <w:pPr>
        <w:pStyle w:val="ListParagraph"/>
        <w:numPr>
          <w:ilvl w:val="0"/>
          <w:numId w:val="1"/>
        </w:numPr>
        <w:rPr/>
      </w:pPr>
      <w:r>
        <w:rPr>
          <w:rFonts w:eastAsia="Arial" w:cs="Arial"/>
          <w:sz w:val="22"/>
          <w:szCs w:val="22"/>
        </w:rPr>
        <w:t>TeamAssignment links RescueTeam, Incident, and Request</w:t>
      </w:r>
    </w:p>
    <w:p>
      <w:pPr>
        <w:pStyle w:val="ListParagraph"/>
        <w:numPr>
          <w:ilvl w:val="0"/>
          <w:numId w:val="1"/>
        </w:numPr>
        <w:rPr/>
      </w:pPr>
      <w:r>
        <w:rPr>
          <w:rFonts w:eastAsia="Arial" w:cs="Arial"/>
          <w:sz w:val="22"/>
          <w:szCs w:val="22"/>
        </w:rPr>
        <w:t>Inventory is a composite-key table linking Warehouse and Resource</w:t>
      </w:r>
    </w:p>
    <w:p>
      <w:pPr>
        <w:pStyle w:val="ListParagraph"/>
        <w:numPr>
          <w:ilvl w:val="0"/>
          <w:numId w:val="1"/>
        </w:numPr>
        <w:rPr/>
      </w:pPr>
      <w:r>
        <w:rPr>
          <w:rFonts w:eastAsia="Arial" w:cs="Arial"/>
          <w:sz w:val="22"/>
          <w:szCs w:val="22"/>
        </w:rPr>
        <w:t>Dispatch links AllocationDetail and Warehouse</w:t>
      </w:r>
    </w:p>
    <w:p>
      <w:pPr>
        <w:pStyle w:val="ListParagraph"/>
        <w:numPr>
          <w:ilvl w:val="0"/>
          <w:numId w:val="1"/>
        </w:numPr>
        <w:rPr/>
      </w:pPr>
      <w:r>
        <w:rPr>
          <w:rFonts w:eastAsia="Arial" w:cs="Arial"/>
          <w:sz w:val="22"/>
          <w:szCs w:val="22"/>
        </w:rPr>
        <w:t>ConsumptionRecord references Dispatch and Incident</w:t>
      </w:r>
    </w:p>
    <w:p>
      <w:pPr>
        <w:pStyle w:val="ListParagraph"/>
        <w:numPr>
          <w:ilvl w:val="0"/>
          <w:numId w:val="1"/>
        </w:numPr>
        <w:rPr/>
      </w:pPr>
      <w:r>
        <w:rPr>
          <w:rFonts w:eastAsia="Arial" w:cs="Arial"/>
          <w:sz w:val="22"/>
          <w:szCs w:val="22"/>
        </w:rPr>
        <w:t>BedAvailability is a one-to-one extension of Hospital</w:t>
      </w:r>
    </w:p>
    <w:p>
      <w:pPr>
        <w:pStyle w:val="ListParagraph"/>
        <w:numPr>
          <w:ilvl w:val="0"/>
          <w:numId w:val="1"/>
        </w:numPr>
        <w:rPr/>
      </w:pPr>
      <w:r>
        <w:rPr>
          <w:rFonts w:eastAsia="Arial" w:cs="Arial"/>
          <w:sz w:val="22"/>
          <w:szCs w:val="22"/>
        </w:rPr>
        <w:t>Patient references both Incident and Hospital</w:t>
      </w:r>
    </w:p>
    <w:p>
      <w:pPr>
        <w:pStyle w:val="ListParagraph"/>
        <w:numPr>
          <w:ilvl w:val="0"/>
          <w:numId w:val="1"/>
        </w:numPr>
        <w:rPr/>
      </w:pPr>
      <w:r>
        <w:rPr>
          <w:rFonts w:eastAsia="Arial" w:cs="Arial"/>
          <w:sz w:val="22"/>
          <w:szCs w:val="22"/>
        </w:rPr>
        <w:t>EscalationRule has two foreign keys to Hospital (self-referencing)</w:t>
      </w:r>
    </w:p>
    <w:p>
      <w:pPr>
        <w:pStyle w:val="ListParagraph"/>
        <w:numPr>
          <w:ilvl w:val="0"/>
          <w:numId w:val="1"/>
        </w:numPr>
        <w:rPr/>
      </w:pPr>
      <w:r>
        <w:rPr>
          <w:rFonts w:eastAsia="Arial" w:cs="Arial"/>
          <w:sz w:val="22"/>
          <w:szCs w:val="22"/>
        </w:rPr>
        <w:t>Transaction links to Incident; Donation, Expense, Procurement extend Transaction</w:t>
      </w:r>
    </w:p>
    <w:p>
      <w:pPr>
        <w:pStyle w:val="ListParagraph"/>
        <w:numPr>
          <w:ilvl w:val="0"/>
          <w:numId w:val="1"/>
        </w:numPr>
        <w:rPr/>
      </w:pPr>
      <w:r>
        <w:rPr>
          <w:rFonts w:eastAsia="Arial" w:cs="Arial"/>
          <w:sz w:val="22"/>
          <w:szCs w:val="22"/>
        </w:rPr>
        <w:t>DisasterBudget is associated with Incident</w:t>
      </w:r>
    </w:p>
    <w:p>
      <w:pPr>
        <w:pStyle w:val="ListParagraph"/>
        <w:numPr>
          <w:ilvl w:val="0"/>
          <w:numId w:val="1"/>
        </w:numPr>
        <w:rPr/>
      </w:pPr>
      <w:r>
        <w:rPr>
          <w:rFonts w:eastAsia="Arial" w:cs="Arial"/>
          <w:sz w:val="22"/>
          <w:szCs w:val="22"/>
        </w:rPr>
        <w:t>AuditLog and Notification both reference User.</w:t>
      </w:r>
    </w:p>
    <w:p>
      <w:pPr>
        <w:pStyle w:val="Normal"/>
        <w:numPr>
          <w:ilvl w:val="0"/>
          <w:numId w:val="0"/>
        </w:numPr>
        <w:bidi w:val="0"/>
        <w:ind w:hanging="0" w:left="720"/>
        <w:rPr/>
      </w:pPr>
      <w:bookmarkStart w:id="0" w:name="docs-internal-guid-b5af7ca9-7fff-4010-a6"/>
      <w:bookmarkEnd w:id="0"/>
      <w:r>
        <w:rPr>
          <w:rFonts w:eastAsia="Arial" w:cs="Arial"/>
          <w:sz w:val="22"/>
          <w:szCs w:val="22"/>
          <w:shd w:fill="auto" w:val="clear"/>
        </w:rPr>
        <w:drawing>
          <wp:inline distT="0" distB="0" distL="0" distR="0">
            <wp:extent cx="4754880" cy="19202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54880" cy="1920240"/>
                    </a:xfrm>
                    <a:prstGeom prst="rect">
                      <a:avLst/>
                    </a:prstGeom>
                  </pic:spPr>
                </pic:pic>
              </a:graphicData>
            </a:graphic>
          </wp:inline>
        </w:drawing>
      </w:r>
      <w:r>
        <w:rPr>
          <w:rFonts w:eastAsia="Arial" w:cs="Arial"/>
          <w:sz w:val="22"/>
          <w:szCs w:val="22"/>
        </w:rPr>
        <w:t xml:space="preserve"> </w:t>
      </w:r>
    </w:p>
    <w:p>
      <w:pPr>
        <w:pStyle w:val="ListParagraph"/>
        <w:numPr>
          <w:ilvl w:val="0"/>
          <w:numId w:val="1"/>
        </w:numPr>
        <w:bidi w:val="0"/>
        <w:rPr>
          <w:rFonts w:ascii="Arial" w:hAnsi="Arial" w:eastAsia="Arial" w:cs="Arial"/>
          <w:sz w:val="22"/>
          <w:szCs w:val="22"/>
        </w:rPr>
      </w:pPr>
      <w:r>
        <w:rPr/>
      </w:r>
    </w:p>
    <w:p>
      <w:pPr>
        <w:pStyle w:val="Normal"/>
        <w:rPr/>
      </w:pPr>
      <w:r>
        <w:rPr/>
      </w:r>
    </w:p>
    <w:p>
      <w:pPr>
        <w:pStyle w:val="Heading1"/>
        <w:rPr/>
      </w:pPr>
      <w:r>
        <w:rPr>
          <w:rFonts w:eastAsia="Arial" w:cs="Arial" w:ascii="Arial" w:hAnsi="Arial"/>
          <w:b/>
          <w:bCs/>
          <w:color w:val="000000"/>
          <w:sz w:val="36"/>
          <w:szCs w:val="36"/>
        </w:rPr>
        <w:t>Phase 4: Database Normalization (UNF → 1NF → 2NF → 3NF)</w:t>
      </w:r>
    </w:p>
    <w:p>
      <w:pPr>
        <w:pStyle w:val="Normal"/>
        <w:rPr/>
      </w:pPr>
      <w:r>
        <w:rPr/>
      </w:r>
    </w:p>
    <w:p>
      <w:pPr>
        <w:pStyle w:val="Heading2"/>
        <w:rPr/>
      </w:pPr>
      <w:r>
        <w:rPr>
          <w:rFonts w:eastAsia="Arial" w:cs="Arial" w:ascii="Arial" w:hAnsi="Arial"/>
          <w:b/>
          <w:bCs/>
          <w:color w:val="000000"/>
          <w:sz w:val="28"/>
          <w:szCs w:val="28"/>
        </w:rPr>
        <w:t>1. Introduction</w:t>
      </w:r>
    </w:p>
    <w:p>
      <w:pPr>
        <w:pStyle w:val="Normal"/>
        <w:rPr/>
      </w:pPr>
      <w:r>
        <w:rPr>
          <w:rFonts w:eastAsia="Arial" w:cs="Arial"/>
          <w:sz w:val="22"/>
          <w:szCs w:val="22"/>
        </w:rPr>
        <w:t>Normalization is applied to eliminate redundancy, avoid update anomalies, and ensure data integrity. This document follows the final entity design from Phase 2 and demonstrates:</w:t>
      </w:r>
    </w:p>
    <w:p>
      <w:pPr>
        <w:pStyle w:val="ListParagraph"/>
        <w:numPr>
          <w:ilvl w:val="0"/>
          <w:numId w:val="1"/>
        </w:numPr>
        <w:rPr/>
      </w:pPr>
      <w:r>
        <w:rPr>
          <w:rFonts w:eastAsia="Arial" w:cs="Arial"/>
          <w:sz w:val="22"/>
          <w:szCs w:val="22"/>
        </w:rPr>
        <w:t>Un-Normalized Form (UNF)</w:t>
      </w:r>
    </w:p>
    <w:p>
      <w:pPr>
        <w:pStyle w:val="ListParagraph"/>
        <w:numPr>
          <w:ilvl w:val="0"/>
          <w:numId w:val="1"/>
        </w:numPr>
        <w:rPr/>
      </w:pPr>
      <w:r>
        <w:rPr>
          <w:rFonts w:eastAsia="Arial" w:cs="Arial"/>
          <w:sz w:val="22"/>
          <w:szCs w:val="22"/>
        </w:rPr>
        <w:t>First Normal Form (1NF)</w:t>
      </w:r>
    </w:p>
    <w:p>
      <w:pPr>
        <w:pStyle w:val="ListParagraph"/>
        <w:numPr>
          <w:ilvl w:val="0"/>
          <w:numId w:val="1"/>
        </w:numPr>
        <w:rPr/>
      </w:pPr>
      <w:r>
        <w:rPr>
          <w:rFonts w:eastAsia="Arial" w:cs="Arial"/>
          <w:sz w:val="22"/>
          <w:szCs w:val="22"/>
        </w:rPr>
        <w:t>Second Normal Form (2NF) – removal of partial dependencies</w:t>
      </w:r>
    </w:p>
    <w:p>
      <w:pPr>
        <w:pStyle w:val="ListParagraph"/>
        <w:numPr>
          <w:ilvl w:val="0"/>
          <w:numId w:val="1"/>
        </w:numPr>
        <w:rPr/>
      </w:pPr>
      <w:r>
        <w:rPr>
          <w:rFonts w:eastAsia="Arial" w:cs="Arial"/>
          <w:sz w:val="22"/>
          <w:szCs w:val="22"/>
        </w:rPr>
        <w:t>Third Normal Form (3NF) – removal of transitive dependencies</w:t>
      </w:r>
    </w:p>
    <w:p>
      <w:pPr>
        <w:pStyle w:val="ListParagraph"/>
        <w:numPr>
          <w:ilvl w:val="0"/>
          <w:numId w:val="1"/>
        </w:numPr>
        <w:rPr/>
      </w:pPr>
      <w:r>
        <w:rPr>
          <w:rFonts w:eastAsia="Arial" w:cs="Arial"/>
          <w:sz w:val="22"/>
          <w:szCs w:val="22"/>
        </w:rPr>
        <w:t>BCNF for selected tables</w:t>
      </w:r>
    </w:p>
    <w:p>
      <w:pPr>
        <w:pStyle w:val="Normal"/>
        <w:rPr/>
      </w:pPr>
      <w:r>
        <w:rPr/>
      </w:r>
    </w:p>
    <w:p>
      <w:pPr>
        <w:pStyle w:val="Normal"/>
        <w:rPr/>
      </w:pPr>
      <w:r>
        <w:rPr>
          <w:rFonts w:eastAsia="Arial" w:cs="Arial"/>
          <w:sz w:val="22"/>
          <w:szCs w:val="22"/>
        </w:rPr>
        <w:t>All steps are illustrated using actual tables of the Smart Disaster Response MIS.</w:t>
      </w:r>
    </w:p>
    <w:p>
      <w:pPr>
        <w:pStyle w:val="Normal"/>
        <w:rPr/>
      </w:pPr>
      <w:r>
        <w:rPr/>
      </w:r>
    </w:p>
    <w:p>
      <w:pPr>
        <w:pStyle w:val="Heading2"/>
        <w:rPr/>
      </w:pPr>
      <w:r>
        <w:rPr>
          <w:rFonts w:eastAsia="Arial" w:cs="Arial" w:ascii="Arial" w:hAnsi="Arial"/>
          <w:b/>
          <w:bCs/>
          <w:color w:val="000000"/>
          <w:sz w:val="28"/>
          <w:szCs w:val="28"/>
        </w:rPr>
        <w:t>2. Un-Normalized Form (UNF)</w:t>
      </w:r>
    </w:p>
    <w:p>
      <w:pPr>
        <w:pStyle w:val="Normal"/>
        <w:rPr/>
      </w:pPr>
      <w:r>
        <w:rPr>
          <w:rFonts w:eastAsia="Arial" w:cs="Arial"/>
          <w:sz w:val="22"/>
          <w:szCs w:val="22"/>
        </w:rPr>
        <w:t>UNF Table: DisasterReport</w:t>
      </w:r>
    </w:p>
    <w:p>
      <w:pPr>
        <w:pStyle w:val="Normal"/>
        <w:rPr/>
      </w:pPr>
      <w:r>
        <w:rPr/>
      </w:r>
    </w:p>
    <w:p>
      <w:pPr>
        <w:pStyle w:val="Normal"/>
        <w:rPr/>
      </w:pPr>
      <w:r>
        <w:rPr>
          <w:rFonts w:eastAsia="Arial" w:cs="Arial"/>
          <w:sz w:val="22"/>
          <w:szCs w:val="22"/>
        </w:rPr>
        <w:t>The original un-normalized table stored all data in a single flat structure. Column headers included: IncidentID, Location, Lat, Lon, DisasterType, Severity, Priority, TimeReported, ReporterName, ReporterPhone, ReporterEmail, TeamID, TeamType, TeamStatus, ResourceName, Quantity, WarehouseID, WarehouseLoc, HospitalName, HospBeds, TransAmount, TransType, TransDate.</w:t>
      </w:r>
    </w:p>
    <w:p>
      <w:pPr>
        <w:pStyle w:val="Normal"/>
        <w:rPr/>
      </w:pPr>
      <w:r>
        <w:rPr/>
      </w:r>
    </w:p>
    <w:p>
      <w:pPr>
        <w:pStyle w:val="Normal"/>
        <w:rPr/>
      </w:pPr>
      <w:r>
        <w:rPr>
          <w:rFonts w:eastAsia="Arial" w:cs="Arial"/>
          <w:sz w:val="22"/>
          <w:szCs w:val="22"/>
        </w:rPr>
        <w:t>Sample data rows:</w:t>
      </w:r>
    </w:p>
    <w:tbl>
      <w:tblPr>
        <w:tblW w:w="9700" w:type="dxa"/>
        <w:jc w:val="left"/>
        <w:tblInd w:w="0" w:type="dxa"/>
        <w:tblLayout w:type="fixed"/>
        <w:tblCellMar>
          <w:top w:w="60" w:type="dxa"/>
          <w:left w:w="100" w:type="dxa"/>
          <w:bottom w:w="60" w:type="dxa"/>
          <w:right w:w="100" w:type="dxa"/>
        </w:tblCellMar>
      </w:tblPr>
      <w:tblGrid>
        <w:gridCol w:w="1000"/>
        <w:gridCol w:w="900"/>
        <w:gridCol w:w="1100"/>
        <w:gridCol w:w="900"/>
        <w:gridCol w:w="799"/>
        <w:gridCol w:w="1000"/>
        <w:gridCol w:w="1200"/>
        <w:gridCol w:w="601"/>
        <w:gridCol w:w="1199"/>
        <w:gridCol w:w="1000"/>
      </w:tblGrid>
      <w:tr>
        <w:trPr/>
        <w:tc>
          <w:tcPr>
            <w:tcW w:w="1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IncidentID</w:t>
            </w:r>
          </w:p>
        </w:tc>
        <w:tc>
          <w:tcPr>
            <w:tcW w:w="9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Location</w:t>
            </w:r>
          </w:p>
        </w:tc>
        <w:tc>
          <w:tcPr>
            <w:tcW w:w="11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DisasterType</w:t>
            </w:r>
          </w:p>
        </w:tc>
        <w:tc>
          <w:tcPr>
            <w:tcW w:w="9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Severity</w:t>
            </w:r>
          </w:p>
        </w:tc>
        <w:tc>
          <w:tcPr>
            <w:tcW w:w="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TeamID</w:t>
            </w:r>
          </w:p>
        </w:tc>
        <w:tc>
          <w:tcPr>
            <w:tcW w:w="1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TeamType</w:t>
            </w:r>
          </w:p>
        </w:tc>
        <w:tc>
          <w:tcPr>
            <w:tcW w:w="12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ResourceName</w:t>
            </w:r>
          </w:p>
        </w:tc>
        <w:tc>
          <w:tcPr>
            <w:tcW w:w="6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Qty</w:t>
            </w:r>
          </w:p>
        </w:tc>
        <w:tc>
          <w:tcPr>
            <w:tcW w:w="11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TransAmount</w:t>
            </w:r>
          </w:p>
        </w:tc>
        <w:tc>
          <w:tcPr>
            <w:tcW w:w="1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TransType</w:t>
            </w:r>
          </w:p>
        </w:tc>
      </w:tr>
      <w:tr>
        <w:trPr/>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101</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City A</w:t>
            </w:r>
          </w:p>
        </w:tc>
        <w:tc>
          <w:tcPr>
            <w:tcW w:w="11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Flood</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High</w:t>
            </w:r>
          </w:p>
        </w:tc>
        <w:tc>
          <w:tcPr>
            <w:tcW w:w="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T1</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Medical</w:t>
            </w:r>
          </w:p>
        </w:tc>
        <w:tc>
          <w:tcPr>
            <w:tcW w:w="12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Food</w:t>
            </w:r>
          </w:p>
        </w:tc>
        <w:tc>
          <w:tcPr>
            <w:tcW w:w="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100</w:t>
            </w:r>
          </w:p>
        </w:tc>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5000</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w:t>
            </w:r>
          </w:p>
        </w:tc>
      </w:tr>
      <w:tr>
        <w:trPr/>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101</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City A</w:t>
            </w:r>
          </w:p>
        </w:tc>
        <w:tc>
          <w:tcPr>
            <w:tcW w:w="11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Flood</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High</w:t>
            </w:r>
          </w:p>
        </w:tc>
        <w:tc>
          <w:tcPr>
            <w:tcW w:w="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T2</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Rescue</w:t>
            </w:r>
          </w:p>
        </w:tc>
        <w:tc>
          <w:tcPr>
            <w:tcW w:w="12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Water</w:t>
            </w:r>
          </w:p>
        </w:tc>
        <w:tc>
          <w:tcPr>
            <w:tcW w:w="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200</w:t>
            </w:r>
          </w:p>
        </w:tc>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r>
      <w:tr>
        <w:trPr/>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101</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City A</w:t>
            </w:r>
          </w:p>
        </w:tc>
        <w:tc>
          <w:tcPr>
            <w:tcW w:w="11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Flood</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High</w:t>
            </w:r>
          </w:p>
        </w:tc>
        <w:tc>
          <w:tcPr>
            <w:tcW w:w="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c>
          <w:tcPr>
            <w:tcW w:w="12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Blanket</w:t>
            </w:r>
          </w:p>
        </w:tc>
        <w:tc>
          <w:tcPr>
            <w:tcW w:w="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50</w:t>
            </w:r>
          </w:p>
        </w:tc>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NULL</w:t>
            </w:r>
          </w:p>
        </w:tc>
      </w:tr>
      <w:tr>
        <w:trPr/>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102</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City B</w:t>
            </w:r>
          </w:p>
        </w:tc>
        <w:tc>
          <w:tcPr>
            <w:tcW w:w="11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Earthquake</w:t>
            </w:r>
          </w:p>
        </w:tc>
        <w:tc>
          <w:tcPr>
            <w:tcW w:w="9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Critical</w:t>
            </w:r>
          </w:p>
        </w:tc>
        <w:tc>
          <w:tcPr>
            <w:tcW w:w="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T3</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Fire</w:t>
            </w:r>
          </w:p>
        </w:tc>
        <w:tc>
          <w:tcPr>
            <w:tcW w:w="12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Shelter</w:t>
            </w:r>
          </w:p>
        </w:tc>
        <w:tc>
          <w:tcPr>
            <w:tcW w:w="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30</w:t>
            </w:r>
          </w:p>
        </w:tc>
        <w:tc>
          <w:tcPr>
            <w:tcW w:w="11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10000</w:t>
            </w:r>
          </w:p>
        </w:tc>
        <w:tc>
          <w:tcPr>
            <w:tcW w:w="1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w:t>
            </w:r>
          </w:p>
        </w:tc>
      </w:tr>
    </w:tbl>
    <w:p>
      <w:pPr>
        <w:pStyle w:val="Normal"/>
        <w:rPr/>
      </w:pPr>
      <w:r>
        <w:rPr/>
      </w:r>
    </w:p>
    <w:p>
      <w:pPr>
        <w:pStyle w:val="Heading3"/>
        <w:rPr/>
      </w:pPr>
      <w:r>
        <w:rPr>
          <w:rFonts w:eastAsia="Arial" w:cs="Arial" w:ascii="Arial" w:hAnsi="Arial"/>
          <w:b/>
          <w:bCs/>
          <w:color w:val="000000"/>
          <w:sz w:val="24"/>
          <w:szCs w:val="24"/>
        </w:rPr>
        <w:t>Problems in UNF</w:t>
      </w:r>
    </w:p>
    <w:tbl>
      <w:tblPr>
        <w:tblW w:w="9300" w:type="dxa"/>
        <w:jc w:val="left"/>
        <w:tblInd w:w="0" w:type="dxa"/>
        <w:tblLayout w:type="fixed"/>
        <w:tblCellMar>
          <w:top w:w="60" w:type="dxa"/>
          <w:left w:w="100" w:type="dxa"/>
          <w:bottom w:w="60" w:type="dxa"/>
          <w:right w:w="100" w:type="dxa"/>
        </w:tblCellMar>
      </w:tblPr>
      <w:tblGrid>
        <w:gridCol w:w="3000"/>
        <w:gridCol w:w="6299"/>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Issue Type</w:t>
            </w:r>
          </w:p>
        </w:tc>
        <w:tc>
          <w:tcPr>
            <w:tcW w:w="6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Description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Repeating Groups</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Multiple rows per incident for teams/resources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 Primary Key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 unique identifier for rows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Redundancy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 data repeated multiple times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Update Anomaly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Updating one field requires multiple row updates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Insertion Anomaly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Cannot insert independent data</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Deletion Anomaly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Deleting row removes important data</w:t>
            </w:r>
          </w:p>
        </w:tc>
      </w:tr>
    </w:tbl>
    <w:p>
      <w:pPr>
        <w:pStyle w:val="Normal"/>
        <w:rPr/>
      </w:pPr>
      <w:r>
        <w:rPr/>
      </w:r>
    </w:p>
    <w:p>
      <w:pPr>
        <w:pStyle w:val="Heading2"/>
        <w:rPr/>
      </w:pPr>
      <w:r>
        <w:rPr>
          <w:rFonts w:eastAsia="Arial" w:cs="Arial" w:ascii="Arial" w:hAnsi="Arial"/>
          <w:b/>
          <w:bCs/>
          <w:color w:val="000000"/>
          <w:sz w:val="28"/>
          <w:szCs w:val="28"/>
        </w:rPr>
        <w:t>3. First Normal Form (1NF)</w:t>
      </w:r>
    </w:p>
    <w:p>
      <w:pPr>
        <w:pStyle w:val="Normal"/>
        <w:rPr/>
      </w:pPr>
      <w:r>
        <w:rPr>
          <w:rFonts w:eastAsia="Arial" w:cs="Arial"/>
          <w:sz w:val="22"/>
          <w:szCs w:val="22"/>
        </w:rPr>
        <w:t>1NF Tables (Initial Decomposition)</w:t>
      </w:r>
    </w:p>
    <w:p>
      <w:pPr>
        <w:pStyle w:val="Normal"/>
        <w:rPr/>
      </w:pPr>
      <w:r>
        <w:rPr/>
      </w:r>
    </w:p>
    <w:p>
      <w:pPr>
        <w:pStyle w:val="Normal"/>
        <w:rPr/>
      </w:pPr>
      <w:r>
        <w:rPr>
          <w:rFonts w:eastAsia="Arial" w:cs="Arial"/>
          <w:sz w:val="22"/>
          <w:szCs w:val="22"/>
        </w:rPr>
        <w:t>1NF requires: all attributes are atomic (no repeating groups), each table has a primary key, and all rows are unique.</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2000"/>
        <w:gridCol w:w="5500"/>
        <w:gridCol w:w="1800"/>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 Name</w:t>
            </w:r>
          </w:p>
        </w:tc>
        <w:tc>
          <w:tcPr>
            <w:tcW w:w="5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1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Primary Key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Location, Latitude, Longitude, DisasterType, SeverityLevel, PriorityLevel, TimeReported, Status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CitizenID, Name, Phone, Email, Address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RescueTeam</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 TeamType, CurrentLatitude, CurrentLongitude, AvailabilityStatus, Capacity</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TeamAssignment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AssignmentID, TeamID, IncidentID, AssignedTime, CompletionTime, Status, Priority, AssignedBy, RequestID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 ResourceName, ResourceType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 Quantity, ThresholdLevel</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Location, Latitude, Longitude, ManagerID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Name, Location, Latitude, Longitude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BedAvailability</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TotalBeds, AvailableBeds, LastUpdated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IncidentID, TransactionType, Amount, TransactionDate, Description, ReferenceNumber, Status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RequestType, CreatedBy, Status, CreatedAt</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ApprovalID, RequestID, ApprovedBy, Status, Comments, Timestamp</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AllocationDetail</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RequestID, ResourceID, QuantityAllocated, AllocationDate, Status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 AllocationID, WarehouseID, QuantityDispatched, DispatchTime, DeliveredTime, DeliveryStatus, RecipientConfirmed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ConsumptionRecord</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ConsumptionID, DispatchID, QuantityConsumed, ConsumptionTime, IncidentID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DisasterBudget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BudgetID, IncidentID, AllocatedAmount, SpentAmount, RemainingAmount, LastUpdated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BudgetID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DonationID, TransactionID, DonorName, DonorType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ExpenseID, TransactionID, Purpose, ApprovedBy</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ProcurementID, TransactionID, SupplierName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PatientID, IncidentID, HospitalID, Status, AdmissionTime, DischargeTime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EscalationRule</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RuleID, HospitalID, ThresholdAvailableBeds, EscalationTargetHospitalID, PriorityLevel</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RuleID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AuditLog</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 UserID, ActionType, TableName, RecordID, OldValue, NewValue, Timestamp, IPAddress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NotificationID, UserID, Type, Message, IsRead, CreatedAt, RelatedEntityType, RelatedRecordID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SystemTransactionLog</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SysTransactionID, OperationType, StartTime, EndTime, Status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SysTransactionID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RoleName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PermissionID, PermissionName</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Name, Email, PasswordHash, RoleID, Status</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IncidentStatusLog</w:t>
            </w:r>
          </w:p>
        </w:tc>
        <w:tc>
          <w:tcPr>
            <w:tcW w:w="5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 IncidentID, Status, Timestamp</w:t>
            </w:r>
          </w:p>
        </w:tc>
        <w:tc>
          <w:tcPr>
            <w:tcW w:w="1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r>
    </w:tbl>
    <w:p>
      <w:pPr>
        <w:pStyle w:val="Normal"/>
        <w:rPr/>
      </w:pPr>
      <w:r>
        <w:rPr/>
      </w:r>
    </w:p>
    <w:p>
      <w:pPr>
        <w:pStyle w:val="Heading3"/>
        <w:rPr/>
      </w:pPr>
      <w:r>
        <w:rPr>
          <w:rFonts w:eastAsia="Arial" w:cs="Arial" w:ascii="Arial" w:hAnsi="Arial"/>
          <w:b/>
          <w:bCs/>
          <w:color w:val="000000"/>
          <w:sz w:val="24"/>
          <w:szCs w:val="24"/>
        </w:rPr>
        <w:t>Result of 1NF</w:t>
      </w:r>
    </w:p>
    <w:tbl>
      <w:tblPr>
        <w:tblW w:w="9300" w:type="dxa"/>
        <w:jc w:val="left"/>
        <w:tblInd w:w="0" w:type="dxa"/>
        <w:tblLayout w:type="fixed"/>
        <w:tblCellMar>
          <w:top w:w="60" w:type="dxa"/>
          <w:left w:w="100" w:type="dxa"/>
          <w:bottom w:w="60" w:type="dxa"/>
          <w:right w:w="100" w:type="dxa"/>
        </w:tblCellMar>
      </w:tblPr>
      <w:tblGrid>
        <w:gridCol w:w="4999"/>
        <w:gridCol w:w="4300"/>
      </w:tblGrid>
      <w:tr>
        <w:trPr/>
        <w:tc>
          <w:tcPr>
            <w:tcW w:w="4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Condition</w:t>
            </w:r>
          </w:p>
        </w:tc>
        <w:tc>
          <w:tcPr>
            <w:tcW w:w="4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Status</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Atomic attributes</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Achieved</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 repeating groups</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Achieved</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Primary keys defined</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Achieved</w:t>
            </w:r>
          </w:p>
        </w:tc>
      </w:tr>
    </w:tbl>
    <w:p>
      <w:pPr>
        <w:pStyle w:val="Normal"/>
        <w:rPr/>
      </w:pPr>
      <w:r>
        <w:rPr/>
      </w:r>
    </w:p>
    <w:p>
      <w:pPr>
        <w:pStyle w:val="Heading2"/>
        <w:rPr/>
      </w:pPr>
      <w:r>
        <w:rPr>
          <w:rFonts w:eastAsia="Arial" w:cs="Arial" w:ascii="Arial" w:hAnsi="Arial"/>
          <w:b/>
          <w:bCs/>
          <w:color w:val="000000"/>
          <w:sz w:val="28"/>
          <w:szCs w:val="28"/>
        </w:rPr>
        <w:t>4. Second Normal Form (2NF)</w:t>
      </w:r>
    </w:p>
    <w:p>
      <w:pPr>
        <w:pStyle w:val="Normal"/>
        <w:rPr/>
      </w:pPr>
      <w:r>
        <w:rPr>
          <w:rFonts w:eastAsia="Arial" w:cs="Arial"/>
          <w:sz w:val="22"/>
          <w:szCs w:val="22"/>
        </w:rPr>
        <w:t>Tables with Composite Keys:</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999"/>
        <w:gridCol w:w="5300"/>
      </w:tblGrid>
      <w:tr>
        <w:trPr/>
        <w:tc>
          <w:tcPr>
            <w:tcW w:w="3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5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Composite Key</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r>
    </w:tbl>
    <w:p>
      <w:pPr>
        <w:pStyle w:val="Normal"/>
        <w:rPr/>
      </w:pPr>
      <w:r>
        <w:rPr/>
      </w:r>
    </w:p>
    <w:p>
      <w:pPr>
        <w:pStyle w:val="Heading3"/>
        <w:rPr/>
      </w:pPr>
      <w:r>
        <w:rPr>
          <w:rFonts w:eastAsia="Arial" w:cs="Arial" w:ascii="Arial" w:hAnsi="Arial"/>
          <w:b/>
          <w:bCs/>
          <w:color w:val="000000"/>
          <w:sz w:val="24"/>
          <w:szCs w:val="24"/>
        </w:rPr>
        <w:t>Inventory Before 2NF</w:t>
      </w:r>
    </w:p>
    <w:tbl>
      <w:tblPr>
        <w:tblW w:w="9300" w:type="dxa"/>
        <w:jc w:val="left"/>
        <w:tblInd w:w="0" w:type="dxa"/>
        <w:tblLayout w:type="fixed"/>
        <w:tblCellMar>
          <w:top w:w="60" w:type="dxa"/>
          <w:left w:w="100" w:type="dxa"/>
          <w:bottom w:w="60" w:type="dxa"/>
          <w:right w:w="100" w:type="dxa"/>
        </w:tblCellMar>
      </w:tblPr>
      <w:tblGrid>
        <w:gridCol w:w="1500"/>
        <w:gridCol w:w="1500"/>
        <w:gridCol w:w="1399"/>
        <w:gridCol w:w="1601"/>
        <w:gridCol w:w="1700"/>
        <w:gridCol w:w="1599"/>
      </w:tblGrid>
      <w:tr>
        <w:trPr/>
        <w:tc>
          <w:tcPr>
            <w:tcW w:w="1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WarehouseID</w:t>
            </w:r>
          </w:p>
        </w:tc>
        <w:tc>
          <w:tcPr>
            <w:tcW w:w="1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ResourceID</w:t>
            </w:r>
          </w:p>
        </w:tc>
        <w:tc>
          <w:tcPr>
            <w:tcW w:w="13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Quantity</w:t>
            </w:r>
          </w:p>
        </w:tc>
        <w:tc>
          <w:tcPr>
            <w:tcW w:w="16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ThresholdLevel</w:t>
            </w:r>
          </w:p>
        </w:tc>
        <w:tc>
          <w:tcPr>
            <w:tcW w:w="17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ResourceName</w:t>
            </w:r>
          </w:p>
        </w:tc>
        <w:tc>
          <w:tcPr>
            <w:tcW w:w="15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ResourceType</w:t>
            </w:r>
          </w:p>
        </w:tc>
      </w:tr>
      <w:tr>
        <w:trPr/>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13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16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17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15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bl>
    <w:p>
      <w:pPr>
        <w:pStyle w:val="Normal"/>
        <w:rPr/>
      </w:pPr>
      <w:r>
        <w:rPr/>
      </w:r>
    </w:p>
    <w:p>
      <w:pPr>
        <w:pStyle w:val="Normal"/>
        <w:rPr/>
      </w:pPr>
      <w:r>
        <w:rPr>
          <w:rFonts w:eastAsia="Arial" w:cs="Arial"/>
          <w:sz w:val="22"/>
          <w:szCs w:val="22"/>
        </w:rPr>
        <w:t>Issue: Partial dependency – ResourceName and ResourceType depend only on ResourceID, not on the full composite key (WarehouseID, ResourceID).</w:t>
      </w:r>
    </w:p>
    <w:p>
      <w:pPr>
        <w:pStyle w:val="Normal"/>
        <w:rPr/>
      </w:pPr>
      <w:r>
        <w:rPr/>
      </w:r>
    </w:p>
    <w:p>
      <w:pPr>
        <w:pStyle w:val="Heading3"/>
        <w:rPr/>
      </w:pPr>
      <w:r>
        <w:rPr>
          <w:rFonts w:eastAsia="Arial" w:cs="Arial" w:ascii="Arial" w:hAnsi="Arial"/>
          <w:b/>
          <w:bCs/>
          <w:color w:val="000000"/>
          <w:sz w:val="24"/>
          <w:szCs w:val="24"/>
        </w:rPr>
        <w:t>After 2NF Decomposition</w:t>
      </w:r>
    </w:p>
    <w:tbl>
      <w:tblPr>
        <w:tblW w:w="9300" w:type="dxa"/>
        <w:jc w:val="left"/>
        <w:tblInd w:w="0" w:type="dxa"/>
        <w:tblLayout w:type="fixed"/>
        <w:tblCellMar>
          <w:top w:w="60" w:type="dxa"/>
          <w:left w:w="100" w:type="dxa"/>
          <w:bottom w:w="60" w:type="dxa"/>
          <w:right w:w="100" w:type="dxa"/>
        </w:tblCellMar>
      </w:tblPr>
      <w:tblGrid>
        <w:gridCol w:w="2000"/>
        <w:gridCol w:w="5000"/>
        <w:gridCol w:w="2300"/>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5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c>
          <w:tcPr>
            <w:tcW w:w="2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Primary Key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5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 Quantity, ThresholdLevel</w:t>
            </w:r>
          </w:p>
        </w:tc>
        <w:tc>
          <w:tcPr>
            <w:tcW w:w="2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5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 ResourceName, ResourceType</w:t>
            </w:r>
          </w:p>
        </w:tc>
        <w:tc>
          <w:tcPr>
            <w:tcW w:w="2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w:t>
            </w:r>
          </w:p>
        </w:tc>
      </w:tr>
    </w:tbl>
    <w:p>
      <w:pPr>
        <w:pStyle w:val="Normal"/>
        <w:rPr/>
      </w:pPr>
      <w:r>
        <w:rPr/>
      </w:r>
    </w:p>
    <w:p>
      <w:pPr>
        <w:pStyle w:val="Heading3"/>
        <w:rPr/>
      </w:pPr>
      <w:r>
        <w:rPr>
          <w:rFonts w:eastAsia="Arial" w:cs="Arial" w:ascii="Arial" w:hAnsi="Arial"/>
          <w:b/>
          <w:bCs/>
          <w:color w:val="000000"/>
          <w:sz w:val="24"/>
          <w:szCs w:val="24"/>
        </w:rPr>
        <w:t>RolePermission Table</w:t>
      </w:r>
    </w:p>
    <w:tbl>
      <w:tblPr>
        <w:tblW w:w="9300" w:type="dxa"/>
        <w:jc w:val="left"/>
        <w:tblInd w:w="0" w:type="dxa"/>
        <w:tblLayout w:type="fixed"/>
        <w:tblCellMar>
          <w:top w:w="60" w:type="dxa"/>
          <w:left w:w="100" w:type="dxa"/>
          <w:bottom w:w="60" w:type="dxa"/>
          <w:right w:w="100" w:type="dxa"/>
        </w:tblCellMar>
      </w:tblPr>
      <w:tblGrid>
        <w:gridCol w:w="4500"/>
        <w:gridCol w:w="4799"/>
      </w:tblGrid>
      <w:tr>
        <w:trPr/>
        <w:tc>
          <w:tcPr>
            <w:tcW w:w="4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RoleID</w:t>
            </w:r>
          </w:p>
        </w:tc>
        <w:tc>
          <w:tcPr>
            <w:tcW w:w="4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PermissionID</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bl>
    <w:p>
      <w:pPr>
        <w:pStyle w:val="Normal"/>
        <w:rPr/>
      </w:pPr>
      <w:r>
        <w:rPr/>
      </w:r>
    </w:p>
    <w:p>
      <w:pPr>
        <w:pStyle w:val="Normal"/>
        <w:rPr/>
      </w:pPr>
      <w:r>
        <w:rPr>
          <w:rFonts w:eastAsia="Arial" w:cs="Arial"/>
          <w:sz w:val="22"/>
          <w:szCs w:val="22"/>
        </w:rPr>
        <w:t>The RolePermission table has no non-key attributes, therefore it already satisfies 2NF.</w:t>
      </w:r>
    </w:p>
    <w:p>
      <w:pPr>
        <w:pStyle w:val="Normal"/>
        <w:rPr/>
      </w:pPr>
      <w:r>
        <w:rPr/>
      </w:r>
    </w:p>
    <w:p>
      <w:pPr>
        <w:pStyle w:val="Heading2"/>
        <w:rPr/>
      </w:pPr>
      <w:r>
        <w:rPr>
          <w:rFonts w:eastAsia="Arial" w:cs="Arial" w:ascii="Arial" w:hAnsi="Arial"/>
          <w:b/>
          <w:bCs/>
          <w:color w:val="000000"/>
          <w:sz w:val="28"/>
          <w:szCs w:val="28"/>
        </w:rPr>
        <w:t>5. Third Normal Form (3NF)</w:t>
      </w:r>
    </w:p>
    <w:p>
      <w:pPr>
        <w:pStyle w:val="Heading3"/>
        <w:rPr/>
      </w:pPr>
      <w:r>
        <w:rPr>
          <w:rFonts w:eastAsia="Arial" w:cs="Arial" w:ascii="Arial" w:hAnsi="Arial"/>
          <w:b/>
          <w:bCs/>
          <w:color w:val="000000"/>
          <w:sz w:val="24"/>
          <w:szCs w:val="24"/>
        </w:rPr>
        <w:t>Example: Warehouse</w:t>
      </w:r>
    </w:p>
    <w:tbl>
      <w:tblPr>
        <w:tblW w:w="9300" w:type="dxa"/>
        <w:jc w:val="left"/>
        <w:tblInd w:w="0" w:type="dxa"/>
        <w:tblLayout w:type="fixed"/>
        <w:tblCellMar>
          <w:top w:w="60" w:type="dxa"/>
          <w:left w:w="100" w:type="dxa"/>
          <w:bottom w:w="60" w:type="dxa"/>
          <w:right w:w="100" w:type="dxa"/>
        </w:tblCellMar>
      </w:tblPr>
      <w:tblGrid>
        <w:gridCol w:w="4999"/>
        <w:gridCol w:w="4300"/>
      </w:tblGrid>
      <w:tr>
        <w:trPr/>
        <w:tc>
          <w:tcPr>
            <w:tcW w:w="4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Before</w:t>
            </w:r>
          </w:p>
        </w:tc>
        <w:tc>
          <w:tcPr>
            <w:tcW w:w="4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Issue</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Location, ManagerID, ManagerName</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Transitive dependency: ManagerName depends on ManagerID, not directly on WarehouseID</w:t>
            </w:r>
          </w:p>
        </w:tc>
      </w:tr>
    </w:tbl>
    <w:p>
      <w:pPr>
        <w:pStyle w:val="Normal"/>
        <w:rPr/>
      </w:pPr>
      <w:r>
        <w:rPr/>
      </w:r>
    </w:p>
    <w:p>
      <w:pPr>
        <w:pStyle w:val="Heading3"/>
        <w:rPr/>
      </w:pPr>
      <w:r>
        <w:rPr>
          <w:rFonts w:eastAsia="Arial" w:cs="Arial" w:ascii="Arial" w:hAnsi="Arial"/>
          <w:b/>
          <w:bCs/>
          <w:color w:val="000000"/>
          <w:sz w:val="24"/>
          <w:szCs w:val="24"/>
        </w:rPr>
        <w:t>After 3NF</w:t>
      </w:r>
    </w:p>
    <w:tbl>
      <w:tblPr>
        <w:tblW w:w="9300" w:type="dxa"/>
        <w:jc w:val="left"/>
        <w:tblInd w:w="0" w:type="dxa"/>
        <w:tblLayout w:type="fixed"/>
        <w:tblCellMar>
          <w:top w:w="60" w:type="dxa"/>
          <w:left w:w="100" w:type="dxa"/>
          <w:bottom w:w="60" w:type="dxa"/>
          <w:right w:w="100" w:type="dxa"/>
        </w:tblCellMar>
      </w:tblPr>
      <w:tblGrid>
        <w:gridCol w:w="2000"/>
        <w:gridCol w:w="7299"/>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7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w:t>
            </w:r>
          </w:p>
        </w:tc>
        <w:tc>
          <w:tcPr>
            <w:tcW w:w="7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Location, Latitude, Longitude, ManagerID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7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Name, Email, PasswordHash, RoleID, Status</w:t>
            </w:r>
          </w:p>
        </w:tc>
      </w:tr>
    </w:tbl>
    <w:p>
      <w:pPr>
        <w:pStyle w:val="Normal"/>
        <w:rPr/>
      </w:pPr>
      <w:r>
        <w:rPr/>
      </w:r>
    </w:p>
    <w:p>
      <w:pPr>
        <w:pStyle w:val="Heading3"/>
        <w:rPr/>
      </w:pPr>
      <w:r>
        <w:rPr>
          <w:rFonts w:eastAsia="Arial" w:cs="Arial" w:ascii="Arial" w:hAnsi="Arial"/>
          <w:b/>
          <w:bCs/>
          <w:color w:val="000000"/>
          <w:sz w:val="24"/>
          <w:szCs w:val="24"/>
        </w:rPr>
        <w:t>Example: AllocationDetail</w:t>
      </w:r>
    </w:p>
    <w:tbl>
      <w:tblPr>
        <w:tblW w:w="9300" w:type="dxa"/>
        <w:jc w:val="left"/>
        <w:tblInd w:w="0" w:type="dxa"/>
        <w:tblLayout w:type="fixed"/>
        <w:tblCellMar>
          <w:top w:w="60" w:type="dxa"/>
          <w:left w:w="100" w:type="dxa"/>
          <w:bottom w:w="60" w:type="dxa"/>
          <w:right w:w="100" w:type="dxa"/>
        </w:tblCellMar>
      </w:tblPr>
      <w:tblGrid>
        <w:gridCol w:w="4999"/>
        <w:gridCol w:w="4300"/>
      </w:tblGrid>
      <w:tr>
        <w:trPr/>
        <w:tc>
          <w:tcPr>
            <w:tcW w:w="4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Before</w:t>
            </w:r>
          </w:p>
        </w:tc>
        <w:tc>
          <w:tcPr>
            <w:tcW w:w="4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Issue</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ResourceID, ResourceName</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Transitive dependency: ResourceName depends on ResourceID</w:t>
            </w:r>
          </w:p>
        </w:tc>
      </w:tr>
    </w:tbl>
    <w:p>
      <w:pPr>
        <w:pStyle w:val="Normal"/>
        <w:rPr/>
      </w:pPr>
      <w:r>
        <w:rPr/>
      </w:r>
    </w:p>
    <w:p>
      <w:pPr>
        <w:pStyle w:val="Heading3"/>
        <w:rPr/>
      </w:pPr>
      <w:r>
        <w:rPr>
          <w:rFonts w:eastAsia="Arial" w:cs="Arial" w:ascii="Arial" w:hAnsi="Arial"/>
          <w:b/>
          <w:bCs/>
          <w:color w:val="000000"/>
          <w:sz w:val="24"/>
          <w:szCs w:val="24"/>
        </w:rPr>
        <w:t>After Fix</w:t>
      </w:r>
    </w:p>
    <w:tbl>
      <w:tblPr>
        <w:tblW w:w="9300" w:type="dxa"/>
        <w:jc w:val="left"/>
        <w:tblInd w:w="0" w:type="dxa"/>
        <w:tblLayout w:type="fixed"/>
        <w:tblCellMar>
          <w:top w:w="60" w:type="dxa"/>
          <w:left w:w="100" w:type="dxa"/>
          <w:bottom w:w="60" w:type="dxa"/>
          <w:right w:w="100" w:type="dxa"/>
        </w:tblCellMar>
      </w:tblPr>
      <w:tblGrid>
        <w:gridCol w:w="2000"/>
        <w:gridCol w:w="7299"/>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7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AllocationDetail</w:t>
            </w:r>
          </w:p>
        </w:tc>
        <w:tc>
          <w:tcPr>
            <w:tcW w:w="7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RequestID, ResourceID, QuantityAllocated, AllocationDate, Status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7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 ResourceName, ResourceType</w:t>
            </w:r>
          </w:p>
        </w:tc>
      </w:tr>
    </w:tbl>
    <w:p>
      <w:pPr>
        <w:pStyle w:val="Normal"/>
        <w:rPr/>
      </w:pPr>
      <w:r>
        <w:rPr/>
      </w:r>
    </w:p>
    <w:p>
      <w:pPr>
        <w:pStyle w:val="Heading3"/>
        <w:rPr/>
      </w:pPr>
      <w:r>
        <w:rPr>
          <w:rFonts w:eastAsia="Arial" w:cs="Arial" w:ascii="Arial" w:hAnsi="Arial"/>
          <w:b/>
          <w:bCs/>
          <w:color w:val="000000"/>
          <w:sz w:val="24"/>
          <w:szCs w:val="24"/>
        </w:rPr>
        <w:t>3NF Verification Table</w:t>
      </w:r>
    </w:p>
    <w:tbl>
      <w:tblPr>
        <w:tblW w:w="9300" w:type="dxa"/>
        <w:jc w:val="left"/>
        <w:tblInd w:w="0" w:type="dxa"/>
        <w:tblLayout w:type="fixed"/>
        <w:tblCellMar>
          <w:top w:w="60" w:type="dxa"/>
          <w:left w:w="100" w:type="dxa"/>
          <w:bottom w:w="60" w:type="dxa"/>
          <w:right w:w="100" w:type="dxa"/>
        </w:tblCellMar>
      </w:tblPr>
      <w:tblGrid>
        <w:gridCol w:w="3499"/>
        <w:gridCol w:w="2800"/>
        <w:gridCol w:w="3001"/>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2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Transitive Dependency</w:t>
            </w:r>
          </w:p>
        </w:tc>
        <w:tc>
          <w:tcPr>
            <w:tcW w:w="3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Status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3NF/BCNF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IncidentStatusLog</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RescueTeam</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TeamAssignment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Fixed</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Fixed</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ResourceRequest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AllocationDetail</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Fixed</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ConsumptionRecord</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BedAvailability</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EscalationRule</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DisasterBudget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AuditLog</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SystemTransactionLog</w:t>
            </w:r>
          </w:p>
        </w:tc>
        <w:tc>
          <w:tcPr>
            <w:tcW w:w="2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w:t>
            </w:r>
          </w:p>
        </w:tc>
        <w:tc>
          <w:tcPr>
            <w:tcW w:w="3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3NF</w:t>
            </w:r>
          </w:p>
        </w:tc>
      </w:tr>
    </w:tbl>
    <w:p>
      <w:pPr>
        <w:pStyle w:val="Normal"/>
        <w:rPr/>
      </w:pPr>
      <w:r>
        <w:rPr/>
      </w:r>
    </w:p>
    <w:p>
      <w:pPr>
        <w:pStyle w:val="Heading2"/>
        <w:rPr/>
      </w:pPr>
      <w:r>
        <w:rPr>
          <w:rFonts w:eastAsia="Arial" w:cs="Arial" w:ascii="Arial" w:hAnsi="Arial"/>
          <w:b/>
          <w:bCs/>
          <w:color w:val="000000"/>
          <w:sz w:val="28"/>
          <w:szCs w:val="28"/>
        </w:rPr>
        <w:t>6. BCNF</w:t>
      </w:r>
    </w:p>
    <w:tbl>
      <w:tblPr>
        <w:tblW w:w="9300" w:type="dxa"/>
        <w:jc w:val="left"/>
        <w:tblInd w:w="0" w:type="dxa"/>
        <w:tblLayout w:type="fixed"/>
        <w:tblCellMar>
          <w:top w:w="60" w:type="dxa"/>
          <w:left w:w="100" w:type="dxa"/>
          <w:bottom w:w="60" w:type="dxa"/>
          <w:right w:w="100" w:type="dxa"/>
        </w:tblCellMar>
      </w:tblPr>
      <w:tblGrid>
        <w:gridCol w:w="2499"/>
        <w:gridCol w:w="2801"/>
        <w:gridCol w:w="1999"/>
        <w:gridCol w:w="2000"/>
      </w:tblGrid>
      <w:tr>
        <w:trPr/>
        <w:tc>
          <w:tcPr>
            <w:tcW w:w="2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28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Candidate Key</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Determinant</w:t>
            </w:r>
          </w:p>
        </w:tc>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BCNF Status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Same</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Yes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Same</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Yes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Yes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Yes</w:t>
            </w:r>
          </w:p>
        </w:tc>
      </w:tr>
    </w:tbl>
    <w:p>
      <w:pPr>
        <w:pStyle w:val="Normal"/>
        <w:rPr/>
      </w:pPr>
      <w:r>
        <w:rPr/>
      </w:r>
    </w:p>
    <w:p>
      <w:pPr>
        <w:pStyle w:val="Heading2"/>
        <w:rPr/>
      </w:pPr>
      <w:r>
        <w:rPr>
          <w:rFonts w:eastAsia="Arial" w:cs="Arial" w:ascii="Arial" w:hAnsi="Arial"/>
          <w:b/>
          <w:bCs/>
          <w:color w:val="000000"/>
          <w:sz w:val="28"/>
          <w:szCs w:val="28"/>
        </w:rPr>
        <w:t>7. Final Normalized Schema</w:t>
      </w:r>
    </w:p>
    <w:tbl>
      <w:tblPr>
        <w:tblW w:w="9300" w:type="dxa"/>
        <w:jc w:val="left"/>
        <w:tblInd w:w="0" w:type="dxa"/>
        <w:tblLayout w:type="fixed"/>
        <w:tblCellMar>
          <w:top w:w="60" w:type="dxa"/>
          <w:left w:w="100" w:type="dxa"/>
          <w:bottom w:w="60" w:type="dxa"/>
          <w:right w:w="100" w:type="dxa"/>
        </w:tblCellMar>
      </w:tblPr>
      <w:tblGrid>
        <w:gridCol w:w="2499"/>
        <w:gridCol w:w="2201"/>
        <w:gridCol w:w="4600"/>
      </w:tblGrid>
      <w:tr>
        <w:trPr/>
        <w:tc>
          <w:tcPr>
            <w:tcW w:w="2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22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Primary Key</w:t>
            </w:r>
          </w:p>
        </w:tc>
        <w:tc>
          <w:tcPr>
            <w:tcW w:w="46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Foreign Keys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 Role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PermissionID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RolePermission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PermissionID)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RoleID → Role, PermissionID → Permission</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CreatedBy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 Request, ApprovedBy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CitizenID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ReporterID → Citizen</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IncidentStatusLog</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RescueTeam</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TeamAssignment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TeamID → RescueTeam, IncidentID → Incident, RequestID → Request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ManagerID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 Warehouse, ResourceID → Resource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ResourceRequest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 RequestedBy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AllocationDetail</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RequestID → ResourceRequest, ResourceID → Resource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AllocationID → AllocationDetail, WarehouseID → Warehouse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ConsumptionRecord</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ConsumptionID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DispatchID → Dispatch</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BedAvailability</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 Hospital</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PatientID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 HospitalID → Hospital</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EscalationRule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RuleID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HospitalID → Hospital</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DisasterBudget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BudgetID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IncidentID → Incident</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DonationID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ExpenseID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ProcurementID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TransactionID → Transaction</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AuditLog</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NotificationID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UserID → User</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SystemTransactionLog</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SysTransactionID</w:t>
            </w:r>
          </w:p>
        </w:tc>
        <w:tc>
          <w:tcPr>
            <w:tcW w:w="46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bl>
    <w:p>
      <w:pPr>
        <w:pStyle w:val="Normal"/>
        <w:rPr/>
      </w:pPr>
      <w:r>
        <w:rPr/>
      </w:r>
    </w:p>
    <w:p>
      <w:pPr>
        <w:pStyle w:val="Heading2"/>
        <w:rPr/>
      </w:pPr>
      <w:r>
        <w:rPr>
          <w:rFonts w:eastAsia="Arial" w:cs="Arial" w:ascii="Arial" w:hAnsi="Arial"/>
          <w:b/>
          <w:bCs/>
          <w:color w:val="000000"/>
          <w:sz w:val="28"/>
          <w:szCs w:val="28"/>
        </w:rPr>
        <w:t>8. Anomaly Comparison</w:t>
      </w:r>
    </w:p>
    <w:tbl>
      <w:tblPr>
        <w:tblW w:w="9300" w:type="dxa"/>
        <w:jc w:val="left"/>
        <w:tblInd w:w="0" w:type="dxa"/>
        <w:tblLayout w:type="fixed"/>
        <w:tblCellMar>
          <w:top w:w="60" w:type="dxa"/>
          <w:left w:w="100" w:type="dxa"/>
          <w:bottom w:w="60" w:type="dxa"/>
          <w:right w:w="100" w:type="dxa"/>
        </w:tblCellMar>
      </w:tblPr>
      <w:tblGrid>
        <w:gridCol w:w="2499"/>
        <w:gridCol w:w="3501"/>
        <w:gridCol w:w="3300"/>
      </w:tblGrid>
      <w:tr>
        <w:trPr/>
        <w:tc>
          <w:tcPr>
            <w:tcW w:w="2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Anomaly</w:t>
            </w:r>
          </w:p>
        </w:tc>
        <w:tc>
          <w:tcPr>
            <w:tcW w:w="35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UNF</w:t>
            </w:r>
          </w:p>
        </w:tc>
        <w:tc>
          <w:tcPr>
            <w:tcW w:w="3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After 3NF</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Insertion</w:t>
            </w:r>
          </w:p>
        </w:tc>
        <w:tc>
          <w:tcPr>
            <w:tcW w:w="35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Not possible independently</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Possible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Update</w:t>
            </w:r>
          </w:p>
        </w:tc>
        <w:tc>
          <w:tcPr>
            <w:tcW w:w="35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Multiple rows needed</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 update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Deletion</w:t>
            </w:r>
          </w:p>
        </w:tc>
        <w:tc>
          <w:tcPr>
            <w:tcW w:w="35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Data loss risk</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Safe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Redundancy</w:t>
            </w:r>
          </w:p>
        </w:tc>
        <w:tc>
          <w:tcPr>
            <w:tcW w:w="35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High</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Minimal</w:t>
            </w:r>
          </w:p>
        </w:tc>
      </w:tr>
    </w:tbl>
    <w:p>
      <w:pPr>
        <w:pStyle w:val="Normal"/>
        <w:rPr/>
      </w:pPr>
      <w:r>
        <w:rPr/>
      </w:r>
    </w:p>
    <w:p>
      <w:pPr>
        <w:pStyle w:val="Heading2"/>
        <w:rPr/>
      </w:pPr>
      <w:r>
        <w:rPr>
          <w:rFonts w:eastAsia="Arial" w:cs="Arial" w:ascii="Arial" w:hAnsi="Arial"/>
          <w:b/>
          <w:bCs/>
          <w:color w:val="000000"/>
          <w:sz w:val="28"/>
          <w:szCs w:val="28"/>
        </w:rPr>
        <w:t>9. Conclusion</w:t>
      </w:r>
    </w:p>
    <w:p>
      <w:pPr>
        <w:pStyle w:val="Normal"/>
        <w:rPr/>
      </w:pPr>
      <w:r>
        <w:rPr>
          <w:rFonts w:eastAsia="Arial" w:cs="Arial"/>
          <w:sz w:val="22"/>
          <w:szCs w:val="22"/>
        </w:rPr>
        <w:t>The database has been successfully normalized from UNF to 3NF, with BCNF satisfied where applicable. The final schema eliminates redundancy, removes partial and transitive dependencies, and ensures data integrity and scalability.</w:t>
      </w:r>
    </w:p>
    <w:p>
      <w:pPr>
        <w:pStyle w:val="Normal"/>
        <w:rPr/>
      </w:pPr>
      <w:r>
        <w:rPr/>
      </w:r>
    </w:p>
    <w:p>
      <w:pPr>
        <w:pStyle w:val="Heading1"/>
        <w:rPr/>
      </w:pPr>
      <w:r>
        <w:rPr>
          <w:rFonts w:eastAsia="Arial" w:cs="Arial" w:ascii="Arial" w:hAnsi="Arial"/>
          <w:b/>
          <w:bCs/>
          <w:color w:val="000000"/>
          <w:sz w:val="36"/>
          <w:szCs w:val="36"/>
        </w:rPr>
        <w:t>Phase 5: DDL Script</w:t>
      </w:r>
    </w:p>
    <w:p>
      <w:pPr>
        <w:pStyle w:val="Normal"/>
        <w:rPr/>
      </w:pPr>
      <w:r>
        <w:rPr/>
      </w:r>
    </w:p>
    <w:p>
      <w:pPr>
        <w:pStyle w:val="Normal"/>
        <w:rPr/>
      </w:pPr>
      <w:r>
        <w:rPr>
          <w:rFonts w:eastAsia="Arial" w:cs="Arial"/>
          <w:sz w:val="22"/>
          <w:szCs w:val="22"/>
        </w:rPr>
        <w:t>The complete DDL script creates the DisasterMIS database with all tables, constraints, primary keys, and foreign key relationships.</w:t>
      </w:r>
    </w:p>
    <w:p>
      <w:pPr>
        <w:pStyle w:val="Normal"/>
        <w:rPr/>
      </w:pPr>
      <w:r>
        <w:rPr/>
      </w:r>
    </w:p>
    <w:p>
      <w:pPr>
        <w:pStyle w:val="Normal"/>
        <w:ind w:left="360"/>
        <w:rPr/>
      </w:pPr>
      <w:r>
        <w:rPr>
          <w:rFonts w:eastAsia="Courier New" w:cs="Courier New" w:ascii="Courier New" w:hAnsi="Courier New"/>
          <w:sz w:val="18"/>
          <w:szCs w:val="18"/>
        </w:rPr>
        <w:t>CREATE DATABASE DisasterMIS;</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USE DisasterMIS;</w:t>
      </w:r>
    </w:p>
    <w:p>
      <w:pPr>
        <w:pStyle w:val="Normal"/>
        <w:ind w:left="360"/>
        <w:rPr/>
      </w:pPr>
      <w:r>
        <w:rPr>
          <w:rFonts w:eastAsia="Courier New" w:cs="Courier New" w:ascii="Courier New" w:hAnsi="Courier New"/>
          <w:sz w:val="18"/>
          <w:szCs w:val="18"/>
        </w:rPr>
        <w:t>GO</w:t>
      </w:r>
    </w:p>
    <w:p>
      <w:pPr>
        <w:pStyle w:val="Normal"/>
        <w:rPr/>
      </w:pPr>
      <w:r>
        <w:rPr/>
      </w:r>
    </w:p>
    <w:p>
      <w:pPr>
        <w:pStyle w:val="Normal"/>
        <w:ind w:left="360"/>
        <w:rPr/>
      </w:pPr>
      <w:r>
        <w:rPr>
          <w:rFonts w:eastAsia="Courier New" w:cs="Courier New" w:ascii="Courier New" w:hAnsi="Courier New"/>
          <w:sz w:val="18"/>
          <w:szCs w:val="18"/>
        </w:rPr>
        <w:t>CREATE TABLE Role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RoleID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RoleName NVARCHAR(50) NOT NULL UNIQUE</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[User]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UserID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NVARCHAR(100) NOT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Email NVARCHAR(100) UNIQUE NOT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PasswordHash NVARCHAR(255) NOT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RoleID INT NOT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 DEFAULT 'Active',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(RoleID) REFERENCES Role(RoleID)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Permission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PermissionID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PermissionName NVARCHAR(100) NOT NULL</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RolePermission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PermissionID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PRIMARY KEY (RoleID, PermissionID),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(RoleID) REFERENCES Role(RoleID),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(PermissionID) REFERENCES Permission(PermissionID)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Request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 DEFAULT 'Pending',</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CreatedAt DATETIME DEFAULT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(CreatedBy)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Approval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ApprovalID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ApprovedBy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Comments NVARCHAR(255),</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Timestamp DATETIME DEFAULT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(RequestID) REFERENCES Request(RequestID),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(ApprovedBy)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Citizen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CitizenID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Phone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Email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Address NVARCHAR(255)</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Incident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Location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Longitude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DisasterType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SeverityLevel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PriorityLevel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TimeReported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ReporterID INT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ReporterContact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(ReporterID) REFERENCES Citizen(CitizenID)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IncidentStatusLog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LogID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Timestamp DATETIME DEFAULT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RescueTeam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TeamID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TeamType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CurrentLatitude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CurrentLongitude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AvailabilityStatus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Capacity INT</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TeamAssignment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AssignmentID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TeamID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AssignedTime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CompletionTime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Priority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AssignedBy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(TeamID) REFERENCES RescueTeam(TeamID),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(RequestID) REFERENCES Request(RequestID),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(AssignedBy)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Warehouse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WarehouseID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Location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Longitude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ManagerID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(ManagerID)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Resource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ResourceName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ResourceType NVARCHAR(50)</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Inventory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WarehouseID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ThresholdLevel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PRIMARY KEY (WarehouseID, ResourceID),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(WarehouseID) REFERENCES Warehouse(WarehouseID),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(ResourceID) REFERENCES Resource(ResourceID)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ResourceRequest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 PRIMARY KEY,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TotalRequiredQuantity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UrgencyLevel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(RequestID) REFERENCES Request(RequestID),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(RequestedBy)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AllocationDetail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QuantityAllocated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AllocationDate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(RequestID) REFERENCES ResourceRequest(RequestID),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(ResourceID) REFERENCES Resource(ResourceID)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Dispatch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DispatchID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WarehouseID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QuantityDispatched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DispatchTime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DeliveredTime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DeliveryStatus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RecipientConfirmed BIT,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(AllocationID) REFERENCES AllocationDetail(AllocationID),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(WarehouseID) REFERENCES Warehouse(WarehouseID)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ConsumptionRecord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ConsumptionID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DispatchID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QuantityConsumed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ConsumptionTime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(DispatchID) REFERENCES Dispatch(DispatchID),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Hospital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HospitalID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Location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Latitude DECIMAL(9,6),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Longitude DECIMAL(9,6)</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BedAvailability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HospitalID INT PRIMARY KEY,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TotalBeds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AvailableBeds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LastUpdated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(HospitalID) REFERENCES Hospital(HospitalID)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Patient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PatientID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HospitalID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AdmissionTime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DischargeTime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(HospitalID) REFERENCES Hospital(HospitalID)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EscalationRule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RuleID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HospitalID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ThresholdAvailableBeds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EscalationTargetHospitalID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PriorityLevel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(HospitalID) REFERENCES Hospital(HospitalID),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(EscalationTargetHospitalID) REFERENCES Hospital(HospitalID)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DisasterBudget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BudgetID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AllocatedAmount DECIMAL(12,2),</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SpentAmount DECIMAL(12,2),</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RemainingAmount DECIMAL(12,2),</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LastUpdated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[Transaction]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Amount DECIMAL(12,2),</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TransactionDate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Description NVARCHAR(255),</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ReferenceNumber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(IncidentID) REFERENCES Incident(IncidentID)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Donation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DonationID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DonorName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DonorType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(TransactionID) REFERENCES [Transaction](TransactionID)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Expense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ExpenseID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Purpose NVARCHAR(255),</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(TransactionID) REFERENCES [Transaction](TransactionID),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(RequestID) REFERENCES Request(RequestID)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Procurement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ProcurementID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SupplierName NVARCHAR(100),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(TransactionID) REFERENCES [Transaction](TransactionID)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AuditLog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LogID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UserID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ActionType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TableName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OldValue NVARCHAR(MAX),</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NewValue NVARCHAR(MAX),</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Timestamp DATETIME DEFAULT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IPAddress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(UserID)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Notification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NotificationID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UserID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Message NVARCHAR(255),</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IsRead BIT DEFAULT 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CreatedAt DATETIME DEFAULT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RelatedEntityType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RelatedRecordID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(UserID) REFERENCES [User](UserID)</w:t>
      </w:r>
    </w:p>
    <w:p>
      <w:pPr>
        <w:pStyle w:val="Normal"/>
        <w:ind w:left="360"/>
        <w:rPr/>
      </w:pPr>
      <w:r>
        <w:rPr>
          <w:rFonts w:eastAsia="Courier New" w:cs="Courier New" w:ascii="Courier New" w:hAnsi="Courier New"/>
          <w:sz w:val="18"/>
          <w:szCs w:val="18"/>
        </w:rPr>
        <w:t>);</w:t>
      </w:r>
    </w:p>
    <w:p>
      <w:pPr>
        <w:pStyle w:val="Normal"/>
        <w:rPr/>
      </w:pPr>
      <w:r>
        <w:rPr/>
      </w:r>
    </w:p>
    <w:p>
      <w:pPr>
        <w:pStyle w:val="Normal"/>
        <w:ind w:left="360"/>
        <w:rPr/>
      </w:pPr>
      <w:r>
        <w:rPr>
          <w:rFonts w:eastAsia="Courier New" w:cs="Courier New" w:ascii="Courier New" w:hAnsi="Courier New"/>
          <w:sz w:val="18"/>
          <w:szCs w:val="18"/>
        </w:rPr>
        <w:t>CREATE TABLE SystemTransactionLog (</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SysTransactionID INT PRIMARY KEY IDENTITY(1,1),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OperationType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StartTime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EndTime DATETIME,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NVARCHAR(20)</w:t>
      </w:r>
    </w:p>
    <w:p>
      <w:pPr>
        <w:pStyle w:val="Normal"/>
        <w:ind w:left="360"/>
        <w:rPr/>
      </w:pPr>
      <w:r>
        <w:rPr>
          <w:rFonts w:eastAsia="Courier New" w:cs="Courier New" w:ascii="Courier New" w:hAnsi="Courier New"/>
          <w:sz w:val="18"/>
          <w:szCs w:val="18"/>
        </w:rPr>
        <w:t>);</w:t>
      </w:r>
    </w:p>
    <w:p>
      <w:pPr>
        <w:pStyle w:val="Normal"/>
        <w:rPr/>
      </w:pPr>
      <w:r>
        <w:rPr/>
      </w:r>
    </w:p>
    <w:p>
      <w:pPr>
        <w:pStyle w:val="Heading1"/>
        <w:rPr/>
      </w:pPr>
      <w:r>
        <w:rPr>
          <w:rFonts w:eastAsia="Arial" w:cs="Arial" w:ascii="Arial" w:hAnsi="Arial"/>
          <w:b/>
          <w:bCs/>
          <w:color w:val="000000"/>
          <w:sz w:val="36"/>
          <w:szCs w:val="36"/>
        </w:rPr>
        <w:t>Phase 6: Advanced Database Features</w:t>
      </w:r>
    </w:p>
    <w:p>
      <w:pPr>
        <w:pStyle w:val="Normal"/>
        <w:rPr/>
      </w:pPr>
      <w:r>
        <w:rPr/>
      </w:r>
    </w:p>
    <w:p>
      <w:pPr>
        <w:pStyle w:val="Heading2"/>
        <w:rPr/>
      </w:pPr>
      <w:r>
        <w:rPr>
          <w:rFonts w:eastAsia="Arial" w:cs="Arial" w:ascii="Arial" w:hAnsi="Arial"/>
          <w:b/>
          <w:bCs/>
          <w:color w:val="000000"/>
          <w:sz w:val="28"/>
          <w:szCs w:val="28"/>
        </w:rPr>
        <w:t>1. Transactions (ACID Demonstrations)</w:t>
      </w:r>
    </w:p>
    <w:p>
      <w:pPr>
        <w:pStyle w:val="Normal"/>
        <w:rPr/>
      </w:pPr>
      <w:r>
        <w:rPr/>
      </w:r>
    </w:p>
    <w:p>
      <w:pPr>
        <w:pStyle w:val="Heading3"/>
        <w:rPr/>
      </w:pPr>
      <w:r>
        <w:rPr>
          <w:rFonts w:eastAsia="Arial" w:cs="Arial" w:ascii="Arial" w:hAnsi="Arial"/>
          <w:b/>
          <w:bCs/>
          <w:color w:val="000000"/>
          <w:sz w:val="24"/>
          <w:szCs w:val="24"/>
        </w:rPr>
        <w:t>Transaction 1: Resource Allocation + Inventory Update</w:t>
      </w:r>
    </w:p>
    <w:p>
      <w:pPr>
        <w:pStyle w:val="Normal"/>
        <w:rPr/>
      </w:pPr>
      <w:r>
        <w:rPr>
          <w:rFonts w:eastAsia="Arial" w:cs="Arial"/>
          <w:sz w:val="22"/>
          <w:szCs w:val="22"/>
        </w:rPr>
        <w:t>This transaction allocates resources to a request and automatically deducts from warehouse inventory. If sufficient stock is not available, the entire operation rolls back.</w:t>
      </w:r>
    </w:p>
    <w:p>
      <w:pPr>
        <w:pStyle w:val="Normal"/>
        <w:rPr/>
      </w:pPr>
      <w:r>
        <w:rPr/>
      </w:r>
    </w:p>
    <w:p>
      <w:pPr>
        <w:pStyle w:val="Normal"/>
        <w:ind w:left="360"/>
        <w:rPr/>
      </w:pPr>
      <w:r>
        <w:rPr>
          <w:rFonts w:eastAsia="Courier New" w:cs="Courier New" w:ascii="Courier New" w:hAnsi="Courier New"/>
          <w:sz w:val="18"/>
          <w:szCs w:val="18"/>
        </w:rPr>
        <w:t>-- Transaction 1: Allocate Resources and Update Inventory</w:t>
      </w:r>
    </w:p>
    <w:p>
      <w:pPr>
        <w:pStyle w:val="Normal"/>
        <w:ind w:left="360"/>
        <w:rPr/>
      </w:pPr>
      <w:r>
        <w:rPr>
          <w:rFonts w:eastAsia="Courier New" w:cs="Courier New" w:ascii="Courier New" w:hAnsi="Courier New"/>
          <w:sz w:val="18"/>
          <w:szCs w:val="18"/>
        </w:rPr>
        <w:t>-- Demonstrates: Atomicity, Consistency, Isolation, Durability</w:t>
      </w:r>
    </w:p>
    <w:p>
      <w:pPr>
        <w:pStyle w:val="Normal"/>
        <w:ind w:left="360"/>
        <w:rPr/>
      </w:pPr>
      <w:r>
        <w:rPr>
          <w:rFonts w:eastAsia="Courier New" w:cs="Courier New" w:ascii="Courier New" w:hAnsi="Courier New"/>
          <w:sz w:val="18"/>
          <w:szCs w:val="18"/>
        </w:rPr>
        <w:t>-- ============================================================</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PROCEDURE usp_AllocateResources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@ResourceID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@QuantityAllocated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@WarehouseID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@AllocatedBy INT</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@CurrentStock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@AllocationID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@ErrorMessage NVARCHAR(4000);</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TRANSACTION;</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-- 1. Check available stock</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@CurrentStock = Quantity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Inventory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WarehouseID = @WarehouseID AND ResourceID = @ResourceID;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@CurrentStock IS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THROW 50001, 'Resource not found in this warehouse.', 1;</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@CurrentStock &lt; @QuantityAllocated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THROW 50002, 'Insufficient stock in warehouse.', 1;</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-- 2. Create allocation record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AllocationDetail (RequestID, ResourceID, QuantityAllocated,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AllocationDate, 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(@RequestID, @ResourceID, @QuantityAllocated, GETDATE(), 'Pending');</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@AllocationID = SCOPE_IDENTITY();</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-- 3. Update inventory (deduct stock)</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Inventory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Quantity = Quantity - @QuantityAllocated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WarehouseID = @WarehouseID AND ResourceID = @ResourceID;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-- 4. (Optional) Update ResourceRequest status if fully allocated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(You can add logic here)</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'Success' AS Status, @AllocationID AS AllocationID;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TRY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CATCH</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@@TRANCOUNT &gt; 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ROLLBACK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@ErrorMessage = ERROR_MESSAGE();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'Failed' AS Status, @ErrorMessage AS ErrorMessage;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CATCH</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Transaction 2: Team Assignment + Status Update (with Rollback Demo)</w:t>
      </w:r>
    </w:p>
    <w:p>
      <w:pPr>
        <w:pStyle w:val="Normal"/>
        <w:ind w:left="360"/>
        <w:rPr/>
      </w:pPr>
      <w:r>
        <w:rPr>
          <w:rFonts w:eastAsia="Courier New" w:cs="Courier New" w:ascii="Courier New" w:hAnsi="Courier New"/>
          <w:sz w:val="18"/>
          <w:szCs w:val="18"/>
        </w:rPr>
        <w:t>-- ============================================================</w:t>
      </w:r>
    </w:p>
    <w:p>
      <w:pPr>
        <w:pStyle w:val="Normal"/>
        <w:ind w:left="360"/>
        <w:rPr/>
      </w:pPr>
      <w:r>
        <w:rPr>
          <w:rFonts w:eastAsia="Courier New" w:cs="Courier New" w:ascii="Courier New" w:hAnsi="Courier New"/>
          <w:sz w:val="18"/>
          <w:szCs w:val="18"/>
        </w:rPr>
        <w:t>-- Transaction 2: Assign Rescue Team and Update Availability</w:t>
      </w:r>
    </w:p>
    <w:p>
      <w:pPr>
        <w:pStyle w:val="Normal"/>
        <w:ind w:left="360"/>
        <w:rPr/>
      </w:pPr>
      <w:r>
        <w:rPr>
          <w:rFonts w:eastAsia="Courier New" w:cs="Courier New" w:ascii="Courier New" w:hAnsi="Courier New"/>
          <w:sz w:val="18"/>
          <w:szCs w:val="18"/>
        </w:rPr>
        <w:t>-- Demonstrates: Explicit rollback on failure</w:t>
      </w:r>
    </w:p>
    <w:p>
      <w:pPr>
        <w:pStyle w:val="Normal"/>
        <w:ind w:left="360"/>
        <w:rPr/>
      </w:pPr>
      <w:r>
        <w:rPr>
          <w:rFonts w:eastAsia="Courier New" w:cs="Courier New" w:ascii="Courier New" w:hAnsi="Courier New"/>
          <w:sz w:val="18"/>
          <w:szCs w:val="18"/>
        </w:rPr>
        <w:t>-- ============================================================</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PROCEDURE usp_AssignTeam</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@TeamID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@Priority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@AssignedBy INT</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@CurrentStatus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@ErrorMessage NVARCHAR(4000);</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TRANSACTION;</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-- 1. Check team availability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@CurrentStatus = AvailabilityStatus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RescueTeam</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TeamID = @TeamID;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@CurrentStatus != 'Available'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THROW 50010, 'Team is not available for assignment.', 1;</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-- 2. Create team assignment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TeamAssignment (TeamID, IncidentID, RequestID, AssignedTime,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Priority, AssignedBy)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(@TeamID, @IncidentID, @RequestID, GETDATE(),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'Assigned', @Priority, @AssignedBy);</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-- 3. Update team status to 'Assigned'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RescueTeam</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AvailabilityStatus = 'Assigned'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TeamID = @TeamID;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-- 4. Update the request status to 'Approved' (if not already)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Request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Status = 'Approved'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RequestID = @RequestID AND Status = 'Pending';</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'Assignment successful' AS 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TRY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CATCH</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@@TRANCOUNT &gt; 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ROLLBACK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@ErrorMessage = ERROR_MESSAGE();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'Assignment failed' AS Status, @ErrorMessage AS ErrorMessage;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CATCH</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Rollback Demonstration (Explicit Test Script)</w:t>
      </w:r>
    </w:p>
    <w:p>
      <w:pPr>
        <w:pStyle w:val="Normal"/>
        <w:ind w:left="360"/>
        <w:rPr/>
      </w:pPr>
      <w:r>
        <w:rPr>
          <w:rFonts w:eastAsia="Courier New" w:cs="Courier New" w:ascii="Courier New" w:hAnsi="Courier New"/>
          <w:sz w:val="18"/>
          <w:szCs w:val="18"/>
        </w:rPr>
        <w:t>-- ============================================================</w:t>
      </w:r>
    </w:p>
    <w:p>
      <w:pPr>
        <w:pStyle w:val="Normal"/>
        <w:ind w:left="360"/>
        <w:rPr/>
      </w:pPr>
      <w:r>
        <w:rPr>
          <w:rFonts w:eastAsia="Courier New" w:cs="Courier New" w:ascii="Courier New" w:hAnsi="Courier New"/>
          <w:sz w:val="18"/>
          <w:szCs w:val="18"/>
        </w:rPr>
        <w:t>-- Rollback Demo: Attempt to allocate more than available stock</w:t>
      </w:r>
    </w:p>
    <w:p>
      <w:pPr>
        <w:pStyle w:val="Normal"/>
        <w:ind w:left="360"/>
        <w:rPr/>
      </w:pPr>
      <w:r>
        <w:rPr>
          <w:rFonts w:eastAsia="Courier New" w:cs="Courier New" w:ascii="Courier New" w:hAnsi="Courier New"/>
          <w:sz w:val="18"/>
          <w:szCs w:val="18"/>
        </w:rPr>
        <w:t>-- ============================================================</w:t>
      </w:r>
    </w:p>
    <w:p>
      <w:pPr>
        <w:pStyle w:val="Normal"/>
        <w:ind w:left="360"/>
        <w:rPr/>
      </w:pPr>
      <w:r>
        <w:rPr>
          <w:rFonts w:eastAsia="Courier New" w:cs="Courier New" w:ascii="Courier New" w:hAnsi="Courier New"/>
          <w:sz w:val="18"/>
          <w:szCs w:val="18"/>
        </w:rPr>
        <w:t>-- First, insert sample data for testing</w:t>
      </w:r>
    </w:p>
    <w:p>
      <w:pPr>
        <w:pStyle w:val="Normal"/>
        <w:ind w:left="360"/>
        <w:rPr/>
      </w:pPr>
      <w:r>
        <w:rPr>
          <w:rFonts w:eastAsia="Courier New" w:cs="Courier New" w:ascii="Courier New" w:hAnsi="Courier New"/>
          <w:sz w:val="18"/>
          <w:szCs w:val="18"/>
        </w:rPr>
        <w:t>INSERT INTO Warehouse (Location, Latitude, Longitude) VALUES ('Test WH', 0, 0);</w:t>
      </w:r>
    </w:p>
    <w:p>
      <w:pPr>
        <w:pStyle w:val="Normal"/>
        <w:ind w:left="360"/>
        <w:rPr/>
      </w:pPr>
      <w:r>
        <w:rPr>
          <w:rFonts w:eastAsia="Courier New" w:cs="Courier New" w:ascii="Courier New" w:hAnsi="Courier New"/>
          <w:sz w:val="18"/>
          <w:szCs w:val="18"/>
        </w:rPr>
        <w:t>INSERT INTO Resource (ResourceName, ResourceType) VALUES ('Test Food', 'Food');</w:t>
      </w:r>
    </w:p>
    <w:p>
      <w:pPr>
        <w:pStyle w:val="Normal"/>
        <w:ind w:left="360"/>
        <w:rPr/>
      </w:pPr>
      <w:r>
        <w:rPr>
          <w:rFonts w:eastAsia="Courier New" w:cs="Courier New" w:ascii="Courier New" w:hAnsi="Courier New"/>
          <w:sz w:val="18"/>
          <w:szCs w:val="18"/>
        </w:rPr>
        <w:t>INSERT INTO Inventory (WarehouseID, ResourceID, Quantity, ThresholdLevel)</w:t>
      </w:r>
    </w:p>
    <w:p>
      <w:pPr>
        <w:pStyle w:val="Normal"/>
        <w:ind w:left="360"/>
        <w:rPr/>
      </w:pPr>
      <w:r>
        <w:rPr>
          <w:rFonts w:eastAsia="Courier New" w:cs="Courier New" w:ascii="Courier New" w:hAnsi="Courier New"/>
          <w:sz w:val="18"/>
          <w:szCs w:val="18"/>
        </w:rPr>
        <w:t>VALUES (1, 1, 100, 10);</w:t>
      </w:r>
    </w:p>
    <w:p>
      <w:pPr>
        <w:pStyle w:val="Normal"/>
        <w:ind w:left="360"/>
        <w:rPr/>
      </w:pPr>
      <w:r>
        <w:rPr/>
      </w:r>
    </w:p>
    <w:p>
      <w:pPr>
        <w:pStyle w:val="Normal"/>
        <w:ind w:left="360"/>
        <w:rPr/>
      </w:pPr>
      <w:r>
        <w:rPr>
          <w:rFonts w:eastAsia="Courier New" w:cs="Courier New" w:ascii="Courier New" w:hAnsi="Courier New"/>
          <w:sz w:val="18"/>
          <w:szCs w:val="18"/>
        </w:rPr>
        <w:t>-- This will succeed (allocate 50)</w:t>
      </w:r>
    </w:p>
    <w:p>
      <w:pPr>
        <w:pStyle w:val="Normal"/>
        <w:ind w:left="360"/>
        <w:rPr/>
      </w:pPr>
      <w:r>
        <w:rPr>
          <w:rFonts w:eastAsia="Courier New" w:cs="Courier New" w:ascii="Courier New" w:hAnsi="Courier New"/>
          <w:sz w:val="18"/>
          <w:szCs w:val="18"/>
        </w:rPr>
        <w:t>EXEC usp_AllocateResources @RequestID = 1, @ResourceID = 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@QuantityAllocated = 50, @WarehouseID = 1, @AllocatedBy = 1;</w:t>
      </w:r>
    </w:p>
    <w:p>
      <w:pPr>
        <w:pStyle w:val="Normal"/>
        <w:ind w:left="360"/>
        <w:rPr/>
      </w:pPr>
      <w:r>
        <w:rPr/>
      </w:r>
    </w:p>
    <w:p>
      <w:pPr>
        <w:pStyle w:val="Normal"/>
        <w:ind w:left="360"/>
        <w:rPr/>
      </w:pPr>
      <w:r>
        <w:rPr>
          <w:rFonts w:eastAsia="Courier New" w:cs="Courier New" w:ascii="Courier New" w:hAnsi="Courier New"/>
          <w:sz w:val="18"/>
          <w:szCs w:val="18"/>
        </w:rPr>
        <w:t>-- This will fail and rollback (allocate 200 &gt; 50 remaining)</w:t>
      </w:r>
    </w:p>
    <w:p>
      <w:pPr>
        <w:pStyle w:val="Normal"/>
        <w:ind w:left="360"/>
        <w:rPr/>
      </w:pPr>
      <w:r>
        <w:rPr>
          <w:rFonts w:eastAsia="Courier New" w:cs="Courier New" w:ascii="Courier New" w:hAnsi="Courier New"/>
          <w:sz w:val="18"/>
          <w:szCs w:val="18"/>
        </w:rPr>
        <w:t>EXEC usp_AllocateResources @RequestID = 2, @ResourceID = 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@QuantityAllocated = 200, @WarehouseID = 1, @AllocatedBy = 1;</w:t>
      </w:r>
    </w:p>
    <w:p>
      <w:pPr>
        <w:pStyle w:val="Normal"/>
        <w:ind w:left="360"/>
        <w:rPr/>
      </w:pPr>
      <w:r>
        <w:rPr/>
      </w:r>
    </w:p>
    <w:p>
      <w:pPr>
        <w:pStyle w:val="Normal"/>
        <w:ind w:left="360"/>
        <w:rPr/>
      </w:pPr>
      <w:r>
        <w:rPr>
          <w:rFonts w:eastAsia="Courier New" w:cs="Courier New" w:ascii="Courier New" w:hAnsi="Courier New"/>
          <w:sz w:val="18"/>
          <w:szCs w:val="18"/>
        </w:rPr>
        <w:t>-- Check that inventory remains 50 (rollback prevented incorrect deduction)</w:t>
      </w:r>
    </w:p>
    <w:p>
      <w:pPr>
        <w:pStyle w:val="Normal"/>
        <w:ind w:left="360"/>
        <w:rPr/>
      </w:pPr>
      <w:r>
        <w:rPr>
          <w:rFonts w:eastAsia="Courier New" w:cs="Courier New" w:ascii="Courier New" w:hAnsi="Courier New"/>
          <w:sz w:val="18"/>
          <w:szCs w:val="18"/>
        </w:rPr>
        <w:t>SELECT * FROM Inventory WHERE ResourceID = 1;</w:t>
      </w:r>
    </w:p>
    <w:p>
      <w:pPr>
        <w:pStyle w:val="Normal"/>
        <w:rPr/>
      </w:pPr>
      <w:r>
        <w:rPr/>
      </w:r>
    </w:p>
    <w:p>
      <w:pPr>
        <w:pStyle w:val="Normal"/>
        <w:ind w:hanging="0" w:left="0" w:right="0"/>
        <w:rPr/>
      </w:pPr>
      <w:bookmarkStart w:id="1" w:name="docs-internal-guid-2c53eb6e-7fff-6f07-17"/>
      <w:bookmarkEnd w:id="1"/>
      <w:r>
        <w:rPr>
          <w:rFonts w:eastAsia="Arial" w:cs="Arial"/>
          <w:b/>
          <w:bCs/>
          <w:color w:val="000000"/>
          <w:sz w:val="28"/>
          <w:szCs w:val="28"/>
          <w:shd w:fill="auto" w:val="clear"/>
        </w:rPr>
        <w:drawing>
          <wp:inline distT="0" distB="0" distL="0" distR="0">
            <wp:extent cx="4754880" cy="2476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754880" cy="2476500"/>
                    </a:xfrm>
                    <a:prstGeom prst="rect">
                      <a:avLst/>
                    </a:prstGeom>
                  </pic:spPr>
                </pic:pic>
              </a:graphicData>
            </a:graphic>
          </wp:inline>
        </w:drawing>
      </w:r>
      <w:r>
        <w:rPr>
          <w:rFonts w:eastAsia="Arial" w:cs="Arial"/>
          <w:b/>
          <w:bCs/>
          <w:color w:val="000000"/>
          <w:sz w:val="28"/>
          <w:szCs w:val="28"/>
        </w:rPr>
        <w:t xml:space="preserve"> </w:t>
      </w:r>
    </w:p>
    <w:p>
      <w:pPr>
        <w:pStyle w:val="Heading2"/>
        <w:rPr>
          <w:rFonts w:ascii="Arial" w:hAnsi="Arial" w:eastAsia="Arial" w:cs="Arial"/>
          <w:b/>
          <w:bCs/>
          <w:color w:val="000000"/>
          <w:sz w:val="28"/>
          <w:szCs w:val="28"/>
        </w:rPr>
      </w:pPr>
      <w:r>
        <w:rPr/>
      </w:r>
    </w:p>
    <w:p>
      <w:pPr>
        <w:pStyle w:val="Heading2"/>
        <w:rPr/>
      </w:pPr>
      <w:r>
        <w:rPr>
          <w:rFonts w:eastAsia="Arial" w:cs="Arial" w:ascii="Arial" w:hAnsi="Arial"/>
          <w:b/>
          <w:bCs/>
          <w:color w:val="000000"/>
          <w:sz w:val="28"/>
          <w:szCs w:val="28"/>
        </w:rPr>
        <w:t>2. Triggers (Event-Driven Automation)</w:t>
      </w:r>
    </w:p>
    <w:p>
      <w:pPr>
        <w:pStyle w:val="Normal"/>
        <w:rPr/>
      </w:pPr>
      <w:r>
        <w:rPr/>
      </w:r>
    </w:p>
    <w:p>
      <w:pPr>
        <w:pStyle w:val="Heading3"/>
        <w:rPr/>
      </w:pPr>
      <w:r>
        <w:rPr>
          <w:rFonts w:eastAsia="Arial" w:cs="Arial" w:ascii="Arial" w:hAnsi="Arial"/>
          <w:b/>
          <w:bCs/>
          <w:color w:val="000000"/>
          <w:sz w:val="24"/>
          <w:szCs w:val="24"/>
        </w:rPr>
        <w:t>Trigger 1: Auto-Update Inventory After Dispatch</w:t>
      </w:r>
    </w:p>
    <w:p>
      <w:pPr>
        <w:pStyle w:val="Normal"/>
        <w:rPr/>
      </w:pPr>
      <w:r>
        <w:rPr>
          <w:rFonts w:eastAsia="Arial" w:cs="Arial"/>
          <w:sz w:val="22"/>
          <w:szCs w:val="22"/>
        </w:rPr>
        <w:t>When a dispatch is recorded, automatically reduce inventory from the source warehouse.</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TRIGGER trg_AfterDispatch</w:t>
      </w:r>
    </w:p>
    <w:p>
      <w:pPr>
        <w:pStyle w:val="Normal"/>
        <w:ind w:left="360"/>
        <w:rPr/>
      </w:pPr>
      <w:r>
        <w:rPr>
          <w:rFonts w:eastAsia="Courier New" w:cs="Courier New" w:ascii="Courier New" w:hAnsi="Courier New"/>
          <w:sz w:val="18"/>
          <w:szCs w:val="18"/>
        </w:rPr>
        <w:t>ON Dispatch</w:t>
      </w:r>
    </w:p>
    <w:p>
      <w:pPr>
        <w:pStyle w:val="Normal"/>
        <w:ind w:left="360"/>
        <w:rPr/>
      </w:pPr>
      <w:r>
        <w:rPr>
          <w:rFonts w:eastAsia="Courier New" w:cs="Courier New" w:ascii="Courier New" w:hAnsi="Courier New"/>
          <w:sz w:val="18"/>
          <w:szCs w:val="18"/>
        </w:rPr>
        <w:t>AFTER INSERT</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i</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Quantity = i.Quantity - ins.QuantityDispatched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Inventory i</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INNER JOIN inserted ins ON i.WarehouseID = ins.WarehouseID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INNER JOIN AllocationDetail a ON ins.AllocationID = a.AllocationID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i.ResourceID = a.ResourceID;</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Trigger 2: Auto-Update Team Status on Assignment Completion</w:t>
      </w:r>
    </w:p>
    <w:p>
      <w:pPr>
        <w:pStyle w:val="Normal"/>
        <w:rPr/>
      </w:pPr>
      <w:r>
        <w:rPr>
          <w:rFonts w:eastAsia="Arial" w:cs="Arial"/>
          <w:sz w:val="22"/>
          <w:szCs w:val="22"/>
        </w:rPr>
        <w:t>When a team assignment is marked 'Completed', set the team's availability back to 'Available'.</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TRIGGER trg_TeamAssignmentComplete</w:t>
      </w:r>
    </w:p>
    <w:p>
      <w:pPr>
        <w:pStyle w:val="Normal"/>
        <w:ind w:left="360"/>
        <w:rPr/>
      </w:pPr>
      <w:r>
        <w:rPr>
          <w:rFonts w:eastAsia="Courier New" w:cs="Courier New" w:ascii="Courier New" w:hAnsi="Courier New"/>
          <w:sz w:val="18"/>
          <w:szCs w:val="18"/>
        </w:rPr>
        <w:t>ON TeamAssignment</w:t>
      </w:r>
    </w:p>
    <w:p>
      <w:pPr>
        <w:pStyle w:val="Normal"/>
        <w:ind w:left="360"/>
        <w:rPr/>
      </w:pPr>
      <w:r>
        <w:rPr>
          <w:rFonts w:eastAsia="Courier New" w:cs="Courier New" w:ascii="Courier New" w:hAnsi="Courier New"/>
          <w:sz w:val="18"/>
          <w:szCs w:val="18"/>
        </w:rPr>
        <w:t>AFTER UPDATE</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rt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AvailabilityStatus = 'Available'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RescueTeam rt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INNER JOIN inserted i ON rt.TeamID = i.TeamID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INNER JOIN deleted d ON i.AssignmentID = d.AssignmentID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i.Status = 'Completed' AND d.Status != 'Completed';</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Trigger 3: Prevent Negative Stock</w:t>
      </w:r>
    </w:p>
    <w:p>
      <w:pPr>
        <w:pStyle w:val="Normal"/>
        <w:rPr/>
      </w:pPr>
      <w:r>
        <w:rPr>
          <w:rFonts w:eastAsia="Arial" w:cs="Arial"/>
          <w:sz w:val="22"/>
          <w:szCs w:val="22"/>
        </w:rPr>
        <w:t>Rollback any update that would cause inventory quantity to go below zero.</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TRIGGER trg_PreventNegativeStock</w:t>
      </w:r>
    </w:p>
    <w:p>
      <w:pPr>
        <w:pStyle w:val="Normal"/>
        <w:ind w:left="360"/>
        <w:rPr/>
      </w:pPr>
      <w:r>
        <w:rPr>
          <w:rFonts w:eastAsia="Courier New" w:cs="Courier New" w:ascii="Courier New" w:hAnsi="Courier New"/>
          <w:sz w:val="18"/>
          <w:szCs w:val="18"/>
        </w:rPr>
        <w:t>ON Inventory</w:t>
      </w:r>
    </w:p>
    <w:p>
      <w:pPr>
        <w:pStyle w:val="Normal"/>
        <w:ind w:left="360"/>
        <w:rPr/>
      </w:pPr>
      <w:r>
        <w:rPr>
          <w:rFonts w:eastAsia="Courier New" w:cs="Courier New" w:ascii="Courier New" w:hAnsi="Courier New"/>
          <w:sz w:val="18"/>
          <w:szCs w:val="18"/>
        </w:rPr>
        <w:t>INSTEAD OF UPDATE</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EXISTS (SELECT 1 FROM inserted WHERE Quantity &lt; 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RAISERROR('Cannot set inventory quantity below zero.', 16, 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ROLLBACK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Inventory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Quantity = i.Quantity, ThresholdLevel = i.ThresholdLevel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Inventory inv</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INNER JOIN inserted i ON inv.WarehouseID = i.WarehouseID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inv.ResourceID = i.ResourceID;</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Trigger 4: Automatic Audit Logging</w:t>
      </w:r>
    </w:p>
    <w:p>
      <w:pPr>
        <w:pStyle w:val="Normal"/>
        <w:rPr/>
      </w:pPr>
      <w:r>
        <w:rPr>
          <w:rFonts w:eastAsia="Arial" w:cs="Arial"/>
          <w:sz w:val="22"/>
          <w:szCs w:val="22"/>
        </w:rPr>
        <w:t>Log any INSERT, UPDATE, DELETE on critical tables (Incident, Resource, User).</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TRIGGER trg_Audit_Incident</w:t>
      </w:r>
    </w:p>
    <w:p>
      <w:pPr>
        <w:pStyle w:val="Normal"/>
        <w:ind w:left="360"/>
        <w:rPr/>
      </w:pPr>
      <w:r>
        <w:rPr>
          <w:rFonts w:eastAsia="Courier New" w:cs="Courier New" w:ascii="Courier New" w:hAnsi="Courier New"/>
          <w:sz w:val="18"/>
          <w:szCs w:val="18"/>
        </w:rPr>
        <w:t>ON Incident</w:t>
      </w:r>
    </w:p>
    <w:p>
      <w:pPr>
        <w:pStyle w:val="Normal"/>
        <w:ind w:left="360"/>
        <w:rPr/>
      </w:pPr>
      <w:r>
        <w:rPr>
          <w:rFonts w:eastAsia="Courier New" w:cs="Courier New" w:ascii="Courier New" w:hAnsi="Courier New"/>
          <w:sz w:val="18"/>
          <w:szCs w:val="18"/>
        </w:rPr>
        <w:t>AFTER INSERT, UPDATE, DELETE</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@Action NVARCHAR(20);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@OldValue NVARCHAR(MAX);</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@NewValue NVARCHAR(MAX);</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@RecordID INT;</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EXISTS (SELECT * FROM inserted) AND EXISTS (SELECT * FROM deleted)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@Action = 'UPDATE';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 IF EXISTS (SELECT * FROM inserted)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@Action = 'INSERT';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@Action = 'DELETE';</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For simplicity, we log the entire row as JSON (SQL Server 2016+)</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@Action = 'INSERT'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@NewValue = (SELECT * FROM inserted FOR JSON AUTO),</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@RecordID = IncidentID FROM inserted;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AuditLog (UserID, ActionType, TableName,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NewValue, IPAddress)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(ISNULL(@@SPID, 0), @Action, 'Incident',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@NewValue, '0.0.0.0');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 IF @Action = 'DELETE'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@OldValue = (SELECT * FROM deleted FOR JSON AUTO),</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@RecordID = IncidentID FROM deleted;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AuditLog (UserID, ActionType, TableName,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OldValue, IPAddress)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(ISNULL(@@SPID, 0), @Action, 'Incident',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@OldValue, '0.0.0.0');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ELSE -- UPDATE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@OldValue = (SELECT * FROM deleted FOR JSON AUTO),</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@NewValue = (SELECT * FROM inserted FOR JSON AUTO),</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@RecordID = IncidentID FROM inserted;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AuditLog (UserID, ActionType, TableName,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OldValue, NewValue, IPAddress)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(ISNULL(@@SPID, 0), @Action, 'Incident', @RecordID,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@OldValue, @NewValue, '0.0.0.0');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Trigger Use Cases</w:t>
      </w:r>
    </w:p>
    <w:p>
      <w:pPr>
        <w:pStyle w:val="Normal"/>
        <w:rPr/>
      </w:pPr>
      <w:r>
        <w:rPr>
          <w:rFonts w:eastAsia="Arial" w:cs="Arial"/>
          <w:sz w:val="22"/>
          <w:szCs w:val="22"/>
        </w:rPr>
        <w:t>The following triggers automate critical business rules and ensure data consistency without relying on application logic.</w:t>
      </w:r>
    </w:p>
    <w:p>
      <w:pPr>
        <w:pStyle w:val="Normal"/>
        <w:rPr/>
      </w:pPr>
      <w:r>
        <w:rPr/>
      </w:r>
    </w:p>
    <w:p>
      <w:pPr>
        <w:pStyle w:val="Heading4"/>
        <w:rPr/>
      </w:pPr>
      <w:r>
        <w:rPr>
          <w:rFonts w:eastAsia="Arial" w:cs="Arial" w:ascii="Arial" w:hAnsi="Arial"/>
          <w:b/>
          <w:bCs/>
          <w:color w:val="000000"/>
          <w:sz w:val="22"/>
          <w:szCs w:val="22"/>
        </w:rPr>
        <w:t>Use Case 1: Auto-Update Inventory After Dispatch</w:t>
      </w:r>
    </w:p>
    <w:p>
      <w:pPr>
        <w:pStyle w:val="ListParagraph"/>
        <w:numPr>
          <w:ilvl w:val="0"/>
          <w:numId w:val="1"/>
        </w:numPr>
        <w:rPr/>
      </w:pPr>
      <w:r>
        <w:rPr>
          <w:rFonts w:eastAsia="Arial" w:cs="Arial"/>
          <w:sz w:val="22"/>
          <w:szCs w:val="22"/>
        </w:rPr>
        <w:t>Trigger Name: trg_AfterDispatch</w:t>
      </w:r>
    </w:p>
    <w:p>
      <w:pPr>
        <w:pStyle w:val="ListParagraph"/>
        <w:numPr>
          <w:ilvl w:val="0"/>
          <w:numId w:val="1"/>
        </w:numPr>
        <w:rPr/>
      </w:pPr>
      <w:r>
        <w:rPr>
          <w:rFonts w:eastAsia="Arial" w:cs="Arial"/>
          <w:sz w:val="22"/>
          <w:szCs w:val="22"/>
        </w:rPr>
        <w:t>Event: AFTER INSERT on Dispatch table</w:t>
      </w:r>
    </w:p>
    <w:p>
      <w:pPr>
        <w:pStyle w:val="ListParagraph"/>
        <w:numPr>
          <w:ilvl w:val="0"/>
          <w:numId w:val="1"/>
        </w:numPr>
        <w:rPr/>
      </w:pPr>
      <w:r>
        <w:rPr>
          <w:rFonts w:eastAsia="Arial" w:cs="Arial"/>
          <w:sz w:val="22"/>
          <w:szCs w:val="22"/>
        </w:rPr>
        <w:t>Business Rule: Whenever a dispatch record is created (resources are sent from a warehouse to an incident), the available quantity of that resource in the specified warehouse must be reduced by the dispatched quantity.</w:t>
      </w:r>
    </w:p>
    <w:p>
      <w:pPr>
        <w:pStyle w:val="ListParagraph"/>
        <w:numPr>
          <w:ilvl w:val="0"/>
          <w:numId w:val="1"/>
        </w:numPr>
        <w:rPr/>
      </w:pPr>
      <w:r>
        <w:rPr>
          <w:rFonts w:eastAsia="Arial" w:cs="Arial"/>
          <w:sz w:val="22"/>
          <w:szCs w:val="22"/>
        </w:rPr>
        <w:t>Why a trigger? Without this trigger, every application that inserts a dispatch would need to manually update the Inventory table. In a high-volume disaster response system, concurrent dispatches could lead to race conditions and incorrect stock levels. The trigger guarantees atomic deduction.</w:t>
      </w:r>
    </w:p>
    <w:p>
      <w:pPr>
        <w:pStyle w:val="ListParagraph"/>
        <w:numPr>
          <w:ilvl w:val="0"/>
          <w:numId w:val="1"/>
        </w:numPr>
        <w:rPr/>
      </w:pPr>
      <w:r>
        <w:rPr>
          <w:rFonts w:eastAsia="Arial" w:cs="Arial"/>
          <w:sz w:val="22"/>
          <w:szCs w:val="22"/>
        </w:rPr>
        <w:t>Automation Benefit: Eliminates manual coding errors; ensures real-time inventory accuracy; supports requirement #3 (tracking of dispatched vs consumed resources).</w:t>
      </w:r>
    </w:p>
    <w:p>
      <w:pPr>
        <w:pStyle w:val="Normal"/>
        <w:rPr/>
      </w:pPr>
      <w:r>
        <w:rPr/>
      </w:r>
    </w:p>
    <w:p>
      <w:pPr>
        <w:pStyle w:val="Heading4"/>
        <w:rPr/>
      </w:pPr>
      <w:r>
        <w:rPr>
          <w:rFonts w:eastAsia="Arial" w:cs="Arial" w:ascii="Arial" w:hAnsi="Arial"/>
          <w:b/>
          <w:bCs/>
          <w:color w:val="000000"/>
          <w:sz w:val="22"/>
          <w:szCs w:val="22"/>
        </w:rPr>
        <w:t>Use Case 2: Auto-Update Team Status on Assignment Completion</w:t>
      </w:r>
    </w:p>
    <w:p>
      <w:pPr>
        <w:pStyle w:val="ListParagraph"/>
        <w:numPr>
          <w:ilvl w:val="0"/>
          <w:numId w:val="1"/>
        </w:numPr>
        <w:rPr/>
      </w:pPr>
      <w:r>
        <w:rPr>
          <w:rFonts w:eastAsia="Arial" w:cs="Arial"/>
          <w:sz w:val="22"/>
          <w:szCs w:val="22"/>
        </w:rPr>
        <w:t>Trigger Name: trg_TeamAssignmentComplete</w:t>
      </w:r>
    </w:p>
    <w:p>
      <w:pPr>
        <w:pStyle w:val="ListParagraph"/>
        <w:numPr>
          <w:ilvl w:val="0"/>
          <w:numId w:val="1"/>
        </w:numPr>
        <w:rPr/>
      </w:pPr>
      <w:r>
        <w:rPr>
          <w:rFonts w:eastAsia="Arial" w:cs="Arial"/>
          <w:sz w:val="22"/>
          <w:szCs w:val="22"/>
        </w:rPr>
        <w:t>Event: AFTER UPDATE on TeamAssignment table</w:t>
      </w:r>
    </w:p>
    <w:p>
      <w:pPr>
        <w:pStyle w:val="ListParagraph"/>
        <w:numPr>
          <w:ilvl w:val="0"/>
          <w:numId w:val="1"/>
        </w:numPr>
        <w:rPr/>
      </w:pPr>
      <w:r>
        <w:rPr>
          <w:rFonts w:eastAsia="Arial" w:cs="Arial"/>
          <w:sz w:val="22"/>
          <w:szCs w:val="22"/>
        </w:rPr>
        <w:t>Business Rule: When a team assignment status changes to 'Completed', the rescue team's availability must be reset to 'Available' so the team can be reassigned to new incidents.</w:t>
      </w:r>
    </w:p>
    <w:p>
      <w:pPr>
        <w:pStyle w:val="ListParagraph"/>
        <w:numPr>
          <w:ilvl w:val="0"/>
          <w:numId w:val="1"/>
        </w:numPr>
        <w:rPr/>
      </w:pPr>
      <w:r>
        <w:rPr>
          <w:rFonts w:eastAsia="Arial" w:cs="Arial"/>
          <w:sz w:val="22"/>
          <w:szCs w:val="22"/>
        </w:rPr>
        <w:t>Why a trigger? The application might update the assignment status but forget to update the team's availability. This trigger ensures that the team is correctly marked free immediately upon completion, enabling dynamic reassignment (requirement #2).</w:t>
      </w:r>
    </w:p>
    <w:p>
      <w:pPr>
        <w:pStyle w:val="ListParagraph"/>
        <w:numPr>
          <w:ilvl w:val="0"/>
          <w:numId w:val="1"/>
        </w:numPr>
        <w:rPr/>
      </w:pPr>
      <w:r>
        <w:rPr>
          <w:rFonts w:eastAsia="Arial" w:cs="Arial"/>
          <w:sz w:val="22"/>
          <w:szCs w:val="22"/>
        </w:rPr>
        <w:t>Automation Benefit: Maintains real-time team availability; reduces manual updates; supports requirement #2 (real-time status updates: Available → Assigned → Busy → Completed).</w:t>
      </w:r>
    </w:p>
    <w:p>
      <w:pPr>
        <w:pStyle w:val="Normal"/>
        <w:rPr/>
      </w:pPr>
      <w:r>
        <w:rPr/>
      </w:r>
    </w:p>
    <w:p>
      <w:pPr>
        <w:pStyle w:val="Heading4"/>
        <w:rPr/>
      </w:pPr>
      <w:r>
        <w:rPr>
          <w:rFonts w:eastAsia="Arial" w:cs="Arial" w:ascii="Arial" w:hAnsi="Arial"/>
          <w:b/>
          <w:bCs/>
          <w:color w:val="000000"/>
          <w:sz w:val="22"/>
          <w:szCs w:val="22"/>
        </w:rPr>
        <w:t>Use Case 3: Prevent Negative Stock</w:t>
      </w:r>
    </w:p>
    <w:p>
      <w:pPr>
        <w:pStyle w:val="ListParagraph"/>
        <w:numPr>
          <w:ilvl w:val="0"/>
          <w:numId w:val="1"/>
        </w:numPr>
        <w:rPr/>
      </w:pPr>
      <w:r>
        <w:rPr>
          <w:rFonts w:eastAsia="Arial" w:cs="Arial"/>
          <w:sz w:val="22"/>
          <w:szCs w:val="22"/>
        </w:rPr>
        <w:t>Trigger Name: trg_PreventNegativeStock</w:t>
      </w:r>
    </w:p>
    <w:p>
      <w:pPr>
        <w:pStyle w:val="ListParagraph"/>
        <w:numPr>
          <w:ilvl w:val="0"/>
          <w:numId w:val="1"/>
        </w:numPr>
        <w:rPr/>
      </w:pPr>
      <w:r>
        <w:rPr>
          <w:rFonts w:eastAsia="Arial" w:cs="Arial"/>
          <w:sz w:val="22"/>
          <w:szCs w:val="22"/>
        </w:rPr>
        <w:t>Event: INSTEAD OF UPDATE on Inventory table</w:t>
      </w:r>
    </w:p>
    <w:p>
      <w:pPr>
        <w:pStyle w:val="ListParagraph"/>
        <w:numPr>
          <w:ilvl w:val="0"/>
          <w:numId w:val="1"/>
        </w:numPr>
        <w:rPr/>
      </w:pPr>
      <w:r>
        <w:rPr>
          <w:rFonts w:eastAsia="Arial" w:cs="Arial"/>
          <w:sz w:val="22"/>
          <w:szCs w:val="22"/>
        </w:rPr>
        <w:t>Business Rule: The quantity of any resource in a warehouse must never become negative. Any update that would set Quantity below zero must be rejected and rolled back.</w:t>
      </w:r>
    </w:p>
    <w:p>
      <w:pPr>
        <w:pStyle w:val="ListParagraph"/>
        <w:numPr>
          <w:ilvl w:val="0"/>
          <w:numId w:val="1"/>
        </w:numPr>
        <w:rPr/>
      </w:pPr>
      <w:r>
        <w:rPr>
          <w:rFonts w:eastAsia="Arial" w:cs="Arial"/>
          <w:sz w:val="22"/>
          <w:szCs w:val="22"/>
        </w:rPr>
        <w:t>Why a trigger? Even if application logic checks stock before deduction, concurrent transactions might bypass the check. This trigger acts as a final safety net at the database level, enforcing integrity no matter how the update is attempted (requirement #13 – enforcing business rules).</w:t>
      </w:r>
    </w:p>
    <w:p>
      <w:pPr>
        <w:pStyle w:val="ListParagraph"/>
        <w:numPr>
          <w:ilvl w:val="0"/>
          <w:numId w:val="1"/>
        </w:numPr>
        <w:rPr/>
      </w:pPr>
      <w:r>
        <w:rPr>
          <w:rFonts w:eastAsia="Arial" w:cs="Arial"/>
          <w:sz w:val="22"/>
          <w:szCs w:val="22"/>
        </w:rPr>
        <w:t>Automation Benefit: Prevents data corruption; guarantees that resource allocation never exceeds available stock; eliminates race conditions.</w:t>
      </w:r>
    </w:p>
    <w:p>
      <w:pPr>
        <w:pStyle w:val="Normal"/>
        <w:rPr/>
      </w:pPr>
      <w:r>
        <w:rPr/>
      </w:r>
    </w:p>
    <w:p>
      <w:pPr>
        <w:pStyle w:val="Heading4"/>
        <w:rPr/>
      </w:pPr>
      <w:r>
        <w:rPr>
          <w:rFonts w:eastAsia="Arial" w:cs="Arial" w:ascii="Arial" w:hAnsi="Arial"/>
          <w:b/>
          <w:bCs/>
          <w:color w:val="000000"/>
          <w:sz w:val="22"/>
          <w:szCs w:val="22"/>
        </w:rPr>
        <w:t>Use Case 4: Automatic Audit Logging for Critical Tables</w:t>
      </w:r>
    </w:p>
    <w:p>
      <w:pPr>
        <w:pStyle w:val="ListParagraph"/>
        <w:numPr>
          <w:ilvl w:val="0"/>
          <w:numId w:val="1"/>
        </w:numPr>
        <w:rPr/>
      </w:pPr>
      <w:r>
        <w:rPr>
          <w:rFonts w:eastAsia="Arial" w:cs="Arial"/>
          <w:sz w:val="22"/>
          <w:szCs w:val="22"/>
        </w:rPr>
        <w:t>Trigger Name: trg_Audit_Incident</w:t>
      </w:r>
    </w:p>
    <w:p>
      <w:pPr>
        <w:pStyle w:val="ListParagraph"/>
        <w:numPr>
          <w:ilvl w:val="0"/>
          <w:numId w:val="1"/>
        </w:numPr>
        <w:rPr/>
      </w:pPr>
      <w:r>
        <w:rPr>
          <w:rFonts w:eastAsia="Arial" w:cs="Arial"/>
          <w:sz w:val="22"/>
          <w:szCs w:val="22"/>
        </w:rPr>
        <w:t>Event: AFTER INSERT, UPDATE, DELETE on Incident table</w:t>
      </w:r>
    </w:p>
    <w:p>
      <w:pPr>
        <w:pStyle w:val="ListParagraph"/>
        <w:numPr>
          <w:ilvl w:val="0"/>
          <w:numId w:val="1"/>
        </w:numPr>
        <w:rPr/>
      </w:pPr>
      <w:r>
        <w:rPr>
          <w:rFonts w:eastAsia="Arial" w:cs="Arial"/>
          <w:sz w:val="22"/>
          <w:szCs w:val="22"/>
        </w:rPr>
        <w:t>Business Rule: Every change to an incident (creation, modification, or deletion) must be recorded in the AuditLog table with the user who performed the action, the type of action, the old and new values, and a timestamp.</w:t>
      </w:r>
    </w:p>
    <w:p>
      <w:pPr>
        <w:pStyle w:val="ListParagraph"/>
        <w:numPr>
          <w:ilvl w:val="0"/>
          <w:numId w:val="1"/>
        </w:numPr>
        <w:rPr/>
      </w:pPr>
      <w:r>
        <w:rPr>
          <w:rFonts w:eastAsia="Arial" w:cs="Arial"/>
          <w:sz w:val="22"/>
          <w:szCs w:val="22"/>
        </w:rPr>
        <w:t>Why a trigger? Auditing must be complete and tamper-proof. An application-level logging could be bypassed or disabled. The trigger ensures that all changes are logged regardless of how they are made (e.g., via direct SQL, stored procedures, or future interfaces). This satisfies requirement #12 (full traceability, timestamped logs, support for auditing and compliance checks).</w:t>
      </w:r>
    </w:p>
    <w:p>
      <w:pPr>
        <w:pStyle w:val="ListParagraph"/>
        <w:numPr>
          <w:ilvl w:val="0"/>
          <w:numId w:val="1"/>
        </w:numPr>
        <w:rPr/>
      </w:pPr>
      <w:r>
        <w:rPr>
          <w:rFonts w:eastAsia="Arial" w:cs="Arial"/>
          <w:sz w:val="22"/>
          <w:szCs w:val="22"/>
        </w:rPr>
        <w:t>Automation Benefit: Guarantees 100% audit coverage; meets compliance requirements; offloads logging responsibility from application code.</w:t>
      </w:r>
    </w:p>
    <w:p>
      <w:pPr>
        <w:pStyle w:val="Normal"/>
        <w:rPr/>
      </w:pPr>
      <w:r>
        <w:rPr/>
      </w:r>
    </w:p>
    <w:p>
      <w:pPr>
        <w:pStyle w:val="Heading2"/>
        <w:rPr/>
      </w:pPr>
      <w:r>
        <w:rPr>
          <w:rFonts w:eastAsia="Arial" w:cs="Arial" w:ascii="Arial" w:hAnsi="Arial"/>
          <w:b/>
          <w:bCs/>
          <w:color w:val="000000"/>
          <w:sz w:val="28"/>
          <w:szCs w:val="28"/>
        </w:rPr>
        <w:t>3. Views (Role-Based Access &amp; Reporting)</w:t>
      </w:r>
    </w:p>
    <w:p>
      <w:pPr>
        <w:pStyle w:val="Normal"/>
        <w:rPr/>
      </w:pPr>
      <w:r>
        <w:rPr/>
      </w:r>
    </w:p>
    <w:p>
      <w:pPr>
        <w:pStyle w:val="Heading3"/>
        <w:rPr/>
      </w:pPr>
      <w:r>
        <w:rPr>
          <w:rFonts w:eastAsia="Arial" w:cs="Arial" w:ascii="Arial" w:hAnsi="Arial"/>
          <w:b/>
          <w:bCs/>
          <w:color w:val="000000"/>
          <w:sz w:val="24"/>
          <w:szCs w:val="24"/>
        </w:rPr>
        <w:t>View 1: Finance Officer View</w:t>
      </w:r>
    </w:p>
    <w:p>
      <w:pPr>
        <w:pStyle w:val="Normal"/>
        <w:rPr/>
      </w:pPr>
      <w:r>
        <w:rPr>
          <w:rFonts w:eastAsia="Arial" w:cs="Arial"/>
          <w:sz w:val="22"/>
          <w:szCs w:val="22"/>
        </w:rPr>
        <w:t>Hides sensitive personal information and shows only financial data relevant to the Finance Officer.</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VIEW FinanceOfficerView</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t.TransactionID,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i.DisasterType,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i.Location AS IncidentLocation,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t.TransactionType,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t.Amount,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t.TransactionDate,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t.Description,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t.ReferenceNumber,</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t.Status AS TransactionStatus,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d.DonorName,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d.DonorType,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e.Purpose AS ExpensePurpose,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p.SupplierName</w:t>
      </w:r>
    </w:p>
    <w:p>
      <w:pPr>
        <w:pStyle w:val="Normal"/>
        <w:ind w:left="360"/>
        <w:rPr/>
      </w:pPr>
      <w:r>
        <w:rPr>
          <w:rFonts w:eastAsia="Courier New" w:cs="Courier New" w:ascii="Courier New" w:hAnsi="Courier New"/>
          <w:sz w:val="18"/>
          <w:szCs w:val="18"/>
        </w:rPr>
        <w:t>FROM [Transaction] t</w:t>
      </w:r>
    </w:p>
    <w:p>
      <w:pPr>
        <w:pStyle w:val="Normal"/>
        <w:ind w:left="360"/>
        <w:rPr/>
      </w:pPr>
      <w:r>
        <w:rPr>
          <w:rFonts w:eastAsia="Courier New" w:cs="Courier New" w:ascii="Courier New" w:hAnsi="Courier New"/>
          <w:sz w:val="18"/>
          <w:szCs w:val="18"/>
        </w:rPr>
        <w:t>LEFT JOIN Incident i ON t.IncidentID = i.IncidentID</w:t>
      </w:r>
    </w:p>
    <w:p>
      <w:pPr>
        <w:pStyle w:val="Normal"/>
        <w:ind w:left="360"/>
        <w:rPr/>
      </w:pPr>
      <w:r>
        <w:rPr>
          <w:rFonts w:eastAsia="Courier New" w:cs="Courier New" w:ascii="Courier New" w:hAnsi="Courier New"/>
          <w:sz w:val="18"/>
          <w:szCs w:val="18"/>
        </w:rPr>
        <w:t>LEFT JOIN Donation d ON t.TransactionID = d.TransactionID</w:t>
      </w:r>
    </w:p>
    <w:p>
      <w:pPr>
        <w:pStyle w:val="Normal"/>
        <w:ind w:left="360"/>
        <w:rPr/>
      </w:pPr>
      <w:r>
        <w:rPr>
          <w:rFonts w:eastAsia="Courier New" w:cs="Courier New" w:ascii="Courier New" w:hAnsi="Courier New"/>
          <w:sz w:val="18"/>
          <w:szCs w:val="18"/>
        </w:rPr>
        <w:t>LEFT JOIN Expense e ON t.TransactionID = e.TransactionID</w:t>
      </w:r>
    </w:p>
    <w:p>
      <w:pPr>
        <w:pStyle w:val="Normal"/>
        <w:ind w:left="360"/>
        <w:rPr/>
      </w:pPr>
      <w:r>
        <w:rPr>
          <w:rFonts w:eastAsia="Courier New" w:cs="Courier New" w:ascii="Courier New" w:hAnsi="Courier New"/>
          <w:sz w:val="18"/>
          <w:szCs w:val="18"/>
        </w:rPr>
        <w:t>LEFT JOIN Procurement p ON t.TransactionID = p.TransactionID;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View 2: Field Officer View</w:t>
      </w:r>
    </w:p>
    <w:p>
      <w:pPr>
        <w:pStyle w:val="Normal"/>
        <w:rPr/>
      </w:pPr>
      <w:r>
        <w:rPr>
          <w:rFonts w:eastAsia="Arial" w:cs="Arial"/>
          <w:sz w:val="22"/>
          <w:szCs w:val="22"/>
        </w:rPr>
        <w:t>Shows active incidents and assigned teams for field operations coordination.</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VIEW FieldOfficerView</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i.Location,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i.DisasterType,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i.SeverityLevel,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i.Status AS IncidentStatus,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rt.TeamID,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rt.TeamType,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rt.AvailabilityStatus,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ta.Status AS AssignmentStatus,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ta.AssignedTime,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r.TotalRequiredQuantity,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r.UrgencyLevel</w:t>
      </w:r>
    </w:p>
    <w:p>
      <w:pPr>
        <w:pStyle w:val="Normal"/>
        <w:ind w:left="360"/>
        <w:rPr/>
      </w:pPr>
      <w:r>
        <w:rPr>
          <w:rFonts w:eastAsia="Courier New" w:cs="Courier New" w:ascii="Courier New" w:hAnsi="Courier New"/>
          <w:sz w:val="18"/>
          <w:szCs w:val="18"/>
        </w:rPr>
        <w:t>FROM Incident i</w:t>
      </w:r>
    </w:p>
    <w:p>
      <w:pPr>
        <w:pStyle w:val="Normal"/>
        <w:ind w:left="360"/>
        <w:rPr/>
      </w:pPr>
      <w:r>
        <w:rPr>
          <w:rFonts w:eastAsia="Courier New" w:cs="Courier New" w:ascii="Courier New" w:hAnsi="Courier New"/>
          <w:sz w:val="18"/>
          <w:szCs w:val="18"/>
        </w:rPr>
        <w:t>LEFT JOIN TeamAssignment ta ON i.IncidentID = ta.IncidentID</w:t>
      </w:r>
    </w:p>
    <w:p>
      <w:pPr>
        <w:pStyle w:val="Normal"/>
        <w:ind w:left="360"/>
        <w:rPr/>
      </w:pPr>
      <w:r>
        <w:rPr>
          <w:rFonts w:eastAsia="Courier New" w:cs="Courier New" w:ascii="Courier New" w:hAnsi="Courier New"/>
          <w:sz w:val="18"/>
          <w:szCs w:val="18"/>
        </w:rPr>
        <w:t>LEFT JOIN RescueTeam rt ON ta.TeamID = rt.TeamID</w:t>
      </w:r>
    </w:p>
    <w:p>
      <w:pPr>
        <w:pStyle w:val="Normal"/>
        <w:ind w:left="360"/>
        <w:rPr/>
      </w:pPr>
      <w:r>
        <w:rPr>
          <w:rFonts w:eastAsia="Courier New" w:cs="Courier New" w:ascii="Courier New" w:hAnsi="Courier New"/>
          <w:sz w:val="18"/>
          <w:szCs w:val="18"/>
        </w:rPr>
        <w:t>LEFT JOIN ResourceRequest r ON i.IncidentID = r.IncidentID;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View 3: Warehouse Manager View</w:t>
      </w:r>
    </w:p>
    <w:p>
      <w:pPr>
        <w:pStyle w:val="Normal"/>
        <w:rPr/>
      </w:pPr>
      <w:r>
        <w:rPr>
          <w:rFonts w:eastAsia="Arial" w:cs="Arial"/>
          <w:sz w:val="22"/>
          <w:szCs w:val="22"/>
        </w:rPr>
        <w:t>Displays inventory levels with computed low-stock alert status.</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VIEW WarehouseManagerView</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w.WarehouseID,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w.Location AS WarehouseLocation,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r.ResourceName,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r.ResourceType,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i.Quantity,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i.ThresholdLevel,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CASE WHEN i.Quantity &lt;= i.ThresholdLevel THEN 'LOW STOCK' ELSE 'OK'</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 AS StockStatus</w:t>
      </w:r>
    </w:p>
    <w:p>
      <w:pPr>
        <w:pStyle w:val="Normal"/>
        <w:ind w:left="360"/>
        <w:rPr/>
      </w:pPr>
      <w:r>
        <w:rPr>
          <w:rFonts w:eastAsia="Courier New" w:cs="Courier New" w:ascii="Courier New" w:hAnsi="Courier New"/>
          <w:sz w:val="18"/>
          <w:szCs w:val="18"/>
        </w:rPr>
        <w:t>FROM Inventory i</w:t>
      </w:r>
    </w:p>
    <w:p>
      <w:pPr>
        <w:pStyle w:val="Normal"/>
        <w:ind w:left="360"/>
        <w:rPr/>
      </w:pPr>
      <w:r>
        <w:rPr>
          <w:rFonts w:eastAsia="Courier New" w:cs="Courier New" w:ascii="Courier New" w:hAnsi="Courier New"/>
          <w:sz w:val="18"/>
          <w:szCs w:val="18"/>
        </w:rPr>
        <w:t>JOIN Warehouse w ON i.WarehouseID = w.WarehouseID</w:t>
      </w:r>
    </w:p>
    <w:p>
      <w:pPr>
        <w:pStyle w:val="Normal"/>
        <w:ind w:left="360"/>
        <w:rPr/>
      </w:pPr>
      <w:r>
        <w:rPr>
          <w:rFonts w:eastAsia="Courier New" w:cs="Courier New" w:ascii="Courier New" w:hAnsi="Courier New"/>
          <w:sz w:val="18"/>
          <w:szCs w:val="18"/>
        </w:rPr>
        <w:t>JOIN Resource r ON i.ResourceID = r.ResourceID;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View 4: Administrator Dashboard</w:t>
      </w:r>
    </w:p>
    <w:p>
      <w:pPr>
        <w:pStyle w:val="Normal"/>
        <w:rPr/>
      </w:pPr>
      <w:r>
        <w:rPr>
          <w:rFonts w:eastAsia="Arial" w:cs="Arial"/>
          <w:sz w:val="22"/>
          <w:szCs w:val="22"/>
        </w:rPr>
        <w:t>Provides aggregated system-wide statistics for the Administrator.</w:t>
      </w:r>
    </w:p>
    <w:p>
      <w:pPr>
        <w:pStyle w:val="Normal"/>
        <w:rPr/>
      </w:pPr>
      <w:r>
        <w:rPr/>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VIEW AdminDashboard</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COUNT(*) FROM Incident) AS TotalIncidents,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COUNT(*) FROM Incident WHERE Status != 'Resolved'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Status != 'Closed') AS ActiveIncidents,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COUNT(*) FROM RescueTeam WHERE AvailabilityStatus = 'Available')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 AvailableTeams,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COUNT(*) FROM ResourceRequest WHERE Status = 'Pending')</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 PendingRequests,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SUM(Amount) FROM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TransactionType = 'Donation' AND Status = 'Completed')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 TotalDonations,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SUM(Amount) FROM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TransactionType = 'Expense' AND Status = 'Completed')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 TotalExpenses;</w:t>
      </w:r>
    </w:p>
    <w:p>
      <w:pPr>
        <w:pStyle w:val="Normal"/>
        <w:ind w:left="360"/>
        <w:rPr/>
      </w:pPr>
      <w:r>
        <w:rPr>
          <w:rFonts w:eastAsia="Courier New" w:cs="Courier New" w:ascii="Courier New" w:hAnsi="Courier New"/>
          <w:sz w:val="18"/>
          <w:szCs w:val="18"/>
        </w:rPr>
        <w:t>GO</w:t>
      </w:r>
    </w:p>
    <w:p>
      <w:pPr>
        <w:pStyle w:val="Normal"/>
        <w:rPr/>
      </w:pPr>
      <w:r>
        <w:rPr/>
      </w:r>
    </w:p>
    <w:p>
      <w:pPr>
        <w:pStyle w:val="Heading2"/>
        <w:rPr/>
      </w:pPr>
      <w:r>
        <w:rPr>
          <w:rFonts w:eastAsia="Arial" w:cs="Arial" w:ascii="Arial" w:hAnsi="Arial"/>
          <w:b/>
          <w:bCs/>
          <w:color w:val="000000"/>
          <w:sz w:val="28"/>
          <w:szCs w:val="28"/>
        </w:rPr>
        <w:t>4. Approval Workflow Stored Procedures</w:t>
      </w:r>
    </w:p>
    <w:p>
      <w:pPr>
        <w:pStyle w:val="Normal"/>
        <w:rPr/>
      </w:pPr>
      <w:r>
        <w:rPr/>
      </w:r>
    </w:p>
    <w:p>
      <w:pPr>
        <w:pStyle w:val="Heading3"/>
        <w:rPr/>
      </w:pPr>
      <w:r>
        <w:rPr>
          <w:rFonts w:eastAsia="Arial" w:cs="Arial" w:ascii="Arial" w:hAnsi="Arial"/>
          <w:b/>
          <w:bCs/>
          <w:color w:val="000000"/>
          <w:sz w:val="24"/>
          <w:szCs w:val="24"/>
        </w:rPr>
        <w:t>Submit a Request</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PROCEDURE usp_SubmitRequest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@RequestType NVARCHAR(50),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INT =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@TotalRequiredQuantity INT = NULL,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@UrgencyLevel NVARCHAR(20) = NULL</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TRANSACTION;</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Insert into generic Request table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Request (RequestType, CreatedBy, Status, CreatedAt)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(@RequestType, @CreatedBy, 'Pending', GETDATE());</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DECLARE @RequestID INT = SCOPE_IDENTITY();</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If resource request, insert into ResourceRequest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@RequestType = 'Resource'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ResourceRequest (RequestID, IncidentID, RequestedBy,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TotalRequiredQuantity, UrgencyLevel)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(@RequestID, @IncidentID, @CreatedBy,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@TotalRequiredQuantity, @UrgencyLevel);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Similarly for Team and Finance (add logic as needed)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@RequestID AS RequestID, 'Submitted successfully' AS Message;</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Approve a Request</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PROCEDURE usp_ApproveRequest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@ApprovedBy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@Comments NVARCHAR(255) = NULL</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TRANSACTION;</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Update request 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Request SET Status = 'Approved' WHERE RequestID = @RequestID;</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 Insert approval record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Approval (RequestID, ApprovedBy, Status, Comments, Timestamp)</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(@RequestID, @ApprovedBy, 'Approved', @Comments, GETDATE());</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'Request approved' AS Status;</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3"/>
        <w:rPr/>
      </w:pPr>
      <w:r>
        <w:rPr>
          <w:rFonts w:eastAsia="Arial" w:cs="Arial" w:ascii="Arial" w:hAnsi="Arial"/>
          <w:b/>
          <w:bCs/>
          <w:color w:val="000000"/>
          <w:sz w:val="24"/>
          <w:szCs w:val="24"/>
        </w:rPr>
        <w:t>Reject a Request</w:t>
      </w:r>
    </w:p>
    <w:p>
      <w:pPr>
        <w:pStyle w:val="Normal"/>
        <w:ind w:left="360"/>
        <w:rPr/>
      </w:pPr>
      <w:r>
        <w:rPr>
          <w:rFonts w:eastAsia="Courier New" w:cs="Courier New" w:ascii="Courier New" w:hAnsi="Courier New"/>
          <w:sz w:val="18"/>
          <w:szCs w:val="18"/>
        </w:rPr>
        <w:t>GO</w:t>
      </w:r>
    </w:p>
    <w:p>
      <w:pPr>
        <w:pStyle w:val="Normal"/>
        <w:ind w:left="360"/>
        <w:rPr/>
      </w:pPr>
      <w:r>
        <w:rPr>
          <w:rFonts w:eastAsia="Courier New" w:cs="Courier New" w:ascii="Courier New" w:hAnsi="Courier New"/>
          <w:sz w:val="18"/>
          <w:szCs w:val="18"/>
        </w:rPr>
        <w:t>CREATE OR ALTER PROCEDURE usp_RejectRequest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@RequestID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@ApprovedBy INT,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@Comments NVARCHAR(255)</w:t>
      </w:r>
    </w:p>
    <w:p>
      <w:pPr>
        <w:pStyle w:val="Normal"/>
        <w:ind w:left="360"/>
        <w:rPr/>
      </w:pPr>
      <w:r>
        <w:rPr>
          <w:rFonts w:eastAsia="Courier New" w:cs="Courier New" w:ascii="Courier New" w:hAnsi="Courier New"/>
          <w:sz w:val="18"/>
          <w:szCs w:val="18"/>
        </w:rPr>
        <w:t>AS</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NOCOUNT 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BEGIN TRANSACTION;</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UPDATE Request SET Status = 'Rejected' WHERE RequestID = @RequestID;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Approval (RequestID, ApprovedBy, Status, Comments, Timestamp)</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(@RequestID, @ApprovedBy, 'Rejected', @Comments, GETDATE());</w:t>
      </w:r>
    </w:p>
    <w:p>
      <w:pPr>
        <w:pStyle w:val="Normal"/>
        <w:ind w:left="360"/>
        <w:rPr/>
      </w:pPr>
      <w:r>
        <w:rPr/>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COMMIT TRANSACTION;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'Request rejected' AS Status;</w:t>
      </w:r>
    </w:p>
    <w:p>
      <w:pPr>
        <w:pStyle w:val="Normal"/>
        <w:ind w:left="360"/>
        <w:rPr/>
      </w:pPr>
      <w:r>
        <w:rPr>
          <w:rFonts w:eastAsia="Courier New" w:cs="Courier New" w:ascii="Courier New" w:hAnsi="Courier New"/>
          <w:sz w:val="18"/>
          <w:szCs w:val="18"/>
        </w:rPr>
        <w:t>END</w:t>
      </w:r>
    </w:p>
    <w:p>
      <w:pPr>
        <w:pStyle w:val="Normal"/>
        <w:ind w:left="360"/>
        <w:rPr/>
      </w:pPr>
      <w:r>
        <w:rPr>
          <w:rFonts w:eastAsia="Courier New" w:cs="Courier New" w:ascii="Courier New" w:hAnsi="Courier New"/>
          <w:sz w:val="18"/>
          <w:szCs w:val="18"/>
        </w:rPr>
        <w:t>GO</w:t>
      </w:r>
    </w:p>
    <w:p>
      <w:pPr>
        <w:pStyle w:val="Normal"/>
        <w:rPr/>
      </w:pPr>
      <w:r>
        <w:rPr/>
      </w:r>
    </w:p>
    <w:p>
      <w:pPr>
        <w:pStyle w:val="Heading2"/>
        <w:rPr/>
      </w:pPr>
      <w:r>
        <w:rPr>
          <w:rFonts w:eastAsia="Arial" w:cs="Arial" w:ascii="Arial" w:hAnsi="Arial"/>
          <w:b/>
          <w:bCs/>
          <w:color w:val="000000"/>
          <w:sz w:val="28"/>
          <w:szCs w:val="28"/>
        </w:rPr>
        <w:t>5. Testing the Workflow (Sample Execution)</w:t>
      </w:r>
    </w:p>
    <w:p>
      <w:pPr>
        <w:pStyle w:val="Normal"/>
        <w:ind w:left="360"/>
        <w:rPr/>
      </w:pPr>
      <w:r>
        <w:rPr>
          <w:rFonts w:eastAsia="Courier New" w:cs="Courier New" w:ascii="Courier New" w:hAnsi="Courier New"/>
          <w:sz w:val="18"/>
          <w:szCs w:val="18"/>
        </w:rPr>
        <w:t>-- Sample data insertion (minimal required)</w:t>
      </w:r>
    </w:p>
    <w:p>
      <w:pPr>
        <w:pStyle w:val="Normal"/>
        <w:ind w:left="360"/>
        <w:rPr/>
      </w:pPr>
      <w:r>
        <w:rPr>
          <w:rFonts w:eastAsia="Courier New" w:cs="Courier New" w:ascii="Courier New" w:hAnsi="Courier New"/>
          <w:sz w:val="18"/>
          <w:szCs w:val="18"/>
        </w:rPr>
        <w:t>INSERT INTO Role (RoleName)</w:t>
      </w:r>
    </w:p>
    <w:p>
      <w:pPr>
        <w:pStyle w:val="Normal"/>
        <w:ind w:left="360"/>
        <w:rPr/>
      </w:pPr>
      <w:r>
        <w:rPr>
          <w:rFonts w:eastAsia="Courier New" w:cs="Courier New" w:ascii="Courier New" w:hAnsi="Courier New"/>
          <w:sz w:val="18"/>
          <w:szCs w:val="18"/>
        </w:rPr>
        <w:t>VALUES ('EmergencyOperator'), ('FinanceOfficer'), ('WarehouseManager');</w:t>
      </w:r>
    </w:p>
    <w:p>
      <w:pPr>
        <w:pStyle w:val="Normal"/>
        <w:ind w:left="360"/>
        <w:rPr/>
      </w:pPr>
      <w:r>
        <w:rPr/>
      </w:r>
    </w:p>
    <w:p>
      <w:pPr>
        <w:pStyle w:val="Normal"/>
        <w:ind w:left="360"/>
        <w:rPr/>
      </w:pPr>
      <w:r>
        <w:rPr>
          <w:rFonts w:eastAsia="Courier New" w:cs="Courier New" w:ascii="Courier New" w:hAnsi="Courier New"/>
          <w:sz w:val="18"/>
          <w:szCs w:val="18"/>
        </w:rPr>
        <w:t>INSERT INTO [User] (Name, Email, PasswordHash, RoleID, Status)</w:t>
      </w:r>
    </w:p>
    <w:p>
      <w:pPr>
        <w:pStyle w:val="Normal"/>
        <w:ind w:left="360"/>
        <w:rPr/>
      </w:pPr>
      <w:r>
        <w:rPr>
          <w:rFonts w:eastAsia="Courier New" w:cs="Courier New" w:ascii="Courier New" w:hAnsi="Courier New"/>
          <w:sz w:val="18"/>
          <w:szCs w:val="18"/>
        </w:rPr>
        <w:t>VALUES ('John Doe', 'john@example.com', 'dummyhash', 1, 'Active');</w:t>
      </w:r>
    </w:p>
    <w:p>
      <w:pPr>
        <w:pStyle w:val="Normal"/>
        <w:ind w:left="360"/>
        <w:rPr/>
      </w:pPr>
      <w:r>
        <w:rPr/>
      </w:r>
    </w:p>
    <w:p>
      <w:pPr>
        <w:pStyle w:val="Normal"/>
        <w:ind w:left="360"/>
        <w:rPr/>
      </w:pPr>
      <w:r>
        <w:rPr>
          <w:rFonts w:eastAsia="Courier New" w:cs="Courier New" w:ascii="Courier New" w:hAnsi="Courier New"/>
          <w:sz w:val="18"/>
          <w:szCs w:val="18"/>
        </w:rPr>
        <w:t>INSERT INTO [User] (Name, Email, PasswordHash, RoleID, Status)</w:t>
      </w:r>
    </w:p>
    <w:p>
      <w:pPr>
        <w:pStyle w:val="Normal"/>
        <w:ind w:left="360"/>
        <w:rPr/>
      </w:pPr>
      <w:r>
        <w:rPr>
          <w:rFonts w:eastAsia="Courier New" w:cs="Courier New" w:ascii="Courier New" w:hAnsi="Courier New"/>
          <w:sz w:val="18"/>
          <w:szCs w:val="18"/>
        </w:rPr>
        <w:t>VALUES ('Jane Smith', 'jane@example.com', 'dummyhash', 2, 'Active');</w:t>
      </w:r>
    </w:p>
    <w:p>
      <w:pPr>
        <w:pStyle w:val="Normal"/>
        <w:ind w:left="360"/>
        <w:rPr/>
      </w:pPr>
      <w:r>
        <w:rPr/>
      </w:r>
    </w:p>
    <w:p>
      <w:pPr>
        <w:pStyle w:val="Normal"/>
        <w:ind w:left="360"/>
        <w:rPr/>
      </w:pPr>
      <w:r>
        <w:rPr>
          <w:rFonts w:eastAsia="Courier New" w:cs="Courier New" w:ascii="Courier New" w:hAnsi="Courier New"/>
          <w:sz w:val="18"/>
          <w:szCs w:val="18"/>
        </w:rPr>
        <w:t>-- Submit a resource request</w:t>
      </w:r>
    </w:p>
    <w:p>
      <w:pPr>
        <w:pStyle w:val="Normal"/>
        <w:ind w:left="360"/>
        <w:rPr/>
      </w:pPr>
      <w:r>
        <w:rPr>
          <w:rFonts w:eastAsia="Courier New" w:cs="Courier New" w:ascii="Courier New" w:hAnsi="Courier New"/>
          <w:sz w:val="18"/>
          <w:szCs w:val="18"/>
        </w:rPr>
        <w:t>EXEC usp_SubmitRequest @RequestType = 'Resource', @CreatedBy = 1,</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@IncidentID = 1, @TotalRequiredQuantity = 100, @UrgencyLevel = 'High';</w:t>
      </w:r>
    </w:p>
    <w:p>
      <w:pPr>
        <w:pStyle w:val="Normal"/>
        <w:ind w:left="360"/>
        <w:rPr/>
      </w:pPr>
      <w:r>
        <w:rPr/>
      </w:r>
    </w:p>
    <w:p>
      <w:pPr>
        <w:pStyle w:val="Normal"/>
        <w:ind w:left="360"/>
        <w:rPr/>
      </w:pPr>
      <w:r>
        <w:rPr>
          <w:rFonts w:eastAsia="Courier New" w:cs="Courier New" w:ascii="Courier New" w:hAnsi="Courier New"/>
          <w:sz w:val="18"/>
          <w:szCs w:val="18"/>
        </w:rPr>
        <w:t>-- Approve it</w:t>
      </w:r>
    </w:p>
    <w:p>
      <w:pPr>
        <w:pStyle w:val="Normal"/>
        <w:ind w:left="360"/>
        <w:rPr/>
      </w:pPr>
      <w:r>
        <w:rPr>
          <w:rFonts w:eastAsia="Courier New" w:cs="Courier New" w:ascii="Courier New" w:hAnsi="Courier New"/>
          <w:sz w:val="18"/>
          <w:szCs w:val="18"/>
        </w:rPr>
        <w:t>EXEC usp_ApproveRequest @RequestID = 1, @ApprovedBy = 2,</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@Comments = 'Approved due to urgency.';</w:t>
      </w:r>
    </w:p>
    <w:p>
      <w:pPr>
        <w:pStyle w:val="Normal"/>
        <w:ind w:left="360"/>
        <w:rPr/>
      </w:pPr>
      <w:r>
        <w:rPr/>
      </w:r>
    </w:p>
    <w:p>
      <w:pPr>
        <w:pStyle w:val="Normal"/>
        <w:ind w:left="360"/>
        <w:rPr/>
      </w:pPr>
      <w:r>
        <w:rPr>
          <w:rFonts w:eastAsia="Courier New" w:cs="Courier New" w:ascii="Courier New" w:hAnsi="Courier New"/>
          <w:sz w:val="18"/>
          <w:szCs w:val="18"/>
        </w:rPr>
        <w:t>-- Check status</w:t>
      </w:r>
    </w:p>
    <w:p>
      <w:pPr>
        <w:pStyle w:val="Normal"/>
        <w:ind w:left="360"/>
        <w:rPr/>
      </w:pPr>
      <w:r>
        <w:rPr>
          <w:rFonts w:eastAsia="Courier New" w:cs="Courier New" w:ascii="Courier New" w:hAnsi="Courier New"/>
          <w:sz w:val="18"/>
          <w:szCs w:val="18"/>
        </w:rPr>
        <w:t>SELECT * FROM Request WHERE RequestID = 1;</w:t>
      </w:r>
    </w:p>
    <w:p>
      <w:pPr>
        <w:pStyle w:val="Normal"/>
        <w:ind w:left="360"/>
        <w:rPr/>
      </w:pPr>
      <w:r>
        <w:rPr>
          <w:rFonts w:eastAsia="Courier New" w:cs="Courier New" w:ascii="Courier New" w:hAnsi="Courier New"/>
          <w:sz w:val="18"/>
          <w:szCs w:val="18"/>
        </w:rPr>
        <w:t>SELECT * FROM Approval WHERE RequestID = 1;</w:t>
      </w:r>
    </w:p>
    <w:p>
      <w:pPr>
        <w:pStyle w:val="Normal"/>
        <w:rPr/>
      </w:pPr>
      <w:r>
        <w:rPr/>
      </w:r>
    </w:p>
    <w:p>
      <w:pPr>
        <w:pStyle w:val="Heading1"/>
        <w:rPr/>
      </w:pPr>
      <w:r>
        <w:rPr>
          <w:rFonts w:eastAsia="Arial" w:cs="Arial" w:ascii="Arial" w:hAnsi="Arial"/>
          <w:b/>
          <w:bCs/>
          <w:color w:val="000000"/>
          <w:sz w:val="36"/>
          <w:szCs w:val="36"/>
        </w:rPr>
        <w:t>Phase 7: Performance Optimization &amp; Indexing</w:t>
      </w:r>
    </w:p>
    <w:p>
      <w:pPr>
        <w:pStyle w:val="Normal"/>
        <w:rPr/>
      </w:pPr>
      <w:r>
        <w:rPr/>
      </w:r>
    </w:p>
    <w:p>
      <w:pPr>
        <w:pStyle w:val="Heading2"/>
        <w:rPr/>
      </w:pPr>
      <w:r>
        <w:rPr>
          <w:rFonts w:eastAsia="Arial" w:cs="Arial" w:ascii="Arial" w:hAnsi="Arial"/>
          <w:b/>
          <w:bCs/>
          <w:color w:val="000000"/>
          <w:sz w:val="28"/>
          <w:szCs w:val="28"/>
        </w:rPr>
        <w:t>1. Introduction</w:t>
      </w:r>
    </w:p>
    <w:p>
      <w:pPr>
        <w:pStyle w:val="Normal"/>
        <w:rPr/>
      </w:pPr>
      <w:r>
        <w:rPr>
          <w:rFonts w:eastAsia="Arial" w:cs="Arial"/>
          <w:sz w:val="22"/>
          <w:szCs w:val="22"/>
        </w:rPr>
        <w:t>Given the high-volume nature of the Smart Disaster Response MIS (thousands of incident reports, resource allocations, and financial transactions), database performance is critical. This phase demonstrates:</w:t>
      </w:r>
    </w:p>
    <w:p>
      <w:pPr>
        <w:pStyle w:val="ListParagraph"/>
        <w:numPr>
          <w:ilvl w:val="0"/>
          <w:numId w:val="1"/>
        </w:numPr>
        <w:rPr/>
      </w:pPr>
      <w:r>
        <w:rPr>
          <w:rFonts w:eastAsia="Arial" w:cs="Arial"/>
          <w:sz w:val="22"/>
          <w:szCs w:val="22"/>
        </w:rPr>
        <w:t>Creation of single-column and composite indexes on frequently queried attributes</w:t>
      </w:r>
    </w:p>
    <w:p>
      <w:pPr>
        <w:pStyle w:val="ListParagraph"/>
        <w:numPr>
          <w:ilvl w:val="0"/>
          <w:numId w:val="1"/>
        </w:numPr>
        <w:rPr/>
      </w:pPr>
      <w:r>
        <w:rPr>
          <w:rFonts w:eastAsia="Arial" w:cs="Arial"/>
          <w:sz w:val="22"/>
          <w:szCs w:val="22"/>
        </w:rPr>
        <w:t>Comparative measurement of query execution time with vs without indexes</w:t>
      </w:r>
    </w:p>
    <w:p>
      <w:pPr>
        <w:pStyle w:val="ListParagraph"/>
        <w:numPr>
          <w:ilvl w:val="0"/>
          <w:numId w:val="1"/>
        </w:numPr>
        <w:rPr/>
      </w:pPr>
      <w:r>
        <w:rPr>
          <w:rFonts w:eastAsia="Arial" w:cs="Arial"/>
          <w:sz w:val="22"/>
          <w:szCs w:val="22"/>
        </w:rPr>
        <w:t>Analysis of scenarios where indexes improve performance and where they introduce overhead</w:t>
      </w:r>
    </w:p>
    <w:p>
      <w:pPr>
        <w:pStyle w:val="ListParagraph"/>
        <w:numPr>
          <w:ilvl w:val="0"/>
          <w:numId w:val="1"/>
        </w:numPr>
        <w:rPr/>
      </w:pPr>
      <w:r>
        <w:rPr>
          <w:rFonts w:eastAsia="Arial" w:cs="Arial"/>
          <w:sz w:val="22"/>
          <w:szCs w:val="22"/>
        </w:rPr>
        <w:t>Comparison of query latency using views vs base tables</w:t>
      </w:r>
    </w:p>
    <w:p>
      <w:pPr>
        <w:pStyle w:val="Normal"/>
        <w:rPr/>
      </w:pPr>
      <w:r>
        <w:rPr/>
      </w:r>
    </w:p>
    <w:p>
      <w:pPr>
        <w:pStyle w:val="Normal"/>
        <w:rPr/>
      </w:pPr>
      <w:r>
        <w:rPr>
          <w:rFonts w:eastAsia="Arial" w:cs="Arial"/>
          <w:sz w:val="22"/>
          <w:szCs w:val="22"/>
        </w:rPr>
        <w:t>All tests run on SQL Server with realistic data volumes (simulated with sample data).</w:t>
      </w:r>
    </w:p>
    <w:p>
      <w:pPr>
        <w:pStyle w:val="Normal"/>
        <w:rPr/>
      </w:pPr>
      <w:r>
        <w:rPr/>
      </w:r>
    </w:p>
    <w:p>
      <w:pPr>
        <w:pStyle w:val="Heading2"/>
        <w:rPr/>
      </w:pPr>
      <w:r>
        <w:rPr>
          <w:rFonts w:eastAsia="Arial" w:cs="Arial" w:ascii="Arial" w:hAnsi="Arial"/>
          <w:b/>
          <w:bCs/>
          <w:color w:val="000000"/>
          <w:sz w:val="28"/>
          <w:szCs w:val="28"/>
        </w:rPr>
        <w:t>2. Index Creation Strategy</w:t>
      </w:r>
    </w:p>
    <w:p>
      <w:pPr>
        <w:pStyle w:val="Normal"/>
        <w:rPr/>
      </w:pPr>
      <w:r>
        <w:rPr>
          <w:rFonts w:eastAsia="Arial" w:cs="Arial"/>
          <w:sz w:val="22"/>
          <w:szCs w:val="22"/>
        </w:rPr>
        <w:t>Based on the query patterns identified in system requirements, the following indexes are created:</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2499"/>
        <w:gridCol w:w="1500"/>
        <w:gridCol w:w="2001"/>
        <w:gridCol w:w="1099"/>
        <w:gridCol w:w="2201"/>
      </w:tblGrid>
      <w:tr>
        <w:trPr/>
        <w:tc>
          <w:tcPr>
            <w:tcW w:w="2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Index Name</w:t>
            </w:r>
          </w:p>
        </w:tc>
        <w:tc>
          <w:tcPr>
            <w:tcW w:w="1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Table</w:t>
            </w:r>
          </w:p>
        </w:tc>
        <w:tc>
          <w:tcPr>
            <w:tcW w:w="2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Column(s)</w:t>
            </w:r>
          </w:p>
        </w:tc>
        <w:tc>
          <w:tcPr>
            <w:tcW w:w="10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Type</w:t>
            </w:r>
          </w:p>
        </w:tc>
        <w:tc>
          <w:tcPr>
            <w:tcW w:w="22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Rationale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IX_Incident_TimeReported</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TimeReported</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Frequently filter by time range (recent incidents)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IX_Incident_DisasterType</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DisasterType</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Filter by disaster type (flood, earthquake, fire)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IX_Incident_Location</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Location</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Search incidents by location (for field officers)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IX_ResourceRequest_UrgencyLevel</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ResourceRequest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UrgencyLevel</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Prioritize high-urgency requests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IX_Transaction_TransactionDate</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TransactionDate</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Financial reporting by date range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IX_Inventory_Warehouse_Resource</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Fast lookup of specific resource in a warehouse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IX_TeamAssignment_Status_Priority</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TeamAssignment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(Status, Priority)</w:t>
            </w:r>
          </w:p>
        </w:tc>
        <w:tc>
          <w:tcPr>
            <w:tcW w:w="10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w:t>
            </w:r>
          </w:p>
        </w:tc>
        <w:tc>
          <w:tcPr>
            <w:tcW w:w="22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Quickly find pending high-priority assignments</w:t>
            </w:r>
          </w:p>
        </w:tc>
      </w:tr>
    </w:tbl>
    <w:p>
      <w:pPr>
        <w:pStyle w:val="Normal"/>
        <w:rPr/>
      </w:pPr>
      <w:r>
        <w:rPr/>
      </w:r>
    </w:p>
    <w:p>
      <w:pPr>
        <w:pStyle w:val="Heading3"/>
        <w:rPr/>
      </w:pPr>
      <w:r>
        <w:rPr>
          <w:rFonts w:eastAsia="Arial" w:cs="Arial" w:ascii="Arial" w:hAnsi="Arial"/>
          <w:b/>
          <w:bCs/>
          <w:color w:val="000000"/>
          <w:sz w:val="24"/>
          <w:szCs w:val="24"/>
        </w:rPr>
        <w:t>SQL Script to Create Indexes</w:t>
      </w:r>
    </w:p>
    <w:p>
      <w:pPr>
        <w:pStyle w:val="Normal"/>
        <w:ind w:left="360"/>
        <w:rPr/>
      </w:pPr>
      <w:r>
        <w:rPr>
          <w:rFonts w:eastAsia="Courier New" w:cs="Courier New" w:ascii="Courier New" w:hAnsi="Courier New"/>
          <w:sz w:val="18"/>
          <w:szCs w:val="18"/>
        </w:rPr>
        <w:t>-- Single-column indexes</w:t>
      </w:r>
    </w:p>
    <w:p>
      <w:pPr>
        <w:pStyle w:val="Normal"/>
        <w:ind w:left="360"/>
        <w:rPr/>
      </w:pPr>
      <w:r>
        <w:rPr>
          <w:rFonts w:eastAsia="Courier New" w:cs="Courier New" w:ascii="Courier New" w:hAnsi="Courier New"/>
          <w:sz w:val="18"/>
          <w:szCs w:val="18"/>
        </w:rPr>
        <w:t>CREATE INDEX IX_Incident_TimeReported ON Incident(TimeReported);</w:t>
      </w:r>
    </w:p>
    <w:p>
      <w:pPr>
        <w:pStyle w:val="Normal"/>
        <w:ind w:left="360"/>
        <w:rPr/>
      </w:pPr>
      <w:r>
        <w:rPr>
          <w:rFonts w:eastAsia="Courier New" w:cs="Courier New" w:ascii="Courier New" w:hAnsi="Courier New"/>
          <w:sz w:val="18"/>
          <w:szCs w:val="18"/>
        </w:rPr>
        <w:t>CREATE INDEX IX_Incident_DisasterType ON Incident(DisasterType);</w:t>
      </w:r>
    </w:p>
    <w:p>
      <w:pPr>
        <w:pStyle w:val="Normal"/>
        <w:ind w:left="360"/>
        <w:rPr/>
      </w:pPr>
      <w:r>
        <w:rPr>
          <w:rFonts w:eastAsia="Courier New" w:cs="Courier New" w:ascii="Courier New" w:hAnsi="Courier New"/>
          <w:sz w:val="18"/>
          <w:szCs w:val="18"/>
        </w:rPr>
        <w:t>CREATE INDEX IX_Incident_Location ON Incident(Location);</w:t>
      </w:r>
    </w:p>
    <w:p>
      <w:pPr>
        <w:pStyle w:val="Normal"/>
        <w:ind w:left="360"/>
        <w:rPr/>
      </w:pPr>
      <w:r>
        <w:rPr>
          <w:rFonts w:eastAsia="Courier New" w:cs="Courier New" w:ascii="Courier New" w:hAnsi="Courier New"/>
          <w:sz w:val="18"/>
          <w:szCs w:val="18"/>
        </w:rPr>
        <w:t>CREATE INDEX IX_ResourceRequest_UrgencyLevel ON ResourceRequest(UrgencyLevel);</w:t>
      </w:r>
    </w:p>
    <w:p>
      <w:pPr>
        <w:pStyle w:val="Normal"/>
        <w:ind w:left="360"/>
        <w:rPr/>
      </w:pPr>
      <w:r>
        <w:rPr>
          <w:rFonts w:eastAsia="Courier New" w:cs="Courier New" w:ascii="Courier New" w:hAnsi="Courier New"/>
          <w:sz w:val="18"/>
          <w:szCs w:val="18"/>
        </w:rPr>
        <w:t>CREATE INDEX IX_Transaction_TransactionDate ON [Transaction](TransactionDate);</w:t>
      </w:r>
    </w:p>
    <w:p>
      <w:pPr>
        <w:pStyle w:val="Normal"/>
        <w:ind w:left="360"/>
        <w:rPr/>
      </w:pPr>
      <w:r>
        <w:rPr/>
      </w:r>
    </w:p>
    <w:p>
      <w:pPr>
        <w:pStyle w:val="Normal"/>
        <w:ind w:left="360"/>
        <w:rPr/>
      </w:pPr>
      <w:r>
        <w:rPr>
          <w:rFonts w:eastAsia="Courier New" w:cs="Courier New" w:ascii="Courier New" w:hAnsi="Courier New"/>
          <w:sz w:val="18"/>
          <w:szCs w:val="18"/>
        </w:rPr>
        <w:t>-- Composite indexes</w:t>
      </w:r>
    </w:p>
    <w:p>
      <w:pPr>
        <w:pStyle w:val="Normal"/>
        <w:ind w:left="360"/>
        <w:rPr/>
      </w:pPr>
      <w:r>
        <w:rPr>
          <w:rFonts w:eastAsia="Courier New" w:cs="Courier New" w:ascii="Courier New" w:hAnsi="Courier New"/>
          <w:sz w:val="18"/>
          <w:szCs w:val="18"/>
        </w:rPr>
        <w:t>CREATE INDEX IX_Inventory_Warehouse_Resource ON Inventory(WarehouseID, ResourceID);</w:t>
      </w:r>
    </w:p>
    <w:p>
      <w:pPr>
        <w:pStyle w:val="Normal"/>
        <w:ind w:left="360"/>
        <w:rPr/>
      </w:pPr>
      <w:r>
        <w:rPr>
          <w:rFonts w:eastAsia="Courier New" w:cs="Courier New" w:ascii="Courier New" w:hAnsi="Courier New"/>
          <w:sz w:val="18"/>
          <w:szCs w:val="18"/>
        </w:rPr>
        <w:t>CREATE INDEX IX_TeamAssignment_Status_Priority ON TeamAssignment(Status, Priority);</w:t>
      </w:r>
    </w:p>
    <w:p>
      <w:pPr>
        <w:pStyle w:val="Normal"/>
        <w:ind w:left="360"/>
        <w:rPr/>
      </w:pPr>
      <w:r>
        <w:rPr/>
      </w:r>
    </w:p>
    <w:p>
      <w:pPr>
        <w:pStyle w:val="Normal"/>
        <w:ind w:left="360"/>
        <w:rPr/>
      </w:pPr>
      <w:r>
        <w:rPr>
          <w:rFonts w:eastAsia="Courier New" w:cs="Courier New" w:ascii="Courier New" w:hAnsi="Courier New"/>
          <w:sz w:val="18"/>
          <w:szCs w:val="18"/>
        </w:rPr>
        <w:t>-- Additional foreign key indexes (already in DDL, but ensure they exist)</w:t>
      </w:r>
    </w:p>
    <w:p>
      <w:pPr>
        <w:pStyle w:val="Normal"/>
        <w:ind w:left="360"/>
        <w:rPr/>
      </w:pPr>
      <w:r>
        <w:rPr>
          <w:rFonts w:eastAsia="Courier New" w:cs="Courier New" w:ascii="Courier New" w:hAnsi="Courier New"/>
          <w:sz w:val="18"/>
          <w:szCs w:val="18"/>
        </w:rPr>
        <w:t>CREATE INDEX IX_Incident_ReporterID ON Incident(ReporterID);</w:t>
      </w:r>
    </w:p>
    <w:p>
      <w:pPr>
        <w:pStyle w:val="Normal"/>
        <w:ind w:left="360"/>
        <w:rPr/>
      </w:pPr>
      <w:r>
        <w:rPr>
          <w:rFonts w:eastAsia="Courier New" w:cs="Courier New" w:ascii="Courier New" w:hAnsi="Courier New"/>
          <w:sz w:val="18"/>
          <w:szCs w:val="18"/>
        </w:rPr>
        <w:t>CREATE INDEX IX_AllocationDetail_RequestID ON AllocationDetail(RequestID);</w:t>
      </w:r>
    </w:p>
    <w:p>
      <w:pPr>
        <w:pStyle w:val="Normal"/>
        <w:ind w:left="360"/>
        <w:rPr/>
      </w:pPr>
      <w:r>
        <w:rPr>
          <w:rFonts w:eastAsia="Courier New" w:cs="Courier New" w:ascii="Courier New" w:hAnsi="Courier New"/>
          <w:sz w:val="18"/>
          <w:szCs w:val="18"/>
        </w:rPr>
        <w:t>CREATE INDEX IX_Dispatch_AllocationID ON Dispatch(AllocationID);</w:t>
      </w:r>
    </w:p>
    <w:p>
      <w:pPr>
        <w:pStyle w:val="Normal"/>
        <w:ind w:hanging="0" w:left="0" w:right="0"/>
        <w:rPr/>
      </w:pPr>
      <w:bookmarkStart w:id="2" w:name="docs-internal-guid-0e68888b-7fff-a3c8-3a"/>
      <w:bookmarkEnd w:id="2"/>
      <w:r>
        <w:rPr>
          <w:shd w:fill="auto" w:val="clear"/>
        </w:rPr>
        <w:drawing>
          <wp:inline distT="0" distB="0" distL="0" distR="0">
            <wp:extent cx="4754880" cy="24079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754880" cy="2407920"/>
                    </a:xfrm>
                    <a:prstGeom prst="rect">
                      <a:avLst/>
                    </a:prstGeom>
                  </pic:spPr>
                </pic:pic>
              </a:graphicData>
            </a:graphic>
          </wp:inline>
        </w:drawing>
      </w:r>
      <w:r>
        <w:rPr/>
        <w:t xml:space="preserve"> </w:t>
      </w:r>
    </w:p>
    <w:p>
      <w:pPr>
        <w:pStyle w:val="Heading2"/>
        <w:rPr/>
      </w:pPr>
      <w:r>
        <w:rPr>
          <w:rFonts w:eastAsia="Arial" w:cs="Arial" w:ascii="Arial" w:hAnsi="Arial"/>
          <w:b/>
          <w:bCs/>
          <w:color w:val="000000"/>
          <w:sz w:val="28"/>
          <w:szCs w:val="28"/>
        </w:rPr>
        <w:t>3. Performance Measurement Setup</w:t>
      </w:r>
    </w:p>
    <w:p>
      <w:pPr>
        <w:pStyle w:val="Normal"/>
        <w:rPr/>
      </w:pPr>
      <w:r>
        <w:rPr/>
      </w:r>
    </w:p>
    <w:p>
      <w:pPr>
        <w:pStyle w:val="Heading3"/>
        <w:rPr/>
      </w:pPr>
      <w:r>
        <w:rPr>
          <w:rFonts w:eastAsia="Arial" w:cs="Arial" w:ascii="Arial" w:hAnsi="Arial"/>
          <w:b/>
          <w:bCs/>
          <w:color w:val="000000"/>
          <w:sz w:val="24"/>
          <w:szCs w:val="24"/>
        </w:rPr>
        <w:t>3.1 Sample Data Generation</w:t>
      </w:r>
    </w:p>
    <w:p>
      <w:pPr>
        <w:pStyle w:val="Normal"/>
        <w:rPr/>
      </w:pPr>
      <w:r>
        <w:rPr>
          <w:rFonts w:eastAsia="Arial" w:cs="Arial"/>
          <w:sz w:val="22"/>
          <w:szCs w:val="22"/>
        </w:rPr>
        <w:t>To obtain realistic execution times, we insert simulated data:</w:t>
      </w:r>
    </w:p>
    <w:p>
      <w:pPr>
        <w:pStyle w:val="Normal"/>
        <w:rPr/>
      </w:pPr>
      <w:r>
        <w:rPr/>
      </w:r>
    </w:p>
    <w:p>
      <w:pPr>
        <w:pStyle w:val="Normal"/>
        <w:ind w:left="360"/>
        <w:rPr/>
      </w:pPr>
      <w:r>
        <w:rPr>
          <w:rFonts w:eastAsia="Courier New" w:cs="Courier New" w:ascii="Courier New" w:hAnsi="Courier New"/>
          <w:sz w:val="18"/>
          <w:szCs w:val="18"/>
        </w:rPr>
        <w:t>-- Insert 50,000 incidents</w:t>
      </w:r>
    </w:p>
    <w:p>
      <w:pPr>
        <w:pStyle w:val="Normal"/>
        <w:ind w:left="360"/>
        <w:rPr/>
      </w:pPr>
      <w:r>
        <w:rPr>
          <w:rFonts w:eastAsia="Courier New" w:cs="Courier New" w:ascii="Courier New" w:hAnsi="Courier New"/>
          <w:sz w:val="18"/>
          <w:szCs w:val="18"/>
        </w:rPr>
        <w:t>DECLARE @i INT = 1;</w:t>
      </w:r>
    </w:p>
    <w:p>
      <w:pPr>
        <w:pStyle w:val="Normal"/>
        <w:ind w:left="360"/>
        <w:rPr/>
      </w:pPr>
      <w:r>
        <w:rPr>
          <w:rFonts w:eastAsia="Courier New" w:cs="Courier New" w:ascii="Courier New" w:hAnsi="Courier New"/>
          <w:sz w:val="18"/>
          <w:szCs w:val="18"/>
        </w:rPr>
        <w:t>WHILE @i &lt;= 50000</w:t>
      </w:r>
    </w:p>
    <w:p>
      <w:pPr>
        <w:pStyle w:val="Normal"/>
        <w:ind w:left="360"/>
        <w:rPr/>
      </w:pPr>
      <w:r>
        <w:rPr>
          <w:rFonts w:eastAsia="Courier New" w:cs="Courier New" w:ascii="Courier New" w:hAnsi="Courier New"/>
          <w:sz w:val="18"/>
          <w:szCs w:val="18"/>
        </w:rPr>
        <w:t>BEGIN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INSERT INTO Incident (Location, Latitude, Longitude, DisasterType,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SeverityLevel, PriorityLevel, TimeReported, 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('City ' + CAST(@i % 100 AS NVARCHAR), 0, 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CASE @i % 4 WHEN 0 THEN 'Flood' WHEN 1 THEN 'Earthquake'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2 THEN 'Fire' ELSE 'Other' 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CASE @i % 4 WHEN 0 THEN 'Low' WHEN 1 THEN 'Medium'</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WHEN 2 THEN 'High' ELSE 'Critical' END,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 % 5) + 1, DATEADD(day, -@i, GETDATE()), 'Reported');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@i = @i + 1;</w:t>
      </w:r>
    </w:p>
    <w:p>
      <w:pPr>
        <w:pStyle w:val="Normal"/>
        <w:ind w:left="360"/>
        <w:rPr/>
      </w:pPr>
      <w:r>
        <w:rPr>
          <w:rFonts w:eastAsia="Courier New" w:cs="Courier New" w:ascii="Courier New" w:hAnsi="Courier New"/>
          <w:sz w:val="18"/>
          <w:szCs w:val="18"/>
        </w:rPr>
        <w:t>END</w:t>
      </w:r>
    </w:p>
    <w:p>
      <w:pPr>
        <w:pStyle w:val="Normal"/>
        <w:ind w:left="360"/>
        <w:rPr/>
      </w:pPr>
      <w:r>
        <w:rPr/>
      </w:r>
    </w:p>
    <w:p>
      <w:pPr>
        <w:pStyle w:val="Normal"/>
        <w:ind w:left="360"/>
        <w:rPr/>
      </w:pPr>
      <w:r>
        <w:rPr>
          <w:rFonts w:eastAsia="Courier New" w:cs="Courier New" w:ascii="Courier New" w:hAnsi="Courier New"/>
          <w:sz w:val="18"/>
          <w:szCs w:val="18"/>
        </w:rPr>
        <w:t>-- Insert 100,000 resource requests</w:t>
      </w:r>
    </w:p>
    <w:p>
      <w:pPr>
        <w:pStyle w:val="Normal"/>
        <w:ind w:left="360"/>
        <w:rPr/>
      </w:pPr>
      <w:r>
        <w:rPr>
          <w:rFonts w:eastAsia="Courier New" w:cs="Courier New" w:ascii="Courier New" w:hAnsi="Courier New"/>
          <w:sz w:val="18"/>
          <w:szCs w:val="18"/>
        </w:rPr>
        <w:t>-- (similar loop, omitted for brevity)</w:t>
      </w:r>
    </w:p>
    <w:p>
      <w:pPr>
        <w:pStyle w:val="Normal"/>
        <w:rPr/>
      </w:pPr>
      <w:r>
        <w:rPr/>
      </w:r>
    </w:p>
    <w:p>
      <w:pPr>
        <w:pStyle w:val="Heading3"/>
        <w:rPr/>
      </w:pPr>
      <w:r>
        <w:rPr>
          <w:rFonts w:eastAsia="Arial" w:cs="Arial" w:ascii="Arial" w:hAnsi="Arial"/>
          <w:b/>
          <w:bCs/>
          <w:color w:val="000000"/>
          <w:sz w:val="24"/>
          <w:szCs w:val="24"/>
        </w:rPr>
        <w:t>3.2 Tools Used</w:t>
      </w:r>
    </w:p>
    <w:p>
      <w:pPr>
        <w:pStyle w:val="ListParagraph"/>
        <w:numPr>
          <w:ilvl w:val="0"/>
          <w:numId w:val="1"/>
        </w:numPr>
        <w:rPr/>
      </w:pPr>
      <w:r>
        <w:rPr>
          <w:rFonts w:eastAsia="Arial" w:cs="Arial"/>
          <w:sz w:val="22"/>
          <w:szCs w:val="22"/>
        </w:rPr>
        <w:t>SQL Server Management Studio (SSMS)</w:t>
      </w:r>
    </w:p>
    <w:p>
      <w:pPr>
        <w:pStyle w:val="ListParagraph"/>
        <w:numPr>
          <w:ilvl w:val="0"/>
          <w:numId w:val="1"/>
        </w:numPr>
        <w:rPr/>
      </w:pPr>
      <w:r>
        <w:rPr>
          <w:rFonts w:eastAsia="Arial" w:cs="Arial"/>
          <w:sz w:val="22"/>
          <w:szCs w:val="22"/>
        </w:rPr>
        <w:t>SET STATISTICS TIME ON – to measure CPU time and elapsed time</w:t>
      </w:r>
    </w:p>
    <w:p>
      <w:pPr>
        <w:pStyle w:val="ListParagraph"/>
        <w:numPr>
          <w:ilvl w:val="0"/>
          <w:numId w:val="1"/>
        </w:numPr>
        <w:rPr/>
      </w:pPr>
      <w:r>
        <w:rPr>
          <w:rFonts w:eastAsia="Arial" w:cs="Arial"/>
          <w:sz w:val="22"/>
          <w:szCs w:val="22"/>
        </w:rPr>
        <w:t>SET STATISTICS IO ON – to measure logical reads</w:t>
      </w:r>
    </w:p>
    <w:p>
      <w:pPr>
        <w:pStyle w:val="ListParagraph"/>
        <w:numPr>
          <w:ilvl w:val="0"/>
          <w:numId w:val="1"/>
        </w:numPr>
        <w:rPr/>
      </w:pPr>
      <w:r>
        <w:rPr>
          <w:rFonts w:eastAsia="Arial" w:cs="Arial"/>
          <w:sz w:val="22"/>
          <w:szCs w:val="22"/>
        </w:rPr>
        <w:t>Actual execution plan (Ctrl+M) to observe index usage</w:t>
      </w:r>
    </w:p>
    <w:p>
      <w:pPr>
        <w:pStyle w:val="Normal"/>
        <w:rPr/>
      </w:pPr>
      <w:r>
        <w:rPr/>
      </w:r>
    </w:p>
    <w:p>
      <w:pPr>
        <w:pStyle w:val="Heading2"/>
        <w:rPr/>
      </w:pPr>
      <w:r>
        <w:rPr>
          <w:rFonts w:eastAsia="Arial" w:cs="Arial" w:ascii="Arial" w:hAnsi="Arial"/>
          <w:b/>
          <w:bCs/>
          <w:color w:val="000000"/>
          <w:sz w:val="28"/>
          <w:szCs w:val="28"/>
        </w:rPr>
        <w:t>4. Query Performance: With vs Without Indexes</w:t>
      </w:r>
    </w:p>
    <w:p>
      <w:pPr>
        <w:pStyle w:val="Normal"/>
        <w:rPr/>
      </w:pPr>
      <w:r>
        <w:rPr>
          <w:rFonts w:eastAsia="Arial" w:cs="Arial"/>
          <w:sz w:val="22"/>
          <w:szCs w:val="22"/>
        </w:rPr>
        <w:t>We test three representative queries. For each, we run without indexes (drop them), then with indexes (recreate), and record the average of 5 runs.</w:t>
      </w:r>
    </w:p>
    <w:p>
      <w:pPr>
        <w:pStyle w:val="Normal"/>
        <w:rPr/>
      </w:pPr>
      <w:r>
        <w:rPr/>
      </w:r>
    </w:p>
    <w:p>
      <w:pPr>
        <w:pStyle w:val="Heading3"/>
        <w:rPr/>
      </w:pPr>
      <w:r>
        <w:rPr>
          <w:rFonts w:eastAsia="Arial" w:cs="Arial" w:ascii="Arial" w:hAnsi="Arial"/>
          <w:b/>
          <w:bCs/>
          <w:color w:val="000000"/>
          <w:sz w:val="24"/>
          <w:szCs w:val="24"/>
        </w:rPr>
        <w:t>Query 1: Retrieve all incidents of a specific disaster type within a date range</w:t>
      </w:r>
    </w:p>
    <w:p>
      <w:pPr>
        <w:pStyle w:val="Normal"/>
        <w:ind w:left="360"/>
        <w:rPr/>
      </w:pPr>
      <w:r>
        <w:rPr>
          <w:rFonts w:eastAsia="Courier New" w:cs="Courier New" w:ascii="Courier New" w:hAnsi="Courier New"/>
          <w:sz w:val="18"/>
          <w:szCs w:val="18"/>
        </w:rPr>
        <w:t>SELECT IncidentID, Location, DisasterType, SeverityLevel, TimeReported</w:t>
      </w:r>
    </w:p>
    <w:p>
      <w:pPr>
        <w:pStyle w:val="Normal"/>
        <w:ind w:left="360"/>
        <w:rPr/>
      </w:pPr>
      <w:r>
        <w:rPr>
          <w:rFonts w:eastAsia="Courier New" w:cs="Courier New" w:ascii="Courier New" w:hAnsi="Courier New"/>
          <w:sz w:val="18"/>
          <w:szCs w:val="18"/>
        </w:rPr>
        <w:t>FROM Incident</w:t>
      </w:r>
    </w:p>
    <w:p>
      <w:pPr>
        <w:pStyle w:val="Normal"/>
        <w:ind w:left="360"/>
        <w:rPr/>
      </w:pPr>
      <w:r>
        <w:rPr>
          <w:rFonts w:eastAsia="Courier New" w:cs="Courier New" w:ascii="Courier New" w:hAnsi="Courier New"/>
          <w:sz w:val="18"/>
          <w:szCs w:val="18"/>
        </w:rPr>
        <w:t>WHERE DisasterType = 'Flood'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TimeReported BETWEEN '2025-01-01' AND '2025-12-31';</w:t>
      </w:r>
    </w:p>
    <w:p>
      <w:pPr>
        <w:pStyle w:val="Normal"/>
        <w:ind w:hanging="0" w:left="0" w:right="0"/>
        <w:rPr/>
      </w:pPr>
      <w:bookmarkStart w:id="3" w:name="docs-internal-guid-5ce6f8b5-7fff-8f9f-d5"/>
      <w:bookmarkEnd w:id="3"/>
      <w:r>
        <w:rPr>
          <w:shd w:fill="auto" w:val="clear"/>
        </w:rPr>
        <w:drawing>
          <wp:inline distT="0" distB="0" distL="0" distR="0">
            <wp:extent cx="4754880" cy="25298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754880" cy="2529840"/>
                    </a:xfrm>
                    <a:prstGeom prst="rect">
                      <a:avLst/>
                    </a:prstGeom>
                  </pic:spPr>
                </pic:pic>
              </a:graphicData>
            </a:graphic>
          </wp:inline>
        </w:drawing>
      </w:r>
      <w:r>
        <w:rPr/>
        <w:t xml:space="preserve"> </w:t>
      </w:r>
    </w:p>
    <w:p>
      <w:pPr>
        <w:pStyle w:val="Normal"/>
        <w:ind w:hanging="0" w:left="0" w:right="0"/>
        <w:rPr/>
      </w:pPr>
      <w:bookmarkStart w:id="4" w:name="docs-internal-guid-5e1fe737-7fff-aed2-c3"/>
      <w:bookmarkEnd w:id="4"/>
      <w:r>
        <w:rPr>
          <w:shd w:fill="auto" w:val="clear"/>
        </w:rPr>
        <w:drawing>
          <wp:inline distT="0" distB="0" distL="0" distR="0">
            <wp:extent cx="4754880" cy="243078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754880" cy="2430780"/>
                    </a:xfrm>
                    <a:prstGeom prst="rect">
                      <a:avLst/>
                    </a:prstGeom>
                  </pic:spPr>
                </pic:pic>
              </a:graphicData>
            </a:graphic>
          </wp:inline>
        </w:drawing>
      </w:r>
      <w:r>
        <w:rPr/>
        <w:t xml:space="preserve"> </w:t>
      </w:r>
    </w:p>
    <w:p>
      <w:pPr>
        <w:pStyle w:val="Normal"/>
        <w:ind w:hanging="0" w:left="0" w:right="0"/>
        <w:rPr/>
      </w:pPr>
      <w:r>
        <w:rPr/>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000"/>
        <w:gridCol w:w="1999"/>
        <w:gridCol w:w="4301"/>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Metric</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Without Index</w:t>
            </w:r>
          </w:p>
        </w:tc>
        <w:tc>
          <w:tcPr>
            <w:tcW w:w="43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 Index (IX_Incident_DisasterType, IX_Incident_TimeReported)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Elapsed Time (ms)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340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45</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CPU Time (ms)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310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30</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Logical Reads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15,000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320</w:t>
            </w:r>
          </w:p>
        </w:tc>
      </w:tr>
    </w:tbl>
    <w:p>
      <w:pPr>
        <w:pStyle w:val="Normal"/>
        <w:rPr/>
      </w:pPr>
      <w:r>
        <w:rPr/>
      </w:r>
    </w:p>
    <w:p>
      <w:pPr>
        <w:pStyle w:val="Normal"/>
        <w:rPr/>
      </w:pPr>
      <w:r>
        <w:rPr>
          <w:rFonts w:eastAsia="Arial" w:cs="Arial"/>
          <w:sz w:val="22"/>
          <w:szCs w:val="22"/>
        </w:rPr>
        <w:t>Improvement: ~87% faster. Index seek used instead of full table scan.</w:t>
      </w:r>
    </w:p>
    <w:p>
      <w:pPr>
        <w:pStyle w:val="Normal"/>
        <w:rPr/>
      </w:pPr>
      <w:r>
        <w:rPr/>
      </w:r>
    </w:p>
    <w:p>
      <w:pPr>
        <w:pStyle w:val="Heading3"/>
        <w:rPr/>
      </w:pPr>
      <w:r>
        <w:rPr>
          <w:rFonts w:eastAsia="Arial" w:cs="Arial" w:ascii="Arial" w:hAnsi="Arial"/>
          <w:b/>
          <w:bCs/>
          <w:color w:val="000000"/>
          <w:sz w:val="24"/>
          <w:szCs w:val="24"/>
        </w:rPr>
        <w:t>Query 2: Find pending resource requests with urgency level 'High', sorted by request date</w:t>
      </w:r>
    </w:p>
    <w:p>
      <w:pPr>
        <w:pStyle w:val="Normal"/>
        <w:ind w:left="360"/>
        <w:rPr/>
      </w:pPr>
      <w:r>
        <w:rPr>
          <w:rFonts w:eastAsia="Courier New" w:cs="Courier New" w:ascii="Courier New" w:hAnsi="Courier New"/>
          <w:sz w:val="18"/>
          <w:szCs w:val="18"/>
        </w:rPr>
        <w:t>SELECT rr.RequestID, rr.TotalRequiredQuantity, r.CreatedAt</w:t>
      </w:r>
    </w:p>
    <w:p>
      <w:pPr>
        <w:pStyle w:val="Normal"/>
        <w:ind w:left="360"/>
        <w:rPr/>
      </w:pPr>
      <w:r>
        <w:rPr>
          <w:rFonts w:eastAsia="Courier New" w:cs="Courier New" w:ascii="Courier New" w:hAnsi="Courier New"/>
          <w:sz w:val="18"/>
          <w:szCs w:val="18"/>
        </w:rPr>
        <w:t>FROM ResourceRequest rr</w:t>
      </w:r>
    </w:p>
    <w:p>
      <w:pPr>
        <w:pStyle w:val="Normal"/>
        <w:ind w:left="360"/>
        <w:rPr/>
      </w:pPr>
      <w:r>
        <w:rPr>
          <w:rFonts w:eastAsia="Courier New" w:cs="Courier New" w:ascii="Courier New" w:hAnsi="Courier New"/>
          <w:sz w:val="18"/>
          <w:szCs w:val="18"/>
        </w:rPr>
        <w:t>JOIN Request r ON rr.RequestID = r.RequestID</w:t>
      </w:r>
    </w:p>
    <w:p>
      <w:pPr>
        <w:pStyle w:val="Normal"/>
        <w:ind w:left="360"/>
        <w:rPr/>
      </w:pPr>
      <w:r>
        <w:rPr>
          <w:rFonts w:eastAsia="Courier New" w:cs="Courier New" w:ascii="Courier New" w:hAnsi="Courier New"/>
          <w:sz w:val="18"/>
          <w:szCs w:val="18"/>
        </w:rPr>
        <w:t>WHERE rr.UrgencyLevel = 'High' AND r.Status = 'Pending'</w:t>
      </w:r>
    </w:p>
    <w:p>
      <w:pPr>
        <w:pStyle w:val="Normal"/>
        <w:ind w:left="360"/>
        <w:rPr/>
      </w:pPr>
      <w:r>
        <w:rPr>
          <w:rFonts w:eastAsia="Courier New" w:cs="Courier New" w:ascii="Courier New" w:hAnsi="Courier New"/>
          <w:sz w:val="18"/>
          <w:szCs w:val="18"/>
        </w:rPr>
        <w:t>ORDER BY r.CreatedAt DESC;</w:t>
      </w:r>
    </w:p>
    <w:p>
      <w:pPr>
        <w:pStyle w:val="Normal"/>
        <w:ind w:hanging="0" w:left="0" w:right="0"/>
        <w:rPr/>
      </w:pPr>
      <w:bookmarkStart w:id="5" w:name="docs-internal-guid-43b6bc88-7fff-0e99-f9"/>
      <w:bookmarkEnd w:id="5"/>
      <w:r>
        <w:rPr>
          <w:shd w:fill="auto" w:val="clear"/>
        </w:rPr>
        <w:drawing>
          <wp:inline distT="0" distB="0" distL="0" distR="0">
            <wp:extent cx="4754880" cy="25374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754880" cy="2537460"/>
                    </a:xfrm>
                    <a:prstGeom prst="rect">
                      <a:avLst/>
                    </a:prstGeom>
                  </pic:spPr>
                </pic:pic>
              </a:graphicData>
            </a:graphic>
          </wp:inline>
        </w:drawing>
      </w:r>
      <w:r>
        <w:rPr/>
        <w:t xml:space="preserve"> </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000"/>
        <w:gridCol w:w="1999"/>
        <w:gridCol w:w="4301"/>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Metric</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Without Index</w:t>
            </w:r>
          </w:p>
        </w:tc>
        <w:tc>
          <w:tcPr>
            <w:tcW w:w="43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 Index (IX_ResourceRequest_UrgencyLevel, IX_Request_Status)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Elapsed Time (ms)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210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28</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Logical Reads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8,200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180</w:t>
            </w:r>
          </w:p>
        </w:tc>
      </w:tr>
    </w:tbl>
    <w:p>
      <w:pPr>
        <w:pStyle w:val="Normal"/>
        <w:rPr/>
      </w:pPr>
      <w:r>
        <w:rPr/>
      </w:r>
    </w:p>
    <w:p>
      <w:pPr>
        <w:pStyle w:val="Normal"/>
        <w:rPr/>
      </w:pPr>
      <w:r>
        <w:rPr>
          <w:rFonts w:eastAsia="Arial" w:cs="Arial"/>
          <w:sz w:val="22"/>
          <w:szCs w:val="22"/>
        </w:rPr>
        <w:t>Improvement: ~86% faster.</w:t>
      </w:r>
    </w:p>
    <w:p>
      <w:pPr>
        <w:pStyle w:val="Normal"/>
        <w:rPr/>
      </w:pPr>
      <w:r>
        <w:rPr/>
      </w:r>
    </w:p>
    <w:p>
      <w:pPr>
        <w:pStyle w:val="Heading3"/>
        <w:rPr/>
      </w:pPr>
      <w:r>
        <w:rPr>
          <w:rFonts w:eastAsia="Arial" w:cs="Arial" w:ascii="Arial" w:hAnsi="Arial"/>
          <w:b/>
          <w:bCs/>
          <w:color w:val="000000"/>
          <w:sz w:val="24"/>
          <w:szCs w:val="24"/>
        </w:rPr>
        <w:t>Query 3: Report total donations grouped by month for a specific year</w:t>
      </w:r>
    </w:p>
    <w:p>
      <w:pPr>
        <w:pStyle w:val="Normal"/>
        <w:ind w:left="360"/>
        <w:rPr/>
      </w:pPr>
      <w:r>
        <w:rPr>
          <w:rFonts w:eastAsia="Courier New" w:cs="Courier New" w:ascii="Courier New" w:hAnsi="Courier New"/>
          <w:sz w:val="18"/>
          <w:szCs w:val="18"/>
        </w:rPr>
        <w:t>SELECT YEAR(TransactionDate) AS Yr, MONTH(TransactionDate) AS Mo,</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SUM(Amount) AS TotalDonations</w:t>
      </w:r>
    </w:p>
    <w:p>
      <w:pPr>
        <w:pStyle w:val="Normal"/>
        <w:ind w:left="360"/>
        <w:rPr/>
      </w:pPr>
      <w:r>
        <w:rPr>
          <w:rFonts w:eastAsia="Courier New" w:cs="Courier New" w:ascii="Courier New" w:hAnsi="Courier New"/>
          <w:sz w:val="18"/>
          <w:szCs w:val="18"/>
        </w:rPr>
        <w:t>FROM [Transaction]</w:t>
      </w:r>
    </w:p>
    <w:p>
      <w:pPr>
        <w:pStyle w:val="Normal"/>
        <w:ind w:left="360"/>
        <w:rPr/>
      </w:pPr>
      <w:r>
        <w:rPr>
          <w:rFonts w:eastAsia="Courier New" w:cs="Courier New" w:ascii="Courier New" w:hAnsi="Courier New"/>
          <w:sz w:val="18"/>
          <w:szCs w:val="18"/>
        </w:rPr>
        <w:t>WHERE TransactionType = 'Donation' AND Status = 'Completed'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TransactionDate BETWEEN '2025-01-01' AND '2025-12-31'</w:t>
      </w:r>
    </w:p>
    <w:p>
      <w:pPr>
        <w:pStyle w:val="Normal"/>
        <w:ind w:left="360"/>
        <w:rPr/>
      </w:pPr>
      <w:r>
        <w:rPr>
          <w:rFonts w:eastAsia="Courier New" w:cs="Courier New" w:ascii="Courier New" w:hAnsi="Courier New"/>
          <w:sz w:val="18"/>
          <w:szCs w:val="18"/>
        </w:rPr>
        <w:t>GROUP BY YEAR(TransactionDate), MONTH(TransactionDate)</w:t>
      </w:r>
    </w:p>
    <w:p>
      <w:pPr>
        <w:pStyle w:val="Normal"/>
        <w:ind w:left="360"/>
        <w:rPr/>
      </w:pPr>
      <w:r>
        <w:rPr>
          <w:rFonts w:eastAsia="Courier New" w:cs="Courier New" w:ascii="Courier New" w:hAnsi="Courier New"/>
          <w:sz w:val="18"/>
          <w:szCs w:val="18"/>
        </w:rPr>
        <w:t>ORDER BY Yr, Mo;</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000"/>
        <w:gridCol w:w="1999"/>
        <w:gridCol w:w="4301"/>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Metric</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Without Index</w:t>
            </w:r>
          </w:p>
        </w:tc>
        <w:tc>
          <w:tcPr>
            <w:tcW w:w="43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 Index (IX_Transaction_TransactionDate, IX_Transaction_Status)</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Elapsed Time (ms)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520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65</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Logical Reads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22,000</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510</w:t>
            </w:r>
          </w:p>
        </w:tc>
      </w:tr>
    </w:tbl>
    <w:p>
      <w:pPr>
        <w:pStyle w:val="Normal"/>
        <w:rPr/>
      </w:pPr>
      <w:r>
        <w:rPr/>
      </w:r>
    </w:p>
    <w:p>
      <w:pPr>
        <w:pStyle w:val="Normal"/>
        <w:rPr/>
      </w:pPr>
      <w:r>
        <w:rPr>
          <w:rFonts w:eastAsia="Arial" w:cs="Arial"/>
          <w:sz w:val="22"/>
          <w:szCs w:val="22"/>
        </w:rPr>
        <w:t>Improvement: ~87% faster.</w:t>
      </w:r>
    </w:p>
    <w:p>
      <w:pPr>
        <w:pStyle w:val="Normal"/>
        <w:rPr/>
      </w:pPr>
      <w:r>
        <w:rPr/>
      </w:r>
    </w:p>
    <w:p>
      <w:pPr>
        <w:pStyle w:val="Heading3"/>
        <w:rPr/>
      </w:pPr>
      <w:r>
        <w:rPr>
          <w:rFonts w:eastAsia="Arial" w:cs="Arial" w:ascii="Arial" w:hAnsi="Arial"/>
          <w:b/>
          <w:bCs/>
          <w:color w:val="000000"/>
          <w:sz w:val="24"/>
          <w:szCs w:val="24"/>
        </w:rPr>
        <w:t>Summary of Index Benefit</w:t>
      </w:r>
    </w:p>
    <w:tbl>
      <w:tblPr>
        <w:tblW w:w="9300" w:type="dxa"/>
        <w:jc w:val="left"/>
        <w:tblInd w:w="0" w:type="dxa"/>
        <w:tblLayout w:type="fixed"/>
        <w:tblCellMar>
          <w:top w:w="60" w:type="dxa"/>
          <w:left w:w="100" w:type="dxa"/>
          <w:bottom w:w="60" w:type="dxa"/>
          <w:right w:w="100" w:type="dxa"/>
        </w:tblCellMar>
      </w:tblPr>
      <w:tblGrid>
        <w:gridCol w:w="2000"/>
        <w:gridCol w:w="1999"/>
        <w:gridCol w:w="5301"/>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Query</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Improvement</w:t>
            </w:r>
          </w:p>
        </w:tc>
        <w:tc>
          <w:tcPr>
            <w:tcW w:w="53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Index Used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Q1</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87%</w:t>
            </w:r>
          </w:p>
        </w:tc>
        <w:tc>
          <w:tcPr>
            <w:tcW w:w="5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DisasterType, TimeReported</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Q2</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86%</w:t>
            </w:r>
          </w:p>
        </w:tc>
        <w:tc>
          <w:tcPr>
            <w:tcW w:w="5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UrgencyLevel, Status</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Q3</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87%</w:t>
            </w:r>
          </w:p>
        </w:tc>
        <w:tc>
          <w:tcPr>
            <w:tcW w:w="5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TransactionDate, Status</w:t>
            </w:r>
          </w:p>
        </w:tc>
      </w:tr>
    </w:tbl>
    <w:p>
      <w:pPr>
        <w:pStyle w:val="Normal"/>
        <w:rPr/>
      </w:pPr>
      <w:r>
        <w:rPr/>
      </w:r>
    </w:p>
    <w:p>
      <w:pPr>
        <w:pStyle w:val="Heading2"/>
        <w:rPr/>
      </w:pPr>
      <w:r>
        <w:rPr>
          <w:rFonts w:eastAsia="Arial" w:cs="Arial" w:ascii="Arial" w:hAnsi="Arial"/>
          <w:b/>
          <w:bCs/>
          <w:color w:val="000000"/>
          <w:sz w:val="28"/>
          <w:szCs w:val="28"/>
        </w:rPr>
        <w:t>5. Overhead of Indexes (Write Performance)</w:t>
      </w:r>
    </w:p>
    <w:p>
      <w:pPr>
        <w:pStyle w:val="Normal"/>
        <w:rPr/>
      </w:pPr>
      <w:r>
        <w:rPr>
          <w:rFonts w:eastAsia="Arial" w:cs="Arial"/>
          <w:sz w:val="22"/>
          <w:szCs w:val="22"/>
        </w:rPr>
        <w:t>Indexes speed up SELECT but slow down INSERT, UPDATE, DELETE because indexes must be updated.</w:t>
      </w:r>
    </w:p>
    <w:p>
      <w:pPr>
        <w:pStyle w:val="Normal"/>
        <w:rPr/>
      </w:pPr>
      <w:r>
        <w:rPr/>
      </w:r>
    </w:p>
    <w:p>
      <w:pPr>
        <w:pStyle w:val="Normal"/>
        <w:rPr/>
      </w:pPr>
      <w:r>
        <w:rPr>
          <w:rFonts w:eastAsia="Arial" w:cs="Arial"/>
          <w:sz w:val="22"/>
          <w:szCs w:val="22"/>
        </w:rPr>
        <w:t>We measured the time for inserting 10,000 resource requests:</w:t>
      </w:r>
    </w:p>
    <w:tbl>
      <w:tblPr>
        <w:tblW w:w="9300" w:type="dxa"/>
        <w:jc w:val="left"/>
        <w:tblInd w:w="0" w:type="dxa"/>
        <w:tblLayout w:type="fixed"/>
        <w:tblCellMar>
          <w:top w:w="60" w:type="dxa"/>
          <w:left w:w="100" w:type="dxa"/>
          <w:bottom w:w="60" w:type="dxa"/>
          <w:right w:w="100" w:type="dxa"/>
        </w:tblCellMar>
      </w:tblPr>
      <w:tblGrid>
        <w:gridCol w:w="4999"/>
        <w:gridCol w:w="2001"/>
        <w:gridCol w:w="2300"/>
      </w:tblGrid>
      <w:tr>
        <w:trPr/>
        <w:tc>
          <w:tcPr>
            <w:tcW w:w="4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Scenario</w:t>
            </w:r>
          </w:p>
        </w:tc>
        <w:tc>
          <w:tcPr>
            <w:tcW w:w="2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Avg Insert Time (ms)</w:t>
            </w:r>
          </w:p>
        </w:tc>
        <w:tc>
          <w:tcPr>
            <w:tcW w:w="2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Overhead</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Without any indexes (only PK)</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1,200</w:t>
            </w:r>
          </w:p>
        </w:tc>
        <w:tc>
          <w:tcPr>
            <w:tcW w:w="2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With all indexes listed above</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1,890</w:t>
            </w:r>
          </w:p>
        </w:tc>
        <w:tc>
          <w:tcPr>
            <w:tcW w:w="2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+57%</w:t>
            </w:r>
          </w:p>
        </w:tc>
      </w:tr>
    </w:tbl>
    <w:p>
      <w:pPr>
        <w:pStyle w:val="Normal"/>
        <w:rPr/>
      </w:pPr>
      <w:r>
        <w:rPr/>
      </w:r>
    </w:p>
    <w:p>
      <w:pPr>
        <w:pStyle w:val="Normal"/>
        <w:rPr/>
      </w:pPr>
      <w:r>
        <w:rPr>
          <w:rFonts w:eastAsia="Arial" w:cs="Arial"/>
          <w:sz w:val="22"/>
          <w:szCs w:val="22"/>
        </w:rPr>
        <w:t>Conclusion: For a disaster response system, read performance (fast reporting, real-time dashboards) is more critical than insert speed. The 57% overhead is acceptable given the benefit.</w:t>
      </w:r>
    </w:p>
    <w:p>
      <w:pPr>
        <w:pStyle w:val="Normal"/>
        <w:rPr/>
      </w:pPr>
      <w:r>
        <w:rPr/>
      </w:r>
    </w:p>
    <w:p>
      <w:pPr>
        <w:pStyle w:val="Heading2"/>
        <w:rPr/>
      </w:pPr>
      <w:r>
        <w:rPr>
          <w:rFonts w:eastAsia="Arial" w:cs="Arial" w:ascii="Arial" w:hAnsi="Arial"/>
          <w:b/>
          <w:bCs/>
          <w:color w:val="000000"/>
          <w:sz w:val="28"/>
          <w:szCs w:val="28"/>
        </w:rPr>
        <w:t>6. View vs Base Table Performance Comparison</w:t>
      </w:r>
    </w:p>
    <w:p>
      <w:pPr>
        <w:pStyle w:val="Normal"/>
        <w:rPr/>
      </w:pPr>
      <w:r>
        <w:rPr>
          <w:rFonts w:eastAsia="Arial" w:cs="Arial"/>
          <w:sz w:val="22"/>
          <w:szCs w:val="22"/>
        </w:rPr>
        <w:t>We compare query latency when using a view vs directly querying base tables.</w:t>
      </w:r>
    </w:p>
    <w:p>
      <w:pPr>
        <w:pStyle w:val="Normal"/>
        <w:rPr/>
      </w:pPr>
      <w:r>
        <w:rPr/>
      </w:r>
    </w:p>
    <w:p>
      <w:pPr>
        <w:pStyle w:val="Normal"/>
        <w:rPr/>
      </w:pPr>
      <w:r>
        <w:rPr>
          <w:rFonts w:eastAsia="Arial" w:cs="Arial"/>
          <w:sz w:val="22"/>
          <w:szCs w:val="22"/>
        </w:rPr>
        <w:t>Test View: FieldOfficerView</w:t>
      </w:r>
    </w:p>
    <w:p>
      <w:pPr>
        <w:pStyle w:val="Normal"/>
        <w:rPr/>
      </w:pPr>
      <w:r>
        <w:rPr/>
      </w:r>
    </w:p>
    <w:p>
      <w:pPr>
        <w:pStyle w:val="Normal"/>
        <w:ind w:left="360"/>
        <w:rPr/>
      </w:pPr>
      <w:r>
        <w:rPr>
          <w:rFonts w:eastAsia="Courier New" w:cs="Courier New" w:ascii="Courier New" w:hAnsi="Courier New"/>
          <w:sz w:val="18"/>
          <w:szCs w:val="18"/>
        </w:rPr>
        <w:t>CREATE VIEW FieldOfficerView AS</w:t>
      </w:r>
    </w:p>
    <w:p>
      <w:pPr>
        <w:pStyle w:val="Normal"/>
        <w:ind w:left="360"/>
        <w:rPr/>
      </w:pPr>
      <w:r>
        <w:rPr>
          <w:rFonts w:eastAsia="Courier New" w:cs="Courier New" w:ascii="Courier New" w:hAnsi="Courier New"/>
          <w:sz w:val="18"/>
          <w:szCs w:val="18"/>
        </w:rPr>
        <w:t>SELECT i.IncidentID, i.Location, i.DisasterType, i.SeverityLevel,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i.Status AS IncidentStatus,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rt.TeamID, rt.TeamType, rt.AvailabilityStatus,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ta.Status AS AssignmentStatus, ta.AssignedTime,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rr.TotalRequiredQuantity, rr.UrgencyLevel</w:t>
      </w:r>
    </w:p>
    <w:p>
      <w:pPr>
        <w:pStyle w:val="Normal"/>
        <w:ind w:left="360"/>
        <w:rPr/>
      </w:pPr>
      <w:r>
        <w:rPr>
          <w:rFonts w:eastAsia="Courier New" w:cs="Courier New" w:ascii="Courier New" w:hAnsi="Courier New"/>
          <w:sz w:val="18"/>
          <w:szCs w:val="18"/>
        </w:rPr>
        <w:t>FROM Incident i</w:t>
      </w:r>
    </w:p>
    <w:p>
      <w:pPr>
        <w:pStyle w:val="Normal"/>
        <w:ind w:left="360"/>
        <w:rPr/>
      </w:pPr>
      <w:r>
        <w:rPr>
          <w:rFonts w:eastAsia="Courier New" w:cs="Courier New" w:ascii="Courier New" w:hAnsi="Courier New"/>
          <w:sz w:val="18"/>
          <w:szCs w:val="18"/>
        </w:rPr>
        <w:t>LEFT JOIN TeamAssignment ta ON i.IncidentID = ta.IncidentID</w:t>
      </w:r>
    </w:p>
    <w:p>
      <w:pPr>
        <w:pStyle w:val="Normal"/>
        <w:ind w:left="360"/>
        <w:rPr/>
      </w:pPr>
      <w:r>
        <w:rPr>
          <w:rFonts w:eastAsia="Courier New" w:cs="Courier New" w:ascii="Courier New" w:hAnsi="Courier New"/>
          <w:sz w:val="18"/>
          <w:szCs w:val="18"/>
        </w:rPr>
        <w:t>LEFT JOIN RescueTeam rt ON ta.TeamID = rt.TeamID</w:t>
      </w:r>
    </w:p>
    <w:p>
      <w:pPr>
        <w:pStyle w:val="Normal"/>
        <w:ind w:left="360"/>
        <w:rPr/>
      </w:pPr>
      <w:r>
        <w:rPr>
          <w:rFonts w:eastAsia="Courier New" w:cs="Courier New" w:ascii="Courier New" w:hAnsi="Courier New"/>
          <w:sz w:val="18"/>
          <w:szCs w:val="18"/>
        </w:rPr>
        <w:t>LEFT JOIN ResourceRequest rr ON i.IncidentID = rr.IncidentID;</w:t>
      </w:r>
    </w:p>
    <w:p>
      <w:pPr>
        <w:pStyle w:val="Normal"/>
        <w:rPr/>
      </w:pPr>
      <w:r>
        <w:rPr/>
      </w:r>
    </w:p>
    <w:p>
      <w:pPr>
        <w:pStyle w:val="Normal"/>
        <w:rPr/>
      </w:pPr>
      <w:r>
        <w:rPr>
          <w:rFonts w:eastAsia="Arial" w:cs="Arial"/>
          <w:sz w:val="22"/>
          <w:szCs w:val="22"/>
        </w:rPr>
        <w:t>Query executed (both on view and on base tables):</w:t>
      </w:r>
    </w:p>
    <w:p>
      <w:pPr>
        <w:pStyle w:val="Normal"/>
        <w:rPr/>
      </w:pPr>
      <w:r>
        <w:rPr/>
      </w:r>
    </w:p>
    <w:p>
      <w:pPr>
        <w:pStyle w:val="Normal"/>
        <w:ind w:left="360"/>
        <w:rPr/>
      </w:pPr>
      <w:r>
        <w:rPr>
          <w:rFonts w:eastAsia="Courier New" w:cs="Courier New" w:ascii="Courier New" w:hAnsi="Courier New"/>
          <w:sz w:val="18"/>
          <w:szCs w:val="18"/>
        </w:rPr>
        <w:t>SELECT IncidentID, Location, DisasterType, TeamType, UrgencyLevel</w:t>
      </w:r>
    </w:p>
    <w:p>
      <w:pPr>
        <w:pStyle w:val="Normal"/>
        <w:ind w:left="360"/>
        <w:rPr/>
      </w:pPr>
      <w:r>
        <w:rPr>
          <w:rFonts w:eastAsia="Courier New" w:cs="Courier New" w:ascii="Courier New" w:hAnsi="Courier New"/>
          <w:sz w:val="18"/>
          <w:szCs w:val="18"/>
        </w:rPr>
        <w:t>FROM FieldOfficerView</w:t>
      </w:r>
    </w:p>
    <w:p>
      <w:pPr>
        <w:pStyle w:val="Normal"/>
        <w:ind w:left="360"/>
        <w:rPr/>
      </w:pPr>
      <w:r>
        <w:rPr>
          <w:rFonts w:eastAsia="Courier New" w:cs="Courier New" w:ascii="Courier New" w:hAnsi="Courier New"/>
          <w:sz w:val="18"/>
          <w:szCs w:val="18"/>
        </w:rPr>
        <w:t>WHERE DisasterType = 'Fire' AND UrgencyLevel = 'High';</w:t>
      </w:r>
    </w:p>
    <w:p>
      <w:pPr>
        <w:pStyle w:val="Normal"/>
        <w:ind w:hanging="0" w:left="0" w:right="0"/>
        <w:rPr/>
      </w:pPr>
      <w:bookmarkStart w:id="6" w:name="docs-internal-guid-477525ac-7fff-ca27-63"/>
      <w:bookmarkEnd w:id="6"/>
      <w:r>
        <w:rPr>
          <w:shd w:fill="auto" w:val="clear"/>
        </w:rPr>
        <w:drawing>
          <wp:inline distT="0" distB="0" distL="0" distR="0">
            <wp:extent cx="4754880" cy="237744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754880" cy="2377440"/>
                    </a:xfrm>
                    <a:prstGeom prst="rect">
                      <a:avLst/>
                    </a:prstGeom>
                  </pic:spPr>
                </pic:pic>
              </a:graphicData>
            </a:graphic>
          </wp:inline>
        </w:drawing>
      </w:r>
      <w:r>
        <w:rPr/>
        <w:t xml:space="preserve"> </w:t>
      </w:r>
    </w:p>
    <w:p>
      <w:pPr>
        <w:pStyle w:val="Normal"/>
        <w:rPr/>
      </w:pPr>
      <w:r>
        <w:rPr/>
      </w:r>
    </w:p>
    <w:p>
      <w:pPr>
        <w:pStyle w:val="Normal"/>
        <w:rPr/>
      </w:pPr>
      <w:r>
        <w:rPr>
          <w:rFonts w:eastAsia="Arial" w:cs="Arial"/>
          <w:sz w:val="22"/>
          <w:szCs w:val="22"/>
        </w:rPr>
        <w:t>Performance Results (average of 5 runs, with indexes active):</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499"/>
        <w:gridCol w:w="2001"/>
        <w:gridCol w:w="1799"/>
        <w:gridCol w:w="2000"/>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Method</w:t>
            </w:r>
          </w:p>
        </w:tc>
        <w:tc>
          <w:tcPr>
            <w:tcW w:w="2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Elapsed Time (ms)</w:t>
            </w:r>
          </w:p>
        </w:tc>
        <w:tc>
          <w:tcPr>
            <w:tcW w:w="1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CPU Time (ms)</w:t>
            </w:r>
          </w:p>
        </w:tc>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Logical Reads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View (FieldOfficerView)</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32</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28</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410</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Base tables (same query written manually)</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34</w:t>
            </w:r>
          </w:p>
        </w:tc>
        <w:tc>
          <w:tcPr>
            <w:tcW w:w="1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30</w:t>
            </w:r>
          </w:p>
        </w:tc>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415</w:t>
            </w:r>
          </w:p>
        </w:tc>
      </w:tr>
    </w:tbl>
    <w:p>
      <w:pPr>
        <w:pStyle w:val="Normal"/>
        <w:rPr/>
      </w:pPr>
      <w:r>
        <w:rPr/>
      </w:r>
    </w:p>
    <w:p>
      <w:pPr>
        <w:pStyle w:val="Normal"/>
        <w:rPr/>
      </w:pPr>
      <w:r>
        <w:rPr>
          <w:rFonts w:eastAsia="Arial" w:cs="Arial"/>
          <w:sz w:val="22"/>
          <w:szCs w:val="22"/>
        </w:rPr>
        <w:t>Conclusion: The view performed marginally faster (6% improvement) because the query optimizer in SQL Server expands the view into the underlying joins and applies the same optimizations. The difference is negligible, but the view offers better abstraction and security without significant penalty.</w:t>
      </w:r>
    </w:p>
    <w:p>
      <w:pPr>
        <w:pStyle w:val="Normal"/>
        <w:rPr/>
      </w:pPr>
      <w:r>
        <w:rPr/>
      </w:r>
    </w:p>
    <w:p>
      <w:pPr>
        <w:pStyle w:val="Normal"/>
        <w:rPr/>
      </w:pPr>
      <w:r>
        <w:rPr>
          <w:rFonts w:eastAsia="Arial" w:cs="Arial"/>
          <w:sz w:val="22"/>
          <w:szCs w:val="22"/>
        </w:rPr>
        <w:t>When views are significantly faster:</w:t>
      </w:r>
    </w:p>
    <w:p>
      <w:pPr>
        <w:pStyle w:val="ListParagraph"/>
        <w:numPr>
          <w:ilvl w:val="0"/>
          <w:numId w:val="1"/>
        </w:numPr>
        <w:rPr/>
      </w:pPr>
      <w:r>
        <w:rPr>
          <w:rFonts w:eastAsia="Arial" w:cs="Arial"/>
          <w:sz w:val="22"/>
          <w:szCs w:val="22"/>
        </w:rPr>
        <w:t>When they encapsulate complex joins that are reused across many queries (saves development time, not execution time).</w:t>
      </w:r>
    </w:p>
    <w:p>
      <w:pPr>
        <w:pStyle w:val="ListParagraph"/>
        <w:numPr>
          <w:ilvl w:val="0"/>
          <w:numId w:val="1"/>
        </w:numPr>
        <w:rPr/>
      </w:pPr>
      <w:r>
        <w:rPr>
          <w:rFonts w:eastAsia="Arial" w:cs="Arial"/>
          <w:sz w:val="22"/>
          <w:szCs w:val="22"/>
        </w:rPr>
        <w:t>When they use indexed views (materialized views) – not implemented here.</w:t>
      </w:r>
    </w:p>
    <w:p>
      <w:pPr>
        <w:pStyle w:val="Normal"/>
        <w:rPr/>
      </w:pPr>
      <w:r>
        <w:rPr/>
      </w:r>
    </w:p>
    <w:p>
      <w:pPr>
        <w:pStyle w:val="Normal"/>
        <w:rPr/>
      </w:pPr>
      <w:r>
        <w:rPr>
          <w:rFonts w:eastAsia="Arial" w:cs="Arial"/>
          <w:sz w:val="22"/>
          <w:szCs w:val="22"/>
        </w:rPr>
        <w:t>When views add overhead:</w:t>
      </w:r>
    </w:p>
    <w:p>
      <w:pPr>
        <w:pStyle w:val="ListParagraph"/>
        <w:numPr>
          <w:ilvl w:val="0"/>
          <w:numId w:val="1"/>
        </w:numPr>
        <w:rPr/>
      </w:pPr>
      <w:r>
        <w:rPr>
          <w:rFonts w:eastAsia="Arial" w:cs="Arial"/>
          <w:sz w:val="22"/>
          <w:szCs w:val="22"/>
        </w:rPr>
        <w:t>If the view includes unnecessary columns or tables that are not needed for a particular query, the optimizer may still include them.</w:t>
      </w:r>
    </w:p>
    <w:p>
      <w:pPr>
        <w:pStyle w:val="ListParagraph"/>
        <w:numPr>
          <w:ilvl w:val="0"/>
          <w:numId w:val="1"/>
        </w:numPr>
        <w:rPr/>
      </w:pPr>
      <w:r>
        <w:rPr>
          <w:rFonts w:eastAsia="Arial" w:cs="Arial"/>
          <w:sz w:val="22"/>
          <w:szCs w:val="22"/>
        </w:rPr>
        <w:t>Nested views (views on views) can cause performance issues.</w:t>
      </w:r>
    </w:p>
    <w:p>
      <w:pPr>
        <w:pStyle w:val="Normal"/>
        <w:rPr/>
      </w:pPr>
      <w:r>
        <w:rPr/>
      </w:r>
    </w:p>
    <w:p>
      <w:pPr>
        <w:pStyle w:val="Normal"/>
        <w:rPr/>
      </w:pPr>
      <w:r>
        <w:rPr>
          <w:rFonts w:eastAsia="Arial" w:cs="Arial"/>
          <w:sz w:val="22"/>
          <w:szCs w:val="22"/>
        </w:rPr>
        <w:t>In our system, views are recommended for role-based access control and simplified reporting with minimal performance impact.</w:t>
      </w:r>
    </w:p>
    <w:p>
      <w:pPr>
        <w:pStyle w:val="Normal"/>
        <w:rPr/>
      </w:pPr>
      <w:r>
        <w:rPr/>
      </w:r>
    </w:p>
    <w:p>
      <w:pPr>
        <w:pStyle w:val="Heading2"/>
        <w:rPr/>
      </w:pPr>
      <w:r>
        <w:rPr>
          <w:rFonts w:eastAsia="Arial" w:cs="Arial" w:ascii="Arial" w:hAnsi="Arial"/>
          <w:b/>
          <w:bCs/>
          <w:color w:val="000000"/>
          <w:sz w:val="28"/>
          <w:szCs w:val="28"/>
        </w:rPr>
        <w:t>7. Indexing Strategy Trade-off Analysis</w:t>
      </w:r>
    </w:p>
    <w:tbl>
      <w:tblPr>
        <w:tblW w:w="9300" w:type="dxa"/>
        <w:jc w:val="left"/>
        <w:tblInd w:w="0" w:type="dxa"/>
        <w:tblLayout w:type="fixed"/>
        <w:tblCellMar>
          <w:top w:w="60" w:type="dxa"/>
          <w:left w:w="100" w:type="dxa"/>
          <w:bottom w:w="60" w:type="dxa"/>
          <w:right w:w="100" w:type="dxa"/>
        </w:tblCellMar>
      </w:tblPr>
      <w:tblGrid>
        <w:gridCol w:w="3000"/>
        <w:gridCol w:w="3499"/>
        <w:gridCol w:w="2801"/>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Aspect</w:t>
            </w:r>
          </w:p>
        </w:tc>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Benefit</w:t>
            </w:r>
          </w:p>
        </w:tc>
        <w:tc>
          <w:tcPr>
            <w:tcW w:w="28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Cost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Single-column indexes on time/date columns</w:t>
            </w:r>
          </w:p>
        </w:tc>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Fast time-range queries (recent incidents, financial periods)</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Moderate write overhead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 index (WarehouseID, ResourceID)</w:t>
            </w:r>
          </w:p>
        </w:tc>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Extremely fast inventory lookups for allocation</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Moderate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 index (Status, Priority)</w:t>
            </w:r>
          </w:p>
        </w:tc>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Quick retrieval of high-priority pending assignments</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Low</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Index on DisasterType</w:t>
            </w:r>
          </w:p>
        </w:tc>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Fast filtering by disaster type for dashboards</w:t>
            </w:r>
          </w:p>
        </w:tc>
        <w:tc>
          <w:tcPr>
            <w:tcW w:w="28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Low</w:t>
            </w:r>
          </w:p>
        </w:tc>
      </w:tr>
    </w:tbl>
    <w:p>
      <w:pPr>
        <w:pStyle w:val="Normal"/>
        <w:rPr/>
      </w:pPr>
      <w:r>
        <w:rPr/>
      </w:r>
    </w:p>
    <w:p>
      <w:pPr>
        <w:pStyle w:val="Normal"/>
        <w:rPr/>
      </w:pPr>
      <w:r>
        <w:rPr>
          <w:rFonts w:eastAsia="Arial" w:cs="Arial"/>
          <w:sz w:val="22"/>
          <w:szCs w:val="22"/>
        </w:rPr>
        <w:t>Overall recommendation: Keep all indexes listed. The write overhead is acceptable given the system's read-heavy nature (real-time monitoring, reporting).</w:t>
      </w:r>
    </w:p>
    <w:p>
      <w:pPr>
        <w:pStyle w:val="Normal"/>
        <w:rPr/>
      </w:pPr>
      <w:r>
        <w:rPr/>
      </w:r>
    </w:p>
    <w:p>
      <w:pPr>
        <w:pStyle w:val="Heading2"/>
        <w:rPr/>
      </w:pPr>
      <w:r>
        <w:rPr>
          <w:rFonts w:eastAsia="Arial" w:cs="Arial" w:ascii="Arial" w:hAnsi="Arial"/>
          <w:b/>
          <w:bCs/>
          <w:color w:val="000000"/>
          <w:sz w:val="28"/>
          <w:szCs w:val="28"/>
        </w:rPr>
        <w:t>8. Execution Plan Examples</w:t>
      </w:r>
    </w:p>
    <w:p>
      <w:pPr>
        <w:pStyle w:val="ListParagraph"/>
        <w:numPr>
          <w:ilvl w:val="0"/>
          <w:numId w:val="1"/>
        </w:numPr>
        <w:rPr/>
      </w:pPr>
      <w:r>
        <w:rPr>
          <w:rFonts w:eastAsia="Arial" w:cs="Arial"/>
          <w:sz w:val="22"/>
          <w:szCs w:val="22"/>
        </w:rPr>
        <w:t>Without index: execution plan shows Table Scan (cost 100%)</w:t>
      </w:r>
    </w:p>
    <w:p>
      <w:pPr>
        <w:pStyle w:val="ListParagraph"/>
        <w:numPr>
          <w:ilvl w:val="0"/>
          <w:numId w:val="1"/>
        </w:numPr>
        <w:rPr/>
      </w:pPr>
      <w:r>
        <w:rPr>
          <w:rFonts w:eastAsia="Arial" w:cs="Arial"/>
          <w:sz w:val="22"/>
          <w:szCs w:val="22"/>
        </w:rPr>
        <w:t>With index: execution plan shows Index Seek (cost 5-10%)</w:t>
      </w:r>
    </w:p>
    <w:p>
      <w:pPr>
        <w:pStyle w:val="Normal"/>
        <w:rPr/>
      </w:pPr>
      <w:r>
        <w:rPr/>
      </w:r>
    </w:p>
    <w:p>
      <w:pPr>
        <w:pStyle w:val="Heading2"/>
        <w:rPr/>
      </w:pPr>
      <w:r>
        <w:rPr>
          <w:rFonts w:eastAsia="Arial" w:cs="Arial" w:ascii="Arial" w:hAnsi="Arial"/>
          <w:b/>
          <w:bCs/>
          <w:color w:val="000000"/>
          <w:sz w:val="28"/>
          <w:szCs w:val="28"/>
        </w:rPr>
        <w:t>9. Conclusion</w:t>
      </w:r>
    </w:p>
    <w:p>
      <w:pPr>
        <w:pStyle w:val="ListParagraph"/>
        <w:numPr>
          <w:ilvl w:val="0"/>
          <w:numId w:val="1"/>
        </w:numPr>
        <w:rPr/>
      </w:pPr>
      <w:r>
        <w:rPr>
          <w:rFonts w:eastAsia="Arial" w:cs="Arial"/>
          <w:sz w:val="22"/>
          <w:szCs w:val="22"/>
        </w:rPr>
        <w:t>Indexes improve query performance by 86-87% for typical disaster-response queries.</w:t>
      </w:r>
    </w:p>
    <w:p>
      <w:pPr>
        <w:pStyle w:val="ListParagraph"/>
        <w:numPr>
          <w:ilvl w:val="0"/>
          <w:numId w:val="1"/>
        </w:numPr>
        <w:rPr/>
      </w:pPr>
      <w:r>
        <w:rPr>
          <w:rFonts w:eastAsia="Arial" w:cs="Arial"/>
          <w:sz w:val="22"/>
          <w:szCs w:val="22"/>
        </w:rPr>
        <w:t>Write performance degrades by 57% – an acceptable trade-off.</w:t>
      </w:r>
    </w:p>
    <w:p>
      <w:pPr>
        <w:pStyle w:val="ListParagraph"/>
        <w:numPr>
          <w:ilvl w:val="0"/>
          <w:numId w:val="1"/>
        </w:numPr>
        <w:rPr/>
      </w:pPr>
      <w:r>
        <w:rPr>
          <w:rFonts w:eastAsia="Arial" w:cs="Arial"/>
          <w:sz w:val="22"/>
          <w:szCs w:val="22"/>
        </w:rPr>
        <w:t>Views provide security and abstraction with negligible performance difference (&lt;=6% overhead or slight improvement).</w:t>
      </w:r>
    </w:p>
    <w:p>
      <w:pPr>
        <w:pStyle w:val="ListParagraph"/>
        <w:numPr>
          <w:ilvl w:val="0"/>
          <w:numId w:val="1"/>
        </w:numPr>
        <w:rPr/>
      </w:pPr>
      <w:r>
        <w:rPr>
          <w:rFonts w:eastAsia="Arial" w:cs="Arial"/>
          <w:sz w:val="22"/>
          <w:szCs w:val="22"/>
        </w:rPr>
        <w:t>The indexing strategy is optimal for the system's expected workload: high-volume reporting and real-time monitoring with moderate write activity.</w:t>
      </w:r>
    </w:p>
    <w:p>
      <w:pPr>
        <w:pStyle w:val="Normal"/>
        <w:rPr/>
      </w:pPr>
      <w:r>
        <w:rPr/>
      </w:r>
    </w:p>
    <w:p>
      <w:pPr>
        <w:pStyle w:val="Heading1"/>
        <w:rPr/>
      </w:pPr>
      <w:r>
        <w:rPr>
          <w:rFonts w:eastAsia="Arial" w:cs="Arial" w:ascii="Arial" w:hAnsi="Arial"/>
          <w:b/>
          <w:bCs/>
          <w:color w:val="000000"/>
          <w:sz w:val="36"/>
          <w:szCs w:val="36"/>
        </w:rPr>
        <w:t>10. Design Rationale</w:t>
      </w:r>
    </w:p>
    <w:p>
      <w:pPr>
        <w:pStyle w:val="Normal"/>
        <w:rPr/>
      </w:pPr>
      <w:r>
        <w:rPr/>
      </w:r>
    </w:p>
    <w:p>
      <w:pPr>
        <w:pStyle w:val="Heading2"/>
        <w:rPr/>
      </w:pPr>
      <w:r>
        <w:rPr>
          <w:rFonts w:eastAsia="Arial" w:cs="Arial" w:ascii="Arial" w:hAnsi="Arial"/>
          <w:b/>
          <w:bCs/>
          <w:color w:val="000000"/>
          <w:sz w:val="28"/>
          <w:szCs w:val="28"/>
        </w:rPr>
        <w:t>10.1 Database Normalization (Why 3NF/BCNF?)</w:t>
      </w:r>
    </w:p>
    <w:p>
      <w:pPr>
        <w:pStyle w:val="Normal"/>
        <w:rPr/>
      </w:pPr>
      <w:r>
        <w:rPr>
          <w:rFonts w:eastAsia="Arial" w:cs="Arial"/>
          <w:sz w:val="22"/>
          <w:szCs w:val="22"/>
        </w:rPr>
        <w:t>We normalized the database to Third Normal Form (3NF) and achieved BCNF for associative tables such as RolePermission and Inventory.</w:t>
      </w:r>
    </w:p>
    <w:p>
      <w:pPr>
        <w:pStyle w:val="Normal"/>
        <w:rPr/>
      </w:pPr>
      <w:r>
        <w:rPr/>
      </w:r>
    </w:p>
    <w:p>
      <w:pPr>
        <w:pStyle w:val="Normal"/>
        <w:rPr/>
      </w:pPr>
      <w:r>
        <w:rPr>
          <w:rFonts w:eastAsia="Arial" w:cs="Arial"/>
          <w:b/>
          <w:bCs/>
          <w:sz w:val="22"/>
          <w:szCs w:val="22"/>
        </w:rPr>
        <w:t>Normalization Decisions:</w:t>
      </w:r>
    </w:p>
    <w:tbl>
      <w:tblPr>
        <w:tblW w:w="9300" w:type="dxa"/>
        <w:jc w:val="left"/>
        <w:tblInd w:w="0" w:type="dxa"/>
        <w:tblLayout w:type="fixed"/>
        <w:tblCellMar>
          <w:top w:w="60" w:type="dxa"/>
          <w:left w:w="100" w:type="dxa"/>
          <w:bottom w:w="60" w:type="dxa"/>
          <w:right w:w="100" w:type="dxa"/>
        </w:tblCellMar>
      </w:tblPr>
      <w:tblGrid>
        <w:gridCol w:w="4999"/>
        <w:gridCol w:w="4300"/>
      </w:tblGrid>
      <w:tr>
        <w:trPr/>
        <w:tc>
          <w:tcPr>
            <w:tcW w:w="4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Issue Identified</w:t>
            </w:r>
          </w:p>
        </w:tc>
        <w:tc>
          <w:tcPr>
            <w:tcW w:w="4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Solution Applied</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Partial dependency in Inventory where ResourceName depended only on ResourceID</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Split into separate Inventory and Resource tables</w:t>
            </w:r>
          </w:p>
        </w:tc>
      </w:tr>
      <w:tr>
        <w:trPr/>
        <w:tc>
          <w:tcPr>
            <w:tcW w:w="4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Transitive dependency in Warehouse where ManagerName depended on ManagerID</w:t>
            </w:r>
          </w:p>
        </w:tc>
        <w:tc>
          <w:tcPr>
            <w:tcW w:w="4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Moved manager details to the User table</w:t>
            </w:r>
          </w:p>
        </w:tc>
      </w:tr>
    </w:tbl>
    <w:p>
      <w:pPr>
        <w:pStyle w:val="Normal"/>
        <w:rPr/>
      </w:pPr>
      <w:r>
        <w:rPr/>
      </w:r>
    </w:p>
    <w:p>
      <w:pPr>
        <w:pStyle w:val="Normal"/>
        <w:rPr/>
      </w:pPr>
      <w:r>
        <w:rPr>
          <w:rFonts w:eastAsia="Arial" w:cs="Arial"/>
          <w:sz w:val="22"/>
          <w:szCs w:val="22"/>
        </w:rPr>
        <w:t>Why 3NF for This System?</w:t>
      </w:r>
    </w:p>
    <w:p>
      <w:pPr>
        <w:pStyle w:val="ListParagraph"/>
        <w:numPr>
          <w:ilvl w:val="0"/>
          <w:numId w:val="1"/>
        </w:numPr>
        <w:rPr/>
      </w:pPr>
      <w:r>
        <w:rPr>
          <w:rFonts w:eastAsia="Arial" w:cs="Arial"/>
          <w:sz w:val="22"/>
          <w:szCs w:val="22"/>
        </w:rPr>
        <w:t>Disaster response systems are highly read-intensive due to dashboards, reports, and monitoring.</w:t>
      </w:r>
    </w:p>
    <w:p>
      <w:pPr>
        <w:pStyle w:val="ListParagraph"/>
        <w:numPr>
          <w:ilvl w:val="0"/>
          <w:numId w:val="1"/>
        </w:numPr>
        <w:rPr/>
      </w:pPr>
      <w:r>
        <w:rPr>
          <w:rFonts w:eastAsia="Arial" w:cs="Arial"/>
          <w:sz w:val="22"/>
          <w:szCs w:val="22"/>
        </w:rPr>
        <w:t>3NF reduces redundancy while maintaining efficient query performance.</w:t>
      </w:r>
    </w:p>
    <w:p>
      <w:pPr>
        <w:pStyle w:val="ListParagraph"/>
        <w:numPr>
          <w:ilvl w:val="0"/>
          <w:numId w:val="1"/>
        </w:numPr>
        <w:rPr/>
      </w:pPr>
      <w:r>
        <w:rPr>
          <w:rFonts w:eastAsia="Arial" w:cs="Arial"/>
          <w:sz w:val="22"/>
          <w:szCs w:val="22"/>
        </w:rPr>
        <w:t>Prevents:</w:t>
      </w:r>
    </w:p>
    <w:p>
      <w:pPr>
        <w:pStyle w:val="ListParagraph"/>
        <w:numPr>
          <w:ilvl w:val="1"/>
          <w:numId w:val="1"/>
        </w:numPr>
        <w:rPr/>
      </w:pPr>
      <w:r>
        <w:rPr>
          <w:rFonts w:eastAsia="Arial" w:cs="Arial"/>
          <w:sz w:val="22"/>
          <w:szCs w:val="22"/>
        </w:rPr>
        <w:t>Update anomalies</w:t>
      </w:r>
    </w:p>
    <w:p>
      <w:pPr>
        <w:pStyle w:val="ListParagraph"/>
        <w:numPr>
          <w:ilvl w:val="1"/>
          <w:numId w:val="1"/>
        </w:numPr>
        <w:rPr/>
      </w:pPr>
      <w:r>
        <w:rPr>
          <w:rFonts w:eastAsia="Arial" w:cs="Arial"/>
          <w:sz w:val="22"/>
          <w:szCs w:val="22"/>
        </w:rPr>
        <w:t>Insertion anomalies</w:t>
      </w:r>
    </w:p>
    <w:p>
      <w:pPr>
        <w:pStyle w:val="ListParagraph"/>
        <w:numPr>
          <w:ilvl w:val="1"/>
          <w:numId w:val="1"/>
        </w:numPr>
        <w:rPr/>
      </w:pPr>
      <w:r>
        <w:rPr>
          <w:rFonts w:eastAsia="Arial" w:cs="Arial"/>
          <w:sz w:val="22"/>
          <w:szCs w:val="22"/>
        </w:rPr>
        <w:t>Deletion anomalies</w:t>
      </w:r>
    </w:p>
    <w:p>
      <w:pPr>
        <w:pStyle w:val="ListParagraph"/>
        <w:numPr>
          <w:ilvl w:val="0"/>
          <w:numId w:val="1"/>
        </w:numPr>
        <w:rPr/>
      </w:pPr>
      <w:r>
        <w:rPr>
          <w:rFonts w:eastAsia="Arial" w:cs="Arial"/>
          <w:sz w:val="22"/>
          <w:szCs w:val="22"/>
        </w:rPr>
        <w:t>Ensures consistent and maintainable data.</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4500"/>
        <w:gridCol w:w="4799"/>
      </w:tblGrid>
      <w:tr>
        <w:trPr/>
        <w:tc>
          <w:tcPr>
            <w:tcW w:w="4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Advantage</w:t>
            </w:r>
          </w:p>
        </w:tc>
        <w:tc>
          <w:tcPr>
            <w:tcW w:w="4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Trade-off</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Reduced redundancy and better integrity</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More joins required in some queries</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Easier maintenance</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Slightly increased query complexity</w:t>
            </w:r>
          </w:p>
        </w:tc>
      </w:tr>
    </w:tbl>
    <w:p>
      <w:pPr>
        <w:pStyle w:val="Normal"/>
        <w:rPr/>
      </w:pPr>
      <w:r>
        <w:rPr/>
      </w:r>
    </w:p>
    <w:p>
      <w:pPr>
        <w:pStyle w:val="Normal"/>
        <w:rPr/>
      </w:pPr>
      <w:r>
        <w:rPr>
          <w:rFonts w:eastAsia="Arial" w:cs="Arial"/>
          <w:sz w:val="22"/>
          <w:szCs w:val="22"/>
        </w:rPr>
        <w:t>Indexes introduced later compensate for the additional joins.</w:t>
      </w:r>
    </w:p>
    <w:p>
      <w:pPr>
        <w:pStyle w:val="Normal"/>
        <w:rPr/>
      </w:pPr>
      <w:r>
        <w:rPr/>
      </w:r>
    </w:p>
    <w:p>
      <w:pPr>
        <w:pStyle w:val="Heading2"/>
        <w:rPr/>
      </w:pPr>
      <w:r>
        <w:rPr>
          <w:rFonts w:eastAsia="Arial" w:cs="Arial" w:ascii="Arial" w:hAnsi="Arial"/>
          <w:b/>
          <w:bCs/>
          <w:color w:val="000000"/>
          <w:sz w:val="28"/>
          <w:szCs w:val="28"/>
        </w:rPr>
        <w:t>10.2 Primary Key Strategy</w:t>
      </w:r>
    </w:p>
    <w:p>
      <w:pPr>
        <w:pStyle w:val="Normal"/>
        <w:rPr/>
      </w:pPr>
      <w:r>
        <w:rPr>
          <w:rFonts w:eastAsia="Arial" w:cs="Arial"/>
          <w:sz w:val="22"/>
          <w:szCs w:val="22"/>
        </w:rPr>
        <w:t>All tables use surrogate integer keys implemented using IDENTITY(1,1).</w:t>
      </w:r>
    </w:p>
    <w:p>
      <w:pPr>
        <w:pStyle w:val="Normal"/>
        <w:rPr/>
      </w:pPr>
      <w:r>
        <w:rPr/>
      </w:r>
    </w:p>
    <w:p>
      <w:pPr>
        <w:pStyle w:val="Normal"/>
        <w:rPr/>
      </w:pPr>
      <w:r>
        <w:rPr>
          <w:rFonts w:eastAsia="Arial" w:cs="Arial"/>
          <w:b/>
          <w:bCs/>
          <w:sz w:val="22"/>
          <w:szCs w:val="22"/>
        </w:rPr>
        <w:t>Justification:</w:t>
      </w:r>
    </w:p>
    <w:tbl>
      <w:tblPr>
        <w:tblW w:w="9300" w:type="dxa"/>
        <w:jc w:val="left"/>
        <w:tblInd w:w="0" w:type="dxa"/>
        <w:tblLayout w:type="fixed"/>
        <w:tblCellMar>
          <w:top w:w="60" w:type="dxa"/>
          <w:left w:w="100" w:type="dxa"/>
          <w:bottom w:w="60" w:type="dxa"/>
          <w:right w:w="100" w:type="dxa"/>
        </w:tblCellMar>
      </w:tblPr>
      <w:tblGrid>
        <w:gridCol w:w="3000"/>
        <w:gridCol w:w="6299"/>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Reason</w:t>
            </w:r>
          </w:p>
        </w:tc>
        <w:tc>
          <w:tcPr>
            <w:tcW w:w="6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Explanation</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Natural keys may change</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 locations, names, or disaster types are not stable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Faster joins</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Integer keys are smaller and indexed efficiently</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Better scalability</w:t>
            </w:r>
          </w:p>
        </w:tc>
        <w:tc>
          <w:tcPr>
            <w:tcW w:w="6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Numeric IDs simplify foreign key relationships</w:t>
            </w:r>
          </w:p>
        </w:tc>
      </w:tr>
    </w:tbl>
    <w:p>
      <w:pPr>
        <w:pStyle w:val="Normal"/>
        <w:rPr/>
      </w:pPr>
      <w:r>
        <w:rPr/>
      </w:r>
    </w:p>
    <w:p>
      <w:pPr>
        <w:pStyle w:val="Normal"/>
        <w:rPr/>
      </w:pPr>
      <w:r>
        <w:rPr>
          <w:rFonts w:eastAsia="Arial" w:cs="Arial"/>
          <w:sz w:val="22"/>
          <w:szCs w:val="22"/>
        </w:rPr>
        <w:t>Additional Constraints: Business uniqueness is enforced separately where needed.</w:t>
      </w:r>
    </w:p>
    <w:tbl>
      <w:tblPr>
        <w:tblW w:w="9300" w:type="dxa"/>
        <w:jc w:val="left"/>
        <w:tblInd w:w="0" w:type="dxa"/>
        <w:tblLayout w:type="fixed"/>
        <w:tblCellMar>
          <w:top w:w="60" w:type="dxa"/>
          <w:left w:w="100" w:type="dxa"/>
          <w:bottom w:w="60" w:type="dxa"/>
          <w:right w:w="100" w:type="dxa"/>
        </w:tblCellMar>
      </w:tblPr>
      <w:tblGrid>
        <w:gridCol w:w="4500"/>
        <w:gridCol w:w="4799"/>
      </w:tblGrid>
      <w:tr>
        <w:trPr/>
        <w:tc>
          <w:tcPr>
            <w:tcW w:w="4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Attribute</w:t>
            </w:r>
          </w:p>
        </w:tc>
        <w:tc>
          <w:tcPr>
            <w:tcW w:w="4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Constraint</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User.Email</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UNIQUE</w:t>
            </w:r>
          </w:p>
        </w:tc>
      </w:tr>
    </w:tbl>
    <w:p>
      <w:pPr>
        <w:pStyle w:val="Normal"/>
        <w:rPr/>
      </w:pPr>
      <w:r>
        <w:rPr/>
      </w:r>
    </w:p>
    <w:p>
      <w:pPr>
        <w:pStyle w:val="Heading2"/>
        <w:rPr/>
      </w:pPr>
      <w:r>
        <w:rPr>
          <w:rFonts w:eastAsia="Arial" w:cs="Arial" w:ascii="Arial" w:hAnsi="Arial"/>
          <w:b/>
          <w:bCs/>
          <w:color w:val="000000"/>
          <w:sz w:val="28"/>
          <w:szCs w:val="28"/>
        </w:rPr>
        <w:t>10.3 Transaction Handling (ACID)</w:t>
      </w:r>
    </w:p>
    <w:p>
      <w:pPr>
        <w:pStyle w:val="Normal"/>
        <w:rPr/>
      </w:pPr>
      <w:r>
        <w:rPr>
          <w:rFonts w:eastAsia="Arial" w:cs="Arial"/>
          <w:sz w:val="22"/>
          <w:szCs w:val="22"/>
        </w:rPr>
        <w:t>Two major stored procedures were implemented for transactional integrity.</w:t>
      </w:r>
    </w:p>
    <w:p>
      <w:pPr>
        <w:pStyle w:val="Normal"/>
        <w:rPr/>
      </w:pPr>
      <w:r>
        <w:rPr/>
      </w:r>
    </w:p>
    <w:p>
      <w:pPr>
        <w:pStyle w:val="Normal"/>
        <w:rPr/>
      </w:pPr>
      <w:r>
        <w:rPr>
          <w:rFonts w:eastAsia="Arial" w:cs="Arial"/>
          <w:b/>
          <w:bCs/>
          <w:sz w:val="22"/>
          <w:szCs w:val="22"/>
        </w:rPr>
        <w:t>Implemented Procedures:</w:t>
      </w:r>
    </w:p>
    <w:tbl>
      <w:tblPr>
        <w:tblW w:w="9300" w:type="dxa"/>
        <w:jc w:val="left"/>
        <w:tblInd w:w="0" w:type="dxa"/>
        <w:tblLayout w:type="fixed"/>
        <w:tblCellMar>
          <w:top w:w="60" w:type="dxa"/>
          <w:left w:w="100" w:type="dxa"/>
          <w:bottom w:w="60" w:type="dxa"/>
          <w:right w:w="100" w:type="dxa"/>
        </w:tblCellMar>
      </w:tblPr>
      <w:tblGrid>
        <w:gridCol w:w="3999"/>
        <w:gridCol w:w="5300"/>
      </w:tblGrid>
      <w:tr>
        <w:trPr/>
        <w:tc>
          <w:tcPr>
            <w:tcW w:w="3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Procedure</w:t>
            </w:r>
          </w:p>
        </w:tc>
        <w:tc>
          <w:tcPr>
            <w:tcW w:w="5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Purpose</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usp_AllocateResources</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Checks stock, creates allocation, updates inventory</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usp_AssignTeam</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Assigns teams and updates availability status</w:t>
            </w:r>
          </w:p>
        </w:tc>
      </w:tr>
    </w:tbl>
    <w:p>
      <w:pPr>
        <w:pStyle w:val="Normal"/>
        <w:rPr/>
      </w:pPr>
      <w:r>
        <w:rPr/>
      </w:r>
    </w:p>
    <w:p>
      <w:pPr>
        <w:pStyle w:val="Normal"/>
        <w:rPr/>
      </w:pPr>
      <w:r>
        <w:rPr>
          <w:rFonts w:eastAsia="Arial" w:cs="Arial"/>
          <w:b/>
          <w:bCs/>
          <w:sz w:val="22"/>
          <w:szCs w:val="22"/>
        </w:rPr>
        <w:t>Why Stored Procedures?</w:t>
      </w:r>
    </w:p>
    <w:tbl>
      <w:tblPr>
        <w:tblW w:w="9300" w:type="dxa"/>
        <w:jc w:val="left"/>
        <w:tblInd w:w="0" w:type="dxa"/>
        <w:tblLayout w:type="fixed"/>
        <w:tblCellMar>
          <w:top w:w="60" w:type="dxa"/>
          <w:left w:w="100" w:type="dxa"/>
          <w:bottom w:w="60" w:type="dxa"/>
          <w:right w:w="100" w:type="dxa"/>
        </w:tblCellMar>
      </w:tblPr>
      <w:tblGrid>
        <w:gridCol w:w="3499"/>
        <w:gridCol w:w="5800"/>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Benefit</w:t>
            </w:r>
          </w:p>
        </w:tc>
        <w:tc>
          <w:tcPr>
            <w:tcW w:w="5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Explanation</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Atomic execution</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All steps execute as one transaction</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Reduced network overhead</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Logic executes entirely in SQL Server</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ACID enforcement</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Ensures consistency during concurrent operations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Rollback support</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Failed operations restore original state</w:t>
            </w:r>
          </w:p>
        </w:tc>
      </w:tr>
    </w:tbl>
    <w:p>
      <w:pPr>
        <w:pStyle w:val="Normal"/>
        <w:rPr/>
      </w:pPr>
      <w:r>
        <w:rPr/>
      </w:r>
    </w:p>
    <w:p>
      <w:pPr>
        <w:pStyle w:val="Normal"/>
        <w:rPr/>
      </w:pPr>
      <w:r>
        <w:rPr>
          <w:rFonts w:eastAsia="Arial" w:cs="Arial"/>
          <w:sz w:val="22"/>
          <w:szCs w:val="22"/>
        </w:rPr>
        <w:t>Example: If resource stock is insufficient:</w:t>
      </w:r>
    </w:p>
    <w:p>
      <w:pPr>
        <w:pStyle w:val="ListParagraph"/>
        <w:numPr>
          <w:ilvl w:val="0"/>
          <w:numId w:val="1"/>
        </w:numPr>
        <w:rPr/>
      </w:pPr>
      <w:r>
        <w:rPr>
          <w:rFonts w:eastAsia="Arial" w:cs="Arial"/>
          <w:sz w:val="22"/>
          <w:szCs w:val="22"/>
        </w:rPr>
        <w:t>Allocation fails</w:t>
      </w:r>
    </w:p>
    <w:p>
      <w:pPr>
        <w:pStyle w:val="ListParagraph"/>
        <w:numPr>
          <w:ilvl w:val="0"/>
          <w:numId w:val="1"/>
        </w:numPr>
        <w:rPr/>
      </w:pPr>
      <w:r>
        <w:rPr>
          <w:rFonts w:eastAsia="Arial" w:cs="Arial"/>
          <w:sz w:val="22"/>
          <w:szCs w:val="22"/>
        </w:rPr>
        <w:t>Transaction rolls back</w:t>
      </w:r>
    </w:p>
    <w:p>
      <w:pPr>
        <w:pStyle w:val="ListParagraph"/>
        <w:numPr>
          <w:ilvl w:val="0"/>
          <w:numId w:val="1"/>
        </w:numPr>
        <w:rPr/>
      </w:pPr>
      <w:r>
        <w:rPr>
          <w:rFonts w:eastAsia="Arial" w:cs="Arial"/>
          <w:sz w:val="22"/>
          <w:szCs w:val="22"/>
        </w:rPr>
        <w:t>Inventory remains unchanged</w:t>
      </w:r>
    </w:p>
    <w:p>
      <w:pPr>
        <w:pStyle w:val="Normal"/>
        <w:rPr/>
      </w:pPr>
      <w:r>
        <w:rPr/>
      </w:r>
    </w:p>
    <w:p>
      <w:pPr>
        <w:pStyle w:val="Normal"/>
        <w:rPr/>
      </w:pPr>
      <w:r>
        <w:rPr>
          <w:rFonts w:eastAsia="Arial" w:cs="Arial"/>
          <w:sz w:val="22"/>
          <w:szCs w:val="22"/>
        </w:rPr>
        <w:t>This satisfies requirement #7 (ACID properties).</w:t>
      </w:r>
    </w:p>
    <w:p>
      <w:pPr>
        <w:pStyle w:val="Normal"/>
        <w:rPr/>
      </w:pPr>
      <w:r>
        <w:rPr/>
      </w:r>
    </w:p>
    <w:p>
      <w:pPr>
        <w:pStyle w:val="Heading2"/>
        <w:rPr/>
      </w:pPr>
      <w:r>
        <w:rPr>
          <w:rFonts w:eastAsia="Arial" w:cs="Arial" w:ascii="Arial" w:hAnsi="Arial"/>
          <w:b/>
          <w:bCs/>
          <w:color w:val="000000"/>
          <w:sz w:val="28"/>
          <w:szCs w:val="28"/>
        </w:rPr>
        <w:t>10.4 Role-Based Access Control (RBAC)</w:t>
      </w:r>
    </w:p>
    <w:p>
      <w:pPr>
        <w:pStyle w:val="Normal"/>
        <w:rPr/>
      </w:pPr>
      <w:r>
        <w:rPr>
          <w:rFonts w:eastAsia="Arial" w:cs="Arial"/>
          <w:sz w:val="22"/>
          <w:szCs w:val="22"/>
        </w:rPr>
        <w:t>RBAC is implemented using both database-level and application-level controls.</w:t>
      </w:r>
    </w:p>
    <w:p>
      <w:pPr>
        <w:pStyle w:val="Normal"/>
        <w:rPr/>
      </w:pPr>
      <w:r>
        <w:rPr/>
      </w:r>
    </w:p>
    <w:p>
      <w:pPr>
        <w:pStyle w:val="Normal"/>
        <w:rPr/>
      </w:pPr>
      <w:r>
        <w:rPr>
          <w:rFonts w:eastAsia="Arial" w:cs="Arial"/>
          <w:b/>
          <w:bCs/>
          <w:sz w:val="22"/>
          <w:szCs w:val="22"/>
        </w:rPr>
        <w:t>RBAC Layers:</w:t>
      </w:r>
    </w:p>
    <w:tbl>
      <w:tblPr>
        <w:tblW w:w="9300" w:type="dxa"/>
        <w:jc w:val="left"/>
        <w:tblInd w:w="0" w:type="dxa"/>
        <w:tblLayout w:type="fixed"/>
        <w:tblCellMar>
          <w:top w:w="60" w:type="dxa"/>
          <w:left w:w="100" w:type="dxa"/>
          <w:bottom w:w="60" w:type="dxa"/>
          <w:right w:w="100" w:type="dxa"/>
        </w:tblCellMar>
      </w:tblPr>
      <w:tblGrid>
        <w:gridCol w:w="2000"/>
        <w:gridCol w:w="2999"/>
        <w:gridCol w:w="4301"/>
      </w:tblGrid>
      <w:tr>
        <w:trPr/>
        <w:tc>
          <w:tcPr>
            <w:tcW w:w="2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Level</w:t>
            </w:r>
          </w:p>
        </w:tc>
        <w:tc>
          <w:tcPr>
            <w:tcW w:w="2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Mechanism</w:t>
            </w:r>
          </w:p>
        </w:tc>
        <w:tc>
          <w:tcPr>
            <w:tcW w:w="43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Example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Database</w:t>
            </w:r>
          </w:p>
        </w:tc>
        <w:tc>
          <w:tcPr>
            <w:tcW w:w="2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SQL Views</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FinanceOfficerView hides sensitive citizen data</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Application</w:t>
            </w:r>
          </w:p>
        </w:tc>
        <w:tc>
          <w:tcPr>
            <w:tcW w:w="2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Session-based role checks</w:t>
            </w:r>
          </w:p>
        </w:tc>
        <w:tc>
          <w:tcPr>
            <w:tcW w:w="43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Only Warehouse Manager can access allocation pages</w:t>
            </w:r>
          </w:p>
        </w:tc>
      </w:tr>
    </w:tbl>
    <w:p>
      <w:pPr>
        <w:pStyle w:val="Normal"/>
        <w:rPr/>
      </w:pPr>
      <w:r>
        <w:rPr/>
      </w:r>
    </w:p>
    <w:p>
      <w:pPr>
        <w:pStyle w:val="Normal"/>
        <w:rPr/>
      </w:pPr>
      <w:r>
        <w:rPr>
          <w:rFonts w:eastAsia="Arial" w:cs="Arial"/>
          <w:b/>
          <w:bCs/>
          <w:sz w:val="22"/>
          <w:szCs w:val="22"/>
        </w:rPr>
        <w:t>Why Both Levels?</w:t>
      </w:r>
    </w:p>
    <w:tbl>
      <w:tblPr>
        <w:tblW w:w="9300" w:type="dxa"/>
        <w:jc w:val="left"/>
        <w:tblInd w:w="0" w:type="dxa"/>
        <w:tblLayout w:type="fixed"/>
        <w:tblCellMar>
          <w:top w:w="60" w:type="dxa"/>
          <w:left w:w="100" w:type="dxa"/>
          <w:bottom w:w="60" w:type="dxa"/>
          <w:right w:w="100" w:type="dxa"/>
        </w:tblCellMar>
      </w:tblPr>
      <w:tblGrid>
        <w:gridCol w:w="4500"/>
        <w:gridCol w:w="4799"/>
      </w:tblGrid>
      <w:tr>
        <w:trPr/>
        <w:tc>
          <w:tcPr>
            <w:tcW w:w="4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Database Views</w:t>
            </w:r>
          </w:p>
        </w:tc>
        <w:tc>
          <w:tcPr>
            <w:tcW w:w="4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Application Checks</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Secure column access</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Secure workflow access</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Independent of frontend</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Controls UI rendering</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Prevents direct unauthorized querying</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Controls user actions</w:t>
            </w:r>
          </w:p>
        </w:tc>
      </w:tr>
    </w:tbl>
    <w:p>
      <w:pPr>
        <w:pStyle w:val="Normal"/>
        <w:rPr/>
      </w:pPr>
      <w:r>
        <w:rPr/>
      </w:r>
    </w:p>
    <w:p>
      <w:pPr>
        <w:pStyle w:val="Normal"/>
        <w:rPr/>
      </w:pPr>
      <w:r>
        <w:rPr>
          <w:rFonts w:eastAsia="Arial" w:cs="Arial"/>
          <w:sz w:val="22"/>
          <w:szCs w:val="22"/>
        </w:rPr>
        <w:t>Example – The ASP.NET sidebar dynamically changes using:</w:t>
      </w:r>
    </w:p>
    <w:p>
      <w:pPr>
        <w:pStyle w:val="Normal"/>
        <w:ind w:left="360"/>
        <w:rPr/>
      </w:pPr>
      <w:r>
        <w:rPr>
          <w:rFonts w:eastAsia="Courier New" w:cs="Courier New" w:ascii="Courier New" w:hAnsi="Courier New"/>
          <w:sz w:val="18"/>
          <w:szCs w:val="18"/>
        </w:rPr>
        <w:t>Context.Session.GetString("Role")</w:t>
      </w:r>
    </w:p>
    <w:p>
      <w:pPr>
        <w:pStyle w:val="Normal"/>
        <w:rPr/>
      </w:pPr>
      <w:r>
        <w:rPr/>
      </w:r>
    </w:p>
    <w:p>
      <w:pPr>
        <w:pStyle w:val="Heading2"/>
        <w:rPr/>
      </w:pPr>
      <w:r>
        <w:rPr>
          <w:rFonts w:eastAsia="Arial" w:cs="Arial" w:ascii="Arial" w:hAnsi="Arial"/>
          <w:b/>
          <w:bCs/>
          <w:color w:val="000000"/>
          <w:sz w:val="28"/>
          <w:szCs w:val="28"/>
        </w:rPr>
        <w:t>10.5 Trigger Automation</w:t>
      </w:r>
    </w:p>
    <w:p>
      <w:pPr>
        <w:pStyle w:val="Normal"/>
        <w:rPr/>
      </w:pPr>
      <w:r>
        <w:rPr>
          <w:rFonts w:eastAsia="Arial" w:cs="Arial"/>
          <w:sz w:val="22"/>
          <w:szCs w:val="22"/>
        </w:rPr>
        <w:t>Triggers automate important business rules directly inside the database.</w:t>
      </w:r>
    </w:p>
    <w:p>
      <w:pPr>
        <w:pStyle w:val="Normal"/>
        <w:rPr/>
      </w:pPr>
      <w:r>
        <w:rPr/>
      </w:r>
    </w:p>
    <w:p>
      <w:pPr>
        <w:pStyle w:val="Normal"/>
        <w:rPr/>
      </w:pPr>
      <w:r>
        <w:rPr>
          <w:rFonts w:eastAsia="Arial" w:cs="Arial"/>
          <w:b/>
          <w:bCs/>
          <w:sz w:val="22"/>
          <w:szCs w:val="22"/>
        </w:rPr>
        <w:t>Implemented Triggers:</w:t>
      </w:r>
    </w:p>
    <w:tbl>
      <w:tblPr>
        <w:tblW w:w="9300" w:type="dxa"/>
        <w:jc w:val="left"/>
        <w:tblInd w:w="0" w:type="dxa"/>
        <w:tblLayout w:type="fixed"/>
        <w:tblCellMar>
          <w:top w:w="60" w:type="dxa"/>
          <w:left w:w="100" w:type="dxa"/>
          <w:bottom w:w="60" w:type="dxa"/>
          <w:right w:w="100" w:type="dxa"/>
        </w:tblCellMar>
      </w:tblPr>
      <w:tblGrid>
        <w:gridCol w:w="2499"/>
        <w:gridCol w:w="2500"/>
        <w:gridCol w:w="2001"/>
        <w:gridCol w:w="2299"/>
      </w:tblGrid>
      <w:tr>
        <w:trPr/>
        <w:tc>
          <w:tcPr>
            <w:tcW w:w="2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Trigger</w:t>
            </w:r>
          </w:p>
        </w:tc>
        <w:tc>
          <w:tcPr>
            <w:tcW w:w="2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Event</w:t>
            </w:r>
          </w:p>
        </w:tc>
        <w:tc>
          <w:tcPr>
            <w:tcW w:w="2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Action</w:t>
            </w:r>
          </w:p>
        </w:tc>
        <w:tc>
          <w:tcPr>
            <w:tcW w:w="2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Purpose</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trg_AfterDispatch</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INSERT on Dispatch</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Deduct inventory</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Keeps stock synchronized</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trg_TeamAssignmentComplete</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UPDATE on TeamAssignment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Set team available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Prevents stale team status</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trg_PreventNegativeStock</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UPDATE on Inventory</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Reject negative quantities</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Protects inventory integrity</w:t>
            </w:r>
          </w:p>
        </w:tc>
      </w:tr>
      <w:tr>
        <w:trPr/>
        <w:tc>
          <w:tcPr>
            <w:tcW w:w="2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trg_Audit_Incident</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INSERT/UPDATE/DELETE on Incident</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 changes to AuditLog</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Ensures full traceability</w:t>
            </w:r>
          </w:p>
        </w:tc>
      </w:tr>
    </w:tbl>
    <w:p>
      <w:pPr>
        <w:pStyle w:val="Normal"/>
        <w:rPr/>
      </w:pPr>
      <w:r>
        <w:rPr/>
      </w:r>
    </w:p>
    <w:p>
      <w:pPr>
        <w:pStyle w:val="Normal"/>
        <w:rPr/>
      </w:pPr>
      <w:r>
        <w:rPr>
          <w:rFonts w:eastAsia="Arial" w:cs="Arial"/>
          <w:sz w:val="22"/>
          <w:szCs w:val="22"/>
        </w:rPr>
        <w:t>Why Use Triggers?</w:t>
      </w:r>
    </w:p>
    <w:p>
      <w:pPr>
        <w:pStyle w:val="ListParagraph"/>
        <w:numPr>
          <w:ilvl w:val="0"/>
          <w:numId w:val="1"/>
        </w:numPr>
        <w:rPr/>
      </w:pPr>
      <w:r>
        <w:rPr>
          <w:rFonts w:eastAsia="Arial" w:cs="Arial"/>
          <w:sz w:val="22"/>
          <w:szCs w:val="22"/>
        </w:rPr>
        <w:t>Business rules remain enforced regardless of frontend implementation.</w:t>
      </w:r>
    </w:p>
    <w:p>
      <w:pPr>
        <w:pStyle w:val="ListParagraph"/>
        <w:numPr>
          <w:ilvl w:val="0"/>
          <w:numId w:val="1"/>
        </w:numPr>
        <w:rPr/>
      </w:pPr>
      <w:r>
        <w:rPr>
          <w:rFonts w:eastAsia="Arial" w:cs="Arial"/>
          <w:sz w:val="22"/>
          <w:szCs w:val="22"/>
        </w:rPr>
        <w:t>Eliminates dependency on application developers remembering validations.</w:t>
      </w:r>
    </w:p>
    <w:p>
      <w:pPr>
        <w:pStyle w:val="ListParagraph"/>
        <w:numPr>
          <w:ilvl w:val="0"/>
          <w:numId w:val="1"/>
        </w:numPr>
        <w:rPr/>
      </w:pPr>
      <w:r>
        <w:rPr>
          <w:rFonts w:eastAsia="Arial" w:cs="Arial"/>
          <w:sz w:val="22"/>
          <w:szCs w:val="22"/>
        </w:rPr>
        <w:t>Ensures automatic consistency across related tables.</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4500"/>
        <w:gridCol w:w="4799"/>
      </w:tblGrid>
      <w:tr>
        <w:trPr/>
        <w:tc>
          <w:tcPr>
            <w:tcW w:w="4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Advantage</w:t>
            </w:r>
          </w:p>
        </w:tc>
        <w:tc>
          <w:tcPr>
            <w:tcW w:w="47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Cost</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Strong automation</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Additional write overhead</w:t>
            </w:r>
          </w:p>
        </w:tc>
      </w:tr>
      <w:tr>
        <w:trPr/>
        <w:tc>
          <w:tcPr>
            <w:tcW w:w="4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Guaranteed consistency</w:t>
            </w:r>
          </w:p>
        </w:tc>
        <w:tc>
          <w:tcPr>
            <w:tcW w:w="47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Slightly slower inserts/updates</w:t>
            </w:r>
          </w:p>
        </w:tc>
      </w:tr>
    </w:tbl>
    <w:p>
      <w:pPr>
        <w:pStyle w:val="Normal"/>
        <w:rPr/>
      </w:pPr>
      <w:r>
        <w:rPr/>
      </w:r>
    </w:p>
    <w:p>
      <w:pPr>
        <w:pStyle w:val="Normal"/>
        <w:rPr/>
      </w:pPr>
      <w:r>
        <w:rPr>
          <w:rFonts w:eastAsia="Arial" w:cs="Arial"/>
          <w:sz w:val="22"/>
          <w:szCs w:val="22"/>
        </w:rPr>
        <w:t>Measured insert overhead was approximately 57%, which is acceptable for this system.</w:t>
      </w:r>
    </w:p>
    <w:p>
      <w:pPr>
        <w:pStyle w:val="Normal"/>
        <w:rPr/>
      </w:pPr>
      <w:r>
        <w:rPr/>
      </w:r>
    </w:p>
    <w:p>
      <w:pPr>
        <w:pStyle w:val="Heading2"/>
        <w:rPr/>
      </w:pPr>
      <w:r>
        <w:rPr>
          <w:rFonts w:eastAsia="Arial" w:cs="Arial" w:ascii="Arial" w:hAnsi="Arial"/>
          <w:b/>
          <w:bCs/>
          <w:color w:val="000000"/>
          <w:sz w:val="28"/>
          <w:szCs w:val="28"/>
        </w:rPr>
        <w:t>10.6 Views for Abstraction and Security</w:t>
      </w:r>
    </w:p>
    <w:p>
      <w:pPr>
        <w:pStyle w:val="Normal"/>
        <w:rPr/>
      </w:pPr>
      <w:r>
        <w:rPr>
          <w:rFonts w:eastAsia="Arial" w:cs="Arial"/>
          <w:sz w:val="22"/>
          <w:szCs w:val="22"/>
        </w:rPr>
        <w:t>Four database views were implemented.</w:t>
      </w:r>
    </w:p>
    <w:p>
      <w:pPr>
        <w:pStyle w:val="Normal"/>
        <w:rPr/>
      </w:pPr>
      <w:r>
        <w:rPr/>
      </w:r>
    </w:p>
    <w:tbl>
      <w:tblPr>
        <w:tblW w:w="9300" w:type="dxa"/>
        <w:jc w:val="left"/>
        <w:tblInd w:w="0" w:type="dxa"/>
        <w:tblLayout w:type="fixed"/>
        <w:tblCellMar>
          <w:top w:w="60" w:type="dxa"/>
          <w:left w:w="100" w:type="dxa"/>
          <w:bottom w:w="60" w:type="dxa"/>
          <w:right w:w="100" w:type="dxa"/>
        </w:tblCellMar>
      </w:tblPr>
      <w:tblGrid>
        <w:gridCol w:w="3499"/>
        <w:gridCol w:w="5800"/>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View Name</w:t>
            </w:r>
          </w:p>
        </w:tc>
        <w:tc>
          <w:tcPr>
            <w:tcW w:w="5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Purpose</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FinanceOfficerView</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Financial reporting without exposing sensitive citizen data</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WarehouseManagerView</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Inventory monitoring with computed stock status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FieldOfficerView</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Combines incidents, assignments, and requests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AdminDashboard</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Aggregated system statistics</w:t>
            </w:r>
          </w:p>
        </w:tc>
      </w:tr>
    </w:tbl>
    <w:p>
      <w:pPr>
        <w:pStyle w:val="Normal"/>
        <w:rPr/>
      </w:pPr>
      <w:r>
        <w:rPr/>
      </w:r>
    </w:p>
    <w:p>
      <w:pPr>
        <w:pStyle w:val="Normal"/>
        <w:rPr/>
      </w:pPr>
      <w:r>
        <w:rPr>
          <w:rFonts w:eastAsia="Arial" w:cs="Arial"/>
          <w:b/>
          <w:bCs/>
          <w:sz w:val="22"/>
          <w:szCs w:val="22"/>
        </w:rPr>
        <w:t>Why Views?</w:t>
      </w:r>
    </w:p>
    <w:tbl>
      <w:tblPr>
        <w:tblW w:w="9300" w:type="dxa"/>
        <w:jc w:val="left"/>
        <w:tblInd w:w="0" w:type="dxa"/>
        <w:tblLayout w:type="fixed"/>
        <w:tblCellMar>
          <w:top w:w="60" w:type="dxa"/>
          <w:left w:w="100" w:type="dxa"/>
          <w:bottom w:w="60" w:type="dxa"/>
          <w:right w:w="100" w:type="dxa"/>
        </w:tblCellMar>
      </w:tblPr>
      <w:tblGrid>
        <w:gridCol w:w="3499"/>
        <w:gridCol w:w="5800"/>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Benefit</w:t>
            </w:r>
          </w:p>
        </w:tc>
        <w:tc>
          <w:tcPr>
            <w:tcW w:w="5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Explanation</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Security</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Restrict access to sensitive columns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Simplicity</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Hide complex joins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Reusability</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Centralized query definitions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Maintainability</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Easier reporting logic</w:t>
            </w:r>
          </w:p>
        </w:tc>
      </w:tr>
    </w:tbl>
    <w:p>
      <w:pPr>
        <w:pStyle w:val="Normal"/>
        <w:rPr/>
      </w:pPr>
      <w:r>
        <w:rPr/>
      </w:r>
    </w:p>
    <w:p>
      <w:pPr>
        <w:pStyle w:val="Normal"/>
        <w:rPr/>
      </w:pPr>
      <w:r>
        <w:rPr>
          <w:rFonts w:eastAsia="Arial" w:cs="Arial"/>
          <w:sz w:val="22"/>
          <w:szCs w:val="22"/>
        </w:rPr>
        <w:t>Performance Observation: View performance differed by less than 6% compared to direct table queries and occasionally performed better due to cached execution plans.</w:t>
      </w:r>
    </w:p>
    <w:p>
      <w:pPr>
        <w:pStyle w:val="Normal"/>
        <w:rPr/>
      </w:pPr>
      <w:r>
        <w:rPr/>
      </w:r>
    </w:p>
    <w:p>
      <w:pPr>
        <w:pStyle w:val="Heading2"/>
        <w:rPr/>
      </w:pPr>
      <w:r>
        <w:rPr>
          <w:rFonts w:eastAsia="Arial" w:cs="Arial" w:ascii="Arial" w:hAnsi="Arial"/>
          <w:b/>
          <w:bCs/>
          <w:color w:val="000000"/>
          <w:sz w:val="28"/>
          <w:szCs w:val="28"/>
        </w:rPr>
        <w:t>10.7 Indexing Strategy &amp; Performance Trade-offs</w:t>
      </w:r>
    </w:p>
    <w:p>
      <w:pPr>
        <w:pStyle w:val="Normal"/>
        <w:rPr/>
      </w:pPr>
      <w:r>
        <w:rPr>
          <w:rFonts w:eastAsia="Arial" w:cs="Arial"/>
          <w:sz w:val="22"/>
          <w:szCs w:val="22"/>
        </w:rPr>
        <w:t>Both single-column and composite indexes were created.</w:t>
      </w:r>
    </w:p>
    <w:p>
      <w:pPr>
        <w:pStyle w:val="Normal"/>
        <w:rPr/>
      </w:pPr>
      <w:r>
        <w:rPr/>
      </w:r>
    </w:p>
    <w:p>
      <w:pPr>
        <w:pStyle w:val="Normal"/>
        <w:rPr/>
      </w:pPr>
      <w:r>
        <w:rPr>
          <w:rFonts w:eastAsia="Arial" w:cs="Arial"/>
          <w:b/>
          <w:bCs/>
          <w:sz w:val="22"/>
          <w:szCs w:val="22"/>
        </w:rPr>
        <w:t>Indexes Implemented:</w:t>
      </w:r>
    </w:p>
    <w:tbl>
      <w:tblPr>
        <w:tblW w:w="9300" w:type="dxa"/>
        <w:jc w:val="left"/>
        <w:tblInd w:w="0" w:type="dxa"/>
        <w:tblLayout w:type="fixed"/>
        <w:tblCellMar>
          <w:top w:w="60" w:type="dxa"/>
          <w:left w:w="100" w:type="dxa"/>
          <w:bottom w:w="60" w:type="dxa"/>
          <w:right w:w="100" w:type="dxa"/>
        </w:tblCellMar>
      </w:tblPr>
      <w:tblGrid>
        <w:gridCol w:w="3000"/>
        <w:gridCol w:w="2500"/>
        <w:gridCol w:w="1500"/>
        <w:gridCol w:w="2299"/>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Index Name</w:t>
            </w:r>
          </w:p>
        </w:tc>
        <w:tc>
          <w:tcPr>
            <w:tcW w:w="2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Columns</w:t>
            </w:r>
          </w:p>
        </w:tc>
        <w:tc>
          <w:tcPr>
            <w:tcW w:w="15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Type</w:t>
            </w:r>
          </w:p>
        </w:tc>
        <w:tc>
          <w:tcPr>
            <w:tcW w:w="2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Purpose</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IX_Incident_TimeReported</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TimeReported</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Time-based filtering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IX_Incident_DisasterType</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DisasterType</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Disaster filtering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IX_Incident_Location</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Location</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Location search</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IX_ResourceRequest_UrgencyLevel</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UrgencyLevel</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Priority handling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IX_Transaction_TransactionDate</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TransactionDate</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Financial reporting</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IX_Inventory_Warehouse_Resource</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(WarehouseID, ResourceID)</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Fast inventory lookup</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IX_TeamAssignment_Status_Priority</w:t>
            </w:r>
          </w:p>
        </w:tc>
        <w:tc>
          <w:tcPr>
            <w:tcW w:w="2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(Status, Priority)</w:t>
            </w:r>
          </w:p>
        </w:tc>
        <w:tc>
          <w:tcPr>
            <w:tcW w:w="15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Composite</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Assignment prioritization</w:t>
            </w:r>
          </w:p>
        </w:tc>
      </w:tr>
    </w:tbl>
    <w:p>
      <w:pPr>
        <w:pStyle w:val="Normal"/>
        <w:rPr/>
      </w:pPr>
      <w:r>
        <w:rPr/>
      </w:r>
    </w:p>
    <w:p>
      <w:pPr>
        <w:pStyle w:val="Normal"/>
        <w:rPr/>
      </w:pPr>
      <w:r>
        <w:rPr>
          <w:rFonts w:eastAsia="Arial" w:cs="Arial"/>
          <w:b/>
          <w:bCs/>
          <w:sz w:val="22"/>
          <w:szCs w:val="22"/>
        </w:rPr>
        <w:t>Measured Performance Results:</w:t>
      </w:r>
    </w:p>
    <w:tbl>
      <w:tblPr>
        <w:tblW w:w="9300" w:type="dxa"/>
        <w:jc w:val="left"/>
        <w:tblInd w:w="0" w:type="dxa"/>
        <w:tblLayout w:type="fixed"/>
        <w:tblCellMar>
          <w:top w:w="60" w:type="dxa"/>
          <w:left w:w="100" w:type="dxa"/>
          <w:bottom w:w="60" w:type="dxa"/>
          <w:right w:w="100" w:type="dxa"/>
        </w:tblCellMar>
      </w:tblPr>
      <w:tblGrid>
        <w:gridCol w:w="3000"/>
        <w:gridCol w:w="1999"/>
        <w:gridCol w:w="2001"/>
        <w:gridCol w:w="2299"/>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Operation</w:t>
            </w:r>
          </w:p>
        </w:tc>
        <w:tc>
          <w:tcPr>
            <w:tcW w:w="1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Without Index</w:t>
            </w:r>
          </w:p>
        </w:tc>
        <w:tc>
          <w:tcPr>
            <w:tcW w:w="2001"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With Index</w:t>
            </w:r>
          </w:p>
        </w:tc>
        <w:tc>
          <w:tcPr>
            <w:tcW w:w="22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Improvement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 filtering</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340 ms</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45 ms</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~87% faster</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Bulk inserts</w:t>
            </w:r>
          </w:p>
        </w:tc>
        <w:tc>
          <w:tcPr>
            <w:tcW w:w="1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1200 ms</w:t>
            </w:r>
          </w:p>
        </w:tc>
        <w:tc>
          <w:tcPr>
            <w:tcW w:w="2001"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1890 ms</w:t>
            </w:r>
          </w:p>
        </w:tc>
        <w:tc>
          <w:tcPr>
            <w:tcW w:w="22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~57% slower</w:t>
            </w:r>
          </w:p>
        </w:tc>
      </w:tr>
    </w:tbl>
    <w:p>
      <w:pPr>
        <w:pStyle w:val="Normal"/>
        <w:rPr/>
      </w:pPr>
      <w:r>
        <w:rPr/>
      </w:r>
    </w:p>
    <w:p>
      <w:pPr>
        <w:pStyle w:val="Normal"/>
        <w:rPr/>
      </w:pPr>
      <w:r>
        <w:rPr>
          <w:rFonts w:eastAsia="Arial" w:cs="Arial"/>
          <w:sz w:val="22"/>
          <w:szCs w:val="22"/>
        </w:rPr>
        <w:t>Why Accept Write Overhead?</w:t>
      </w:r>
    </w:p>
    <w:p>
      <w:pPr>
        <w:pStyle w:val="ListParagraph"/>
        <w:numPr>
          <w:ilvl w:val="0"/>
          <w:numId w:val="1"/>
        </w:numPr>
        <w:rPr/>
      </w:pPr>
      <w:r>
        <w:rPr>
          <w:rFonts w:eastAsia="Arial" w:cs="Arial"/>
          <w:sz w:val="22"/>
          <w:szCs w:val="22"/>
        </w:rPr>
        <w:t>Disaster systems are primarily read-oriented.</w:t>
      </w:r>
    </w:p>
    <w:p>
      <w:pPr>
        <w:pStyle w:val="ListParagraph"/>
        <w:numPr>
          <w:ilvl w:val="0"/>
          <w:numId w:val="1"/>
        </w:numPr>
        <w:rPr/>
      </w:pPr>
      <w:r>
        <w:rPr>
          <w:rFonts w:eastAsia="Arial" w:cs="Arial"/>
          <w:sz w:val="22"/>
          <w:szCs w:val="22"/>
        </w:rPr>
        <w:t>Dashboards and analytics require extremely fast reads.</w:t>
      </w:r>
    </w:p>
    <w:p>
      <w:pPr>
        <w:pStyle w:val="ListParagraph"/>
        <w:numPr>
          <w:ilvl w:val="0"/>
          <w:numId w:val="1"/>
        </w:numPr>
        <w:rPr/>
      </w:pPr>
      <w:r>
        <w:rPr>
          <w:rFonts w:eastAsia="Arial" w:cs="Arial"/>
          <w:sz w:val="22"/>
          <w:szCs w:val="22"/>
        </w:rPr>
        <w:t>Write latency remains operationally acceptable.</w:t>
      </w:r>
    </w:p>
    <w:p>
      <w:pPr>
        <w:pStyle w:val="Normal"/>
        <w:rPr/>
      </w:pPr>
      <w:r>
        <w:rPr/>
      </w:r>
    </w:p>
    <w:p>
      <w:pPr>
        <w:pStyle w:val="Heading2"/>
        <w:rPr/>
      </w:pPr>
      <w:r>
        <w:rPr>
          <w:rFonts w:eastAsia="Arial" w:cs="Arial" w:ascii="Arial" w:hAnsi="Arial"/>
          <w:b/>
          <w:bCs/>
          <w:color w:val="000000"/>
          <w:sz w:val="28"/>
          <w:szCs w:val="28"/>
        </w:rPr>
        <w:t>10.8 Frontend Technology Choice</w:t>
      </w:r>
    </w:p>
    <w:p>
      <w:pPr>
        <w:pStyle w:val="Normal"/>
        <w:rPr/>
      </w:pPr>
      <w:r>
        <w:rPr>
          <w:rFonts w:eastAsia="Arial" w:cs="Arial"/>
          <w:sz w:val="22"/>
          <w:szCs w:val="22"/>
        </w:rPr>
        <w:t>Frontend was developed using ASP.NET Core MVC with ADO.NET.</w:t>
      </w:r>
    </w:p>
    <w:p>
      <w:pPr>
        <w:pStyle w:val="Normal"/>
        <w:rPr/>
      </w:pPr>
      <w:r>
        <w:rPr/>
      </w:r>
    </w:p>
    <w:p>
      <w:pPr>
        <w:pStyle w:val="Normal"/>
        <w:rPr/>
      </w:pPr>
      <w:r>
        <w:rPr>
          <w:rFonts w:eastAsia="Arial" w:cs="Arial"/>
          <w:b/>
          <w:bCs/>
          <w:sz w:val="22"/>
          <w:szCs w:val="22"/>
        </w:rPr>
        <w:t>Why ADO.NET Instead of Entity Framework?</w:t>
      </w:r>
    </w:p>
    <w:tbl>
      <w:tblPr>
        <w:tblW w:w="9300" w:type="dxa"/>
        <w:jc w:val="left"/>
        <w:tblInd w:w="0" w:type="dxa"/>
        <w:tblLayout w:type="fixed"/>
        <w:tblCellMar>
          <w:top w:w="60" w:type="dxa"/>
          <w:left w:w="100" w:type="dxa"/>
          <w:bottom w:w="60" w:type="dxa"/>
          <w:right w:w="100" w:type="dxa"/>
        </w:tblCellMar>
      </w:tblPr>
      <w:tblGrid>
        <w:gridCol w:w="3999"/>
        <w:gridCol w:w="5300"/>
      </w:tblGrid>
      <w:tr>
        <w:trPr/>
        <w:tc>
          <w:tcPr>
            <w:tcW w:w="3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ADO.NET Benefit</w:t>
            </w:r>
          </w:p>
        </w:tc>
        <w:tc>
          <w:tcPr>
            <w:tcW w:w="5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Explanation</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Direct SQL control</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Easier stored procedure integration</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Accurate performance testing</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Important for indexing demonstrations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Transparent transactions</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Better academic demonstration</w:t>
            </w:r>
          </w:p>
        </w:tc>
      </w:tr>
    </w:tbl>
    <w:p>
      <w:pPr>
        <w:pStyle w:val="Normal"/>
        <w:rPr/>
      </w:pPr>
      <w:r>
        <w:rPr/>
      </w:r>
    </w:p>
    <w:p>
      <w:pPr>
        <w:pStyle w:val="Normal"/>
        <w:rPr/>
      </w:pPr>
      <w:r>
        <w:rPr>
          <w:rFonts w:eastAsia="Arial" w:cs="Arial"/>
          <w:b/>
          <w:bCs/>
          <w:sz w:val="22"/>
          <w:szCs w:val="22"/>
        </w:rPr>
        <w:t>Why ASP.NET Core?</w:t>
      </w:r>
    </w:p>
    <w:tbl>
      <w:tblPr>
        <w:tblW w:w="9300" w:type="dxa"/>
        <w:jc w:val="left"/>
        <w:tblInd w:w="0" w:type="dxa"/>
        <w:tblLayout w:type="fixed"/>
        <w:tblCellMar>
          <w:top w:w="60" w:type="dxa"/>
          <w:left w:w="100" w:type="dxa"/>
          <w:bottom w:w="60" w:type="dxa"/>
          <w:right w:w="100" w:type="dxa"/>
        </w:tblCellMar>
      </w:tblPr>
      <w:tblGrid>
        <w:gridCol w:w="3999"/>
        <w:gridCol w:w="5300"/>
      </w:tblGrid>
      <w:tr>
        <w:trPr/>
        <w:tc>
          <w:tcPr>
            <w:tcW w:w="3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Benefit</w:t>
            </w:r>
          </w:p>
        </w:tc>
        <w:tc>
          <w:tcPr>
            <w:tcW w:w="5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Explanation</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High performance</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Suitable for enterprise systems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Cross-platform</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Flexible deployment</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Built-in session management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Simplifies RBAC</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Strong SQL Server integration</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Native compatibility</w:t>
            </w:r>
          </w:p>
        </w:tc>
      </w:tr>
    </w:tbl>
    <w:p>
      <w:pPr>
        <w:pStyle w:val="Normal"/>
        <w:rPr/>
      </w:pPr>
      <w:r>
        <w:rPr/>
      </w:r>
    </w:p>
    <w:p>
      <w:pPr>
        <w:pStyle w:val="Normal"/>
        <w:rPr/>
      </w:pPr>
      <w:r>
        <w:rPr>
          <w:rFonts w:eastAsia="Arial" w:cs="Arial"/>
          <w:sz w:val="22"/>
          <w:szCs w:val="22"/>
        </w:rPr>
        <w:t>UI Design:</w:t>
      </w:r>
    </w:p>
    <w:p>
      <w:pPr>
        <w:pStyle w:val="ListParagraph"/>
        <w:numPr>
          <w:ilvl w:val="0"/>
          <w:numId w:val="1"/>
        </w:numPr>
        <w:rPr/>
      </w:pPr>
      <w:r>
        <w:rPr>
          <w:rFonts w:eastAsia="Arial" w:cs="Arial"/>
          <w:sz w:val="22"/>
          <w:szCs w:val="22"/>
        </w:rPr>
        <w:t>Bootstrap 5 responsive layout</w:t>
      </w:r>
    </w:p>
    <w:p>
      <w:pPr>
        <w:pStyle w:val="ListParagraph"/>
        <w:numPr>
          <w:ilvl w:val="0"/>
          <w:numId w:val="1"/>
        </w:numPr>
        <w:rPr/>
      </w:pPr>
      <w:r>
        <w:rPr>
          <w:rFonts w:eastAsia="Arial" w:cs="Arial"/>
          <w:sz w:val="22"/>
          <w:szCs w:val="22"/>
        </w:rPr>
        <w:t>Role-specific dashboards</w:t>
      </w:r>
    </w:p>
    <w:p>
      <w:pPr>
        <w:pStyle w:val="ListParagraph"/>
        <w:numPr>
          <w:ilvl w:val="0"/>
          <w:numId w:val="1"/>
        </w:numPr>
        <w:rPr/>
      </w:pPr>
      <w:r>
        <w:rPr>
          <w:rFonts w:eastAsia="Arial" w:cs="Arial"/>
          <w:sz w:val="22"/>
          <w:szCs w:val="22"/>
        </w:rPr>
        <w:t>Validated forms for:</w:t>
      </w:r>
    </w:p>
    <w:p>
      <w:pPr>
        <w:pStyle w:val="ListParagraph"/>
        <w:numPr>
          <w:ilvl w:val="1"/>
          <w:numId w:val="1"/>
        </w:numPr>
        <w:rPr/>
      </w:pPr>
      <w:r>
        <w:rPr>
          <w:rFonts w:eastAsia="Arial" w:cs="Arial"/>
          <w:sz w:val="22"/>
          <w:szCs w:val="22"/>
        </w:rPr>
        <w:t>Incident reporting</w:t>
      </w:r>
    </w:p>
    <w:p>
      <w:pPr>
        <w:pStyle w:val="ListParagraph"/>
        <w:numPr>
          <w:ilvl w:val="1"/>
          <w:numId w:val="1"/>
        </w:numPr>
        <w:rPr/>
      </w:pPr>
      <w:r>
        <w:rPr>
          <w:rFonts w:eastAsia="Arial" w:cs="Arial"/>
          <w:sz w:val="22"/>
          <w:szCs w:val="22"/>
        </w:rPr>
        <w:t>Resource requests</w:t>
      </w:r>
    </w:p>
    <w:p>
      <w:pPr>
        <w:pStyle w:val="ListParagraph"/>
        <w:numPr>
          <w:ilvl w:val="1"/>
          <w:numId w:val="1"/>
        </w:numPr>
        <w:rPr/>
      </w:pPr>
      <w:r>
        <w:rPr>
          <w:rFonts w:eastAsia="Arial" w:cs="Arial"/>
          <w:sz w:val="22"/>
          <w:szCs w:val="22"/>
        </w:rPr>
        <w:t>Financial transactions</w:t>
      </w:r>
    </w:p>
    <w:p>
      <w:pPr>
        <w:pStyle w:val="Normal"/>
        <w:rPr/>
      </w:pPr>
      <w:r>
        <w:rPr/>
      </w:r>
    </w:p>
    <w:p>
      <w:pPr>
        <w:pStyle w:val="Heading2"/>
        <w:rPr/>
      </w:pPr>
      <w:r>
        <w:rPr>
          <w:rFonts w:eastAsia="Arial" w:cs="Arial" w:ascii="Arial" w:hAnsi="Arial"/>
          <w:b/>
          <w:bCs/>
          <w:color w:val="000000"/>
          <w:sz w:val="28"/>
          <w:szCs w:val="28"/>
        </w:rPr>
        <w:t>10.9 Trigger Use Cases (Explicit Justification)</w:t>
      </w:r>
    </w:p>
    <w:p>
      <w:pPr>
        <w:pStyle w:val="Normal"/>
        <w:rPr/>
      </w:pPr>
      <w:r>
        <w:rPr>
          <w:rFonts w:eastAsia="Arial" w:cs="Arial"/>
          <w:b/>
          <w:bCs/>
          <w:sz w:val="22"/>
          <w:szCs w:val="22"/>
        </w:rPr>
        <w:t>Business Justification of Triggers:</w:t>
      </w:r>
    </w:p>
    <w:tbl>
      <w:tblPr>
        <w:tblW w:w="9300" w:type="dxa"/>
        <w:jc w:val="left"/>
        <w:tblInd w:w="0" w:type="dxa"/>
        <w:tblLayout w:type="fixed"/>
        <w:tblCellMar>
          <w:top w:w="60" w:type="dxa"/>
          <w:left w:w="100" w:type="dxa"/>
          <w:bottom w:w="60" w:type="dxa"/>
          <w:right w:w="100" w:type="dxa"/>
        </w:tblCellMar>
      </w:tblPr>
      <w:tblGrid>
        <w:gridCol w:w="3499"/>
        <w:gridCol w:w="5800"/>
      </w:tblGrid>
      <w:tr>
        <w:trPr/>
        <w:tc>
          <w:tcPr>
            <w:tcW w:w="34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Trigger</w:t>
            </w:r>
          </w:p>
        </w:tc>
        <w:tc>
          <w:tcPr>
            <w:tcW w:w="58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Business Importance</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trg_AfterDispatch</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Ensures every dispatch updates inventory automatically</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trg_TeamAssignmentComplete</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Enables immediate reuse of completed teams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trg_PreventNegativeStock</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Prevents inventory corruption during concurrent operations</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trg_Audit_Incident</w:t>
            </w:r>
          </w:p>
        </w:tc>
        <w:tc>
          <w:tcPr>
            <w:tcW w:w="58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Guarantees compliance and traceability</w:t>
            </w:r>
          </w:p>
        </w:tc>
      </w:tr>
    </w:tbl>
    <w:p>
      <w:pPr>
        <w:pStyle w:val="Normal"/>
        <w:rPr/>
      </w:pPr>
      <w:r>
        <w:rPr/>
      </w:r>
    </w:p>
    <w:p>
      <w:pPr>
        <w:pStyle w:val="Normal"/>
        <w:rPr/>
      </w:pPr>
      <w:r>
        <w:rPr>
          <w:rFonts w:eastAsia="Arial" w:cs="Arial"/>
          <w:sz w:val="22"/>
          <w:szCs w:val="22"/>
        </w:rPr>
        <w:t>Triggers enforce critical business rules directly within the database layer.</w:t>
      </w:r>
    </w:p>
    <w:p>
      <w:pPr>
        <w:pStyle w:val="Normal"/>
        <w:rPr/>
      </w:pPr>
      <w:r>
        <w:rPr/>
      </w:r>
    </w:p>
    <w:p>
      <w:pPr>
        <w:pStyle w:val="Heading2"/>
        <w:rPr/>
      </w:pPr>
      <w:r>
        <w:rPr>
          <w:rFonts w:eastAsia="Arial" w:cs="Arial" w:ascii="Arial" w:hAnsi="Arial"/>
          <w:b/>
          <w:bCs/>
          <w:color w:val="000000"/>
          <w:sz w:val="28"/>
          <w:szCs w:val="28"/>
        </w:rPr>
        <w:t>10.10 Trade-offs and Limitations (Honest Disclosure)</w:t>
      </w:r>
    </w:p>
    <w:tbl>
      <w:tblPr>
        <w:tblW w:w="9300" w:type="dxa"/>
        <w:jc w:val="left"/>
        <w:tblInd w:w="0" w:type="dxa"/>
        <w:tblLayout w:type="fixed"/>
        <w:tblCellMar>
          <w:top w:w="60" w:type="dxa"/>
          <w:left w:w="100" w:type="dxa"/>
          <w:bottom w:w="60" w:type="dxa"/>
          <w:right w:w="100" w:type="dxa"/>
        </w:tblCellMar>
      </w:tblPr>
      <w:tblGrid>
        <w:gridCol w:w="3000"/>
        <w:gridCol w:w="3000"/>
        <w:gridCol w:w="3300"/>
      </w:tblGrid>
      <w:tr>
        <w:trPr/>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Limitation</w:t>
            </w:r>
          </w:p>
        </w:tc>
        <w:tc>
          <w:tcPr>
            <w:tcW w:w="30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Reason</w:t>
            </w:r>
          </w:p>
        </w:tc>
        <w:tc>
          <w:tcPr>
            <w:tcW w:w="3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Future Improvement</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Plain-text password comparison</w:t>
            </w:r>
          </w:p>
        </w:tc>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Simplified academic demonstration</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 bcrypt or PBKDF2</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No real-time notifications</w:t>
            </w:r>
          </w:p>
        </w:tc>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SignalR/WebSockets outside scope</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Implement SignalR</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Limited approval UI</w:t>
            </w:r>
          </w:p>
        </w:tc>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Backend logic prioritized</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Build approval dashboard</w:t>
            </w:r>
          </w:p>
        </w:tc>
      </w:tr>
      <w:tr>
        <w:trPr/>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Self-signed HTTPS certificate</w:t>
            </w:r>
          </w:p>
        </w:tc>
        <w:tc>
          <w:tcPr>
            <w:tcW w:w="30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Development environment limitation</w:t>
            </w:r>
          </w:p>
        </w:tc>
        <w:tc>
          <w:tcPr>
            <w:tcW w:w="3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Use trusted SSL certificate</w:t>
            </w:r>
          </w:p>
        </w:tc>
      </w:tr>
    </w:tbl>
    <w:p>
      <w:pPr>
        <w:pStyle w:val="Normal"/>
        <w:rPr/>
      </w:pPr>
      <w:r>
        <w:rPr/>
      </w:r>
    </w:p>
    <w:p>
      <w:pPr>
        <w:pStyle w:val="Normal"/>
        <w:rPr/>
      </w:pPr>
      <w:r>
        <w:rPr>
          <w:rFonts w:eastAsia="Arial" w:cs="Arial"/>
          <w:sz w:val="22"/>
          <w:szCs w:val="22"/>
        </w:rPr>
        <w:t>These limitations do not violate project requirements.</w:t>
      </w:r>
    </w:p>
    <w:p>
      <w:pPr>
        <w:pStyle w:val="Normal"/>
        <w:rPr/>
      </w:pPr>
      <w:r>
        <w:rPr/>
      </w:r>
    </w:p>
    <w:p>
      <w:pPr>
        <w:pStyle w:val="Heading2"/>
        <w:rPr/>
      </w:pPr>
      <w:r>
        <w:rPr>
          <w:rFonts w:eastAsia="Arial" w:cs="Arial" w:ascii="Arial" w:hAnsi="Arial"/>
          <w:b/>
          <w:bCs/>
          <w:color w:val="000000"/>
          <w:sz w:val="28"/>
          <w:szCs w:val="28"/>
        </w:rPr>
        <w:t>10.11 Alignment with Project Requirements</w:t>
      </w:r>
    </w:p>
    <w:tbl>
      <w:tblPr>
        <w:tblW w:w="9300" w:type="dxa"/>
        <w:jc w:val="left"/>
        <w:tblInd w:w="0" w:type="dxa"/>
        <w:tblLayout w:type="fixed"/>
        <w:tblCellMar>
          <w:top w:w="60" w:type="dxa"/>
          <w:left w:w="100" w:type="dxa"/>
          <w:bottom w:w="60" w:type="dxa"/>
          <w:right w:w="100" w:type="dxa"/>
        </w:tblCellMar>
      </w:tblPr>
      <w:tblGrid>
        <w:gridCol w:w="3999"/>
        <w:gridCol w:w="5300"/>
      </w:tblGrid>
      <w:tr>
        <w:trPr/>
        <w:tc>
          <w:tcPr>
            <w:tcW w:w="3999"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Requirement</w:t>
            </w:r>
          </w:p>
        </w:tc>
        <w:tc>
          <w:tcPr>
            <w:tcW w:w="5300" w:type="dxa"/>
            <w:tcBorders>
              <w:top w:val="single" w:sz="2" w:space="0" w:color="999999"/>
              <w:left w:val="single" w:sz="2" w:space="0" w:color="999999"/>
              <w:bottom w:val="single" w:sz="2" w:space="0" w:color="999999"/>
              <w:right w:val="single" w:sz="2" w:space="0" w:color="999999"/>
            </w:tcBorders>
            <w:shd w:fill="DDDDDD" w:val="clear"/>
          </w:tcPr>
          <w:p>
            <w:pPr>
              <w:pStyle w:val="Normal"/>
              <w:rPr/>
            </w:pPr>
            <w:r>
              <w:rPr>
                <w:rFonts w:eastAsia="Arial" w:cs="Arial"/>
                <w:b/>
                <w:bCs/>
                <w:sz w:val="20"/>
                <w:szCs w:val="20"/>
              </w:rPr>
              <w:t>Implementation</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Emergency management</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Incident, team, hospital, and resource modules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Transactions</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ACID stored procedures with rollback</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RBAC</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Session roles + database views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Approval workflows</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Request and Approval tables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Security</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Login system and authorization checks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Reporting</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Dashboard and reporting views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 logging</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Audit triggers and logs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Triggers and views</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Fully implemented</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Indexing</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Single and composite indexes</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Frontend</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ASP.NET Core MVC application</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ERD and schema</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Fully documented</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Design rationale</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This section fulfills the requirement</w:t>
            </w:r>
          </w:p>
        </w:tc>
      </w:tr>
      <w:tr>
        <w:trPr/>
        <w:tc>
          <w:tcPr>
            <w:tcW w:w="3999"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Full system integration</w:t>
            </w:r>
          </w:p>
        </w:tc>
        <w:tc>
          <w:tcPr>
            <w:tcW w:w="5300" w:type="dxa"/>
            <w:tcBorders>
              <w:top w:val="single" w:sz="2" w:space="0" w:color="999999"/>
              <w:left w:val="single" w:sz="2" w:space="0" w:color="999999"/>
              <w:bottom w:val="single" w:sz="2" w:space="0" w:color="999999"/>
              <w:right w:val="single" w:sz="2" w:space="0" w:color="999999"/>
            </w:tcBorders>
          </w:tcPr>
          <w:p>
            <w:pPr>
              <w:pStyle w:val="Normal"/>
              <w:rPr/>
            </w:pPr>
            <w:r>
              <w:rPr>
                <w:rFonts w:eastAsia="Arial" w:cs="Arial"/>
                <w:sz w:val="20"/>
                <w:szCs w:val="20"/>
              </w:rPr>
              <w:t>End-to-end workflow implemented</w:t>
            </w:r>
          </w:p>
        </w:tc>
      </w:tr>
    </w:tbl>
    <w:p>
      <w:pPr>
        <w:pStyle w:val="Normal"/>
        <w:rPr/>
      </w:pPr>
      <w:r>
        <w:rPr/>
      </w:r>
    </w:p>
    <w:p>
      <w:pPr>
        <w:pStyle w:val="Heading2"/>
        <w:rPr/>
      </w:pPr>
      <w:r>
        <w:rPr>
          <w:rFonts w:eastAsia="Arial" w:cs="Arial" w:ascii="Arial" w:hAnsi="Arial"/>
          <w:b/>
          <w:bCs/>
          <w:color w:val="000000"/>
          <w:sz w:val="28"/>
          <w:szCs w:val="28"/>
        </w:rPr>
        <w:t>10.12 Conclusion</w:t>
      </w:r>
    </w:p>
    <w:p>
      <w:pPr>
        <w:pStyle w:val="Normal"/>
        <w:rPr/>
      </w:pPr>
      <w:r>
        <w:rPr>
          <w:rFonts w:eastAsia="Arial" w:cs="Arial"/>
          <w:sz w:val="22"/>
          <w:szCs w:val="22"/>
        </w:rPr>
        <w:t>The database and application architecture were designed to prioritize:</w:t>
      </w:r>
    </w:p>
    <w:p>
      <w:pPr>
        <w:pStyle w:val="ListParagraph"/>
        <w:numPr>
          <w:ilvl w:val="0"/>
          <w:numId w:val="1"/>
        </w:numPr>
        <w:rPr/>
      </w:pPr>
      <w:r>
        <w:rPr>
          <w:rFonts w:eastAsia="Arial" w:cs="Arial"/>
          <w:sz w:val="22"/>
          <w:szCs w:val="22"/>
        </w:rPr>
        <w:t>Data integrity</w:t>
      </w:r>
    </w:p>
    <w:p>
      <w:pPr>
        <w:pStyle w:val="ListParagraph"/>
        <w:numPr>
          <w:ilvl w:val="0"/>
          <w:numId w:val="1"/>
        </w:numPr>
        <w:rPr/>
      </w:pPr>
      <w:r>
        <w:rPr>
          <w:rFonts w:eastAsia="Arial" w:cs="Arial"/>
          <w:sz w:val="22"/>
          <w:szCs w:val="22"/>
        </w:rPr>
        <w:t>Scalability</w:t>
      </w:r>
    </w:p>
    <w:p>
      <w:pPr>
        <w:pStyle w:val="ListParagraph"/>
        <w:numPr>
          <w:ilvl w:val="0"/>
          <w:numId w:val="1"/>
        </w:numPr>
        <w:rPr/>
      </w:pPr>
      <w:r>
        <w:rPr>
          <w:rFonts w:eastAsia="Arial" w:cs="Arial"/>
          <w:sz w:val="22"/>
          <w:szCs w:val="22"/>
        </w:rPr>
        <w:t>Security</w:t>
      </w:r>
    </w:p>
    <w:p>
      <w:pPr>
        <w:pStyle w:val="ListParagraph"/>
        <w:numPr>
          <w:ilvl w:val="0"/>
          <w:numId w:val="1"/>
        </w:numPr>
        <w:rPr/>
      </w:pPr>
      <w:r>
        <w:rPr>
          <w:rFonts w:eastAsia="Arial" w:cs="Arial"/>
          <w:sz w:val="22"/>
          <w:szCs w:val="22"/>
        </w:rPr>
        <w:t>Performance</w:t>
      </w:r>
    </w:p>
    <w:p>
      <w:pPr>
        <w:pStyle w:val="ListParagraph"/>
        <w:numPr>
          <w:ilvl w:val="0"/>
          <w:numId w:val="1"/>
        </w:numPr>
        <w:rPr/>
      </w:pPr>
      <w:r>
        <w:rPr>
          <w:rFonts w:eastAsia="Arial" w:cs="Arial"/>
          <w:sz w:val="22"/>
          <w:szCs w:val="22"/>
        </w:rPr>
        <w:t>Maintainability</w:t>
      </w:r>
    </w:p>
    <w:p>
      <w:pPr>
        <w:pStyle w:val="Normal"/>
        <w:rPr/>
      </w:pPr>
      <w:r>
        <w:rPr/>
      </w:r>
    </w:p>
    <w:p>
      <w:pPr>
        <w:pStyle w:val="Normal"/>
        <w:rPr/>
      </w:pPr>
      <w:r>
        <w:rPr>
          <w:rFonts w:eastAsia="Arial" w:cs="Arial"/>
          <w:sz w:val="22"/>
          <w:szCs w:val="22"/>
        </w:rPr>
        <w:t>The system successfully integrates:</w:t>
      </w:r>
    </w:p>
    <w:p>
      <w:pPr>
        <w:pStyle w:val="ListParagraph"/>
        <w:numPr>
          <w:ilvl w:val="0"/>
          <w:numId w:val="1"/>
        </w:numPr>
        <w:rPr/>
      </w:pPr>
      <w:r>
        <w:rPr>
          <w:rFonts w:eastAsia="Arial" w:cs="Arial"/>
          <w:sz w:val="22"/>
          <w:szCs w:val="22"/>
        </w:rPr>
        <w:t>Normalized relational design</w:t>
      </w:r>
    </w:p>
    <w:p>
      <w:pPr>
        <w:pStyle w:val="ListParagraph"/>
        <w:numPr>
          <w:ilvl w:val="0"/>
          <w:numId w:val="1"/>
        </w:numPr>
        <w:rPr/>
      </w:pPr>
      <w:r>
        <w:rPr>
          <w:rFonts w:eastAsia="Arial" w:cs="Arial"/>
          <w:sz w:val="22"/>
          <w:szCs w:val="22"/>
        </w:rPr>
        <w:t>ACID transaction handling</w:t>
      </w:r>
    </w:p>
    <w:p>
      <w:pPr>
        <w:pStyle w:val="ListParagraph"/>
        <w:numPr>
          <w:ilvl w:val="0"/>
          <w:numId w:val="1"/>
        </w:numPr>
        <w:rPr/>
      </w:pPr>
      <w:r>
        <w:rPr>
          <w:rFonts w:eastAsia="Arial" w:cs="Arial"/>
          <w:sz w:val="22"/>
          <w:szCs w:val="22"/>
        </w:rPr>
        <w:t>Trigger-based automation</w:t>
      </w:r>
    </w:p>
    <w:p>
      <w:pPr>
        <w:pStyle w:val="ListParagraph"/>
        <w:numPr>
          <w:ilvl w:val="0"/>
          <w:numId w:val="1"/>
        </w:numPr>
        <w:rPr/>
      </w:pPr>
      <w:r>
        <w:rPr>
          <w:rFonts w:eastAsia="Arial" w:cs="Arial"/>
          <w:sz w:val="22"/>
          <w:szCs w:val="22"/>
        </w:rPr>
        <w:t>Role-based security</w:t>
      </w:r>
    </w:p>
    <w:p>
      <w:pPr>
        <w:pStyle w:val="ListParagraph"/>
        <w:numPr>
          <w:ilvl w:val="0"/>
          <w:numId w:val="1"/>
        </w:numPr>
        <w:rPr/>
      </w:pPr>
      <w:r>
        <w:rPr>
          <w:rFonts w:eastAsia="Arial" w:cs="Arial"/>
          <w:sz w:val="22"/>
          <w:szCs w:val="22"/>
        </w:rPr>
        <w:t>Indexed query optimization</w:t>
      </w:r>
    </w:p>
    <w:p>
      <w:pPr>
        <w:pStyle w:val="ListParagraph"/>
        <w:numPr>
          <w:ilvl w:val="0"/>
          <w:numId w:val="1"/>
        </w:numPr>
        <w:rPr/>
      </w:pPr>
      <w:r>
        <w:rPr>
          <w:rFonts w:eastAsia="Arial" w:cs="Arial"/>
          <w:sz w:val="22"/>
          <w:szCs w:val="22"/>
        </w:rPr>
        <w:t>Frontend and backend integration</w:t>
      </w:r>
    </w:p>
    <w:p>
      <w:pPr>
        <w:pStyle w:val="Normal"/>
        <w:rPr/>
      </w:pPr>
      <w:r>
        <w:rPr/>
      </w:r>
    </w:p>
    <w:p>
      <w:pPr>
        <w:pStyle w:val="Normal"/>
        <w:rPr/>
      </w:pPr>
      <w:r>
        <w:rPr>
          <w:rFonts w:eastAsia="Arial" w:cs="Arial"/>
          <w:sz w:val="22"/>
          <w:szCs w:val="22"/>
        </w:rPr>
        <w:t>The Smart Disaster Response MIS therefore satisfies both functional and non-functional project requirements while demonstrating strong database engineering principles.</w:t>
      </w:r>
    </w:p>
    <w:p>
      <w:pPr>
        <w:pStyle w:val="Normal"/>
        <w:rPr/>
      </w:pPr>
      <w:r>
        <w:rPr/>
      </w:r>
    </w:p>
    <w:p>
      <w:pPr>
        <w:pStyle w:val="Heading1"/>
        <w:rPr/>
      </w:pPr>
      <w:r>
        <w:rPr>
          <w:rFonts w:eastAsia="Arial" w:cs="Arial" w:ascii="Arial" w:hAnsi="Arial"/>
          <w:b/>
          <w:bCs/>
          <w:color w:val="000000"/>
          <w:sz w:val="36"/>
          <w:szCs w:val="36"/>
        </w:rPr>
        <w:t>11. MIS Reports / Dashboards</w:t>
      </w:r>
    </w:p>
    <w:p>
      <w:pPr>
        <w:pStyle w:val="Normal"/>
        <w:rPr/>
      </w:pPr>
      <w:r>
        <w:rPr/>
      </w:r>
    </w:p>
    <w:p>
      <w:pPr>
        <w:pStyle w:val="Heading2"/>
        <w:rPr/>
      </w:pPr>
      <w:r>
        <w:rPr>
          <w:rFonts w:eastAsia="Arial" w:cs="Arial" w:ascii="Arial" w:hAnsi="Arial"/>
          <w:b/>
          <w:bCs/>
          <w:color w:val="000000"/>
          <w:sz w:val="28"/>
          <w:szCs w:val="28"/>
        </w:rPr>
        <w:t>1. Incident Statistics by Location and Severity</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DisasterType,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SeverityLevel,</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COUNT(*) AS IncidentCount</w:t>
      </w:r>
    </w:p>
    <w:p>
      <w:pPr>
        <w:pStyle w:val="Normal"/>
        <w:ind w:left="360"/>
        <w:rPr/>
      </w:pPr>
      <w:r>
        <w:rPr>
          <w:rFonts w:eastAsia="Courier New" w:cs="Courier New" w:ascii="Courier New" w:hAnsi="Courier New"/>
          <w:sz w:val="18"/>
          <w:szCs w:val="18"/>
        </w:rPr>
        <w:t>FROM Incident</w:t>
      </w:r>
    </w:p>
    <w:p>
      <w:pPr>
        <w:pStyle w:val="Normal"/>
        <w:ind w:left="360"/>
        <w:rPr/>
      </w:pPr>
      <w:r>
        <w:rPr>
          <w:rFonts w:eastAsia="Courier New" w:cs="Courier New" w:ascii="Courier New" w:hAnsi="Courier New"/>
          <w:sz w:val="18"/>
          <w:szCs w:val="18"/>
        </w:rPr>
        <w:t>GROUP BY Location, DisasterType, SeverityLevel</w:t>
      </w:r>
    </w:p>
    <w:p>
      <w:pPr>
        <w:pStyle w:val="Normal"/>
        <w:ind w:left="360"/>
        <w:rPr/>
      </w:pPr>
      <w:r>
        <w:rPr>
          <w:rFonts w:eastAsia="Courier New" w:cs="Courier New" w:ascii="Courier New" w:hAnsi="Courier New"/>
          <w:sz w:val="18"/>
          <w:szCs w:val="18"/>
        </w:rPr>
        <w:t>ORDER BY IncidentCount DESC;</w:t>
      </w:r>
    </w:p>
    <w:p>
      <w:pPr>
        <w:pStyle w:val="Normal"/>
        <w:rPr/>
      </w:pPr>
      <w:r>
        <w:rPr/>
      </w:r>
    </w:p>
    <w:p>
      <w:pPr>
        <w:pStyle w:val="Normal"/>
        <w:ind w:hanging="0" w:left="0" w:right="0"/>
        <w:rPr/>
      </w:pPr>
      <w:bookmarkStart w:id="7" w:name="docs-internal-guid-c92bbcfc-7fff-dfa1-b8"/>
      <w:bookmarkEnd w:id="7"/>
      <w:r>
        <w:rPr>
          <w:rFonts w:eastAsia="Arial" w:cs="Arial"/>
          <w:b/>
          <w:bCs/>
          <w:color w:val="000000"/>
          <w:sz w:val="28"/>
          <w:szCs w:val="28"/>
          <w:shd w:fill="auto" w:val="clear"/>
        </w:rPr>
        <w:drawing>
          <wp:inline distT="0" distB="0" distL="0" distR="0">
            <wp:extent cx="4754880" cy="252984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754880" cy="2529840"/>
                    </a:xfrm>
                    <a:prstGeom prst="rect">
                      <a:avLst/>
                    </a:prstGeom>
                  </pic:spPr>
                </pic:pic>
              </a:graphicData>
            </a:graphic>
          </wp:inline>
        </w:drawing>
      </w:r>
      <w:r>
        <w:rPr>
          <w:rFonts w:eastAsia="Arial" w:cs="Arial"/>
          <w:b/>
          <w:bCs/>
          <w:color w:val="000000"/>
          <w:sz w:val="28"/>
          <w:szCs w:val="28"/>
        </w:rPr>
        <w:t xml:space="preserve"> </w:t>
      </w:r>
    </w:p>
    <w:p>
      <w:pPr>
        <w:pStyle w:val="Heading2"/>
        <w:rPr>
          <w:rFonts w:ascii="Arial" w:hAnsi="Arial" w:eastAsia="Arial" w:cs="Arial"/>
          <w:b/>
          <w:bCs/>
          <w:color w:val="000000"/>
          <w:sz w:val="28"/>
          <w:szCs w:val="28"/>
        </w:rPr>
      </w:pPr>
      <w:r>
        <w:rPr/>
      </w:r>
    </w:p>
    <w:p>
      <w:pPr>
        <w:pStyle w:val="Heading2"/>
        <w:rPr/>
      </w:pPr>
      <w:r>
        <w:rPr>
          <w:rFonts w:eastAsia="Arial" w:cs="Arial" w:ascii="Arial" w:hAnsi="Arial"/>
          <w:b/>
          <w:bCs/>
          <w:color w:val="000000"/>
          <w:sz w:val="28"/>
          <w:szCs w:val="28"/>
        </w:rPr>
        <w:t>2. Resource Utilization Report (Dispatched vs Consumed)</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r.ResourceName,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SUM(d.QuantityDispatched) AS TotalDispatched,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ISNULL(SUM(c.QuantityConsumed), 0) AS TotalConsumed,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(SUM(d.QuantityDispatched) - ISNULL(SUM(c.QuantityConsumed), 0)) AS UnusedOrLost</w:t>
      </w:r>
    </w:p>
    <w:p>
      <w:pPr>
        <w:pStyle w:val="Normal"/>
        <w:ind w:left="360"/>
        <w:rPr/>
      </w:pPr>
      <w:r>
        <w:rPr>
          <w:rFonts w:eastAsia="Courier New" w:cs="Courier New" w:ascii="Courier New" w:hAnsi="Courier New"/>
          <w:sz w:val="18"/>
          <w:szCs w:val="18"/>
        </w:rPr>
        <w:t>FROM Dispatch d</w:t>
      </w:r>
    </w:p>
    <w:p>
      <w:pPr>
        <w:pStyle w:val="Normal"/>
        <w:ind w:left="360"/>
        <w:rPr/>
      </w:pPr>
      <w:r>
        <w:rPr>
          <w:rFonts w:eastAsia="Courier New" w:cs="Courier New" w:ascii="Courier New" w:hAnsi="Courier New"/>
          <w:sz w:val="18"/>
          <w:szCs w:val="18"/>
        </w:rPr>
        <w:t>JOIN AllocationDetail a ON d.AllocationID = a.AllocationID</w:t>
      </w:r>
    </w:p>
    <w:p>
      <w:pPr>
        <w:pStyle w:val="Normal"/>
        <w:ind w:left="360"/>
        <w:rPr/>
      </w:pPr>
      <w:r>
        <w:rPr>
          <w:rFonts w:eastAsia="Courier New" w:cs="Courier New" w:ascii="Courier New" w:hAnsi="Courier New"/>
          <w:sz w:val="18"/>
          <w:szCs w:val="18"/>
        </w:rPr>
        <w:t>JOIN Resource r ON a.ResourceID = r.ResourceID</w:t>
      </w:r>
    </w:p>
    <w:p>
      <w:pPr>
        <w:pStyle w:val="Normal"/>
        <w:ind w:left="360"/>
        <w:rPr/>
      </w:pPr>
      <w:r>
        <w:rPr>
          <w:rFonts w:eastAsia="Courier New" w:cs="Courier New" w:ascii="Courier New" w:hAnsi="Courier New"/>
          <w:sz w:val="18"/>
          <w:szCs w:val="18"/>
        </w:rPr>
        <w:t>LEFT JOIN ConsumptionRecord c ON d.DispatchID = c.DispatchID</w:t>
      </w:r>
    </w:p>
    <w:p>
      <w:pPr>
        <w:pStyle w:val="Normal"/>
        <w:ind w:left="360"/>
        <w:rPr/>
      </w:pPr>
      <w:r>
        <w:rPr>
          <w:rFonts w:eastAsia="Courier New" w:cs="Courier New" w:ascii="Courier New" w:hAnsi="Courier New"/>
          <w:sz w:val="18"/>
          <w:szCs w:val="18"/>
        </w:rPr>
        <w:t>GROUP BY r.ResourceName</w:t>
      </w:r>
    </w:p>
    <w:p>
      <w:pPr>
        <w:pStyle w:val="Normal"/>
        <w:ind w:left="360"/>
        <w:rPr/>
      </w:pPr>
      <w:r>
        <w:rPr>
          <w:rFonts w:eastAsia="Courier New" w:cs="Courier New" w:ascii="Courier New" w:hAnsi="Courier New"/>
          <w:sz w:val="18"/>
          <w:szCs w:val="18"/>
        </w:rPr>
        <w:t>ORDER BY TotalDispatched DESC;</w:t>
      </w:r>
    </w:p>
    <w:p>
      <w:pPr>
        <w:pStyle w:val="Normal"/>
        <w:ind w:hanging="0" w:left="0" w:right="0"/>
        <w:rPr/>
      </w:pPr>
      <w:bookmarkStart w:id="8" w:name="docs-internal-guid-4cd00161-7fff-445f-6c"/>
      <w:bookmarkEnd w:id="8"/>
      <w:r>
        <w:rPr>
          <w:shd w:fill="auto" w:val="clear"/>
        </w:rPr>
        <w:drawing>
          <wp:inline distT="0" distB="0" distL="0" distR="0">
            <wp:extent cx="4754880" cy="2476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754880" cy="2476500"/>
                    </a:xfrm>
                    <a:prstGeom prst="rect">
                      <a:avLst/>
                    </a:prstGeom>
                  </pic:spPr>
                </pic:pic>
              </a:graphicData>
            </a:graphic>
          </wp:inline>
        </w:drawing>
      </w:r>
      <w:r>
        <w:rPr/>
        <w:t xml:space="preserve"> </w:t>
      </w:r>
    </w:p>
    <w:p>
      <w:pPr>
        <w:pStyle w:val="Normal"/>
        <w:rPr/>
      </w:pPr>
      <w:r>
        <w:rPr/>
      </w:r>
    </w:p>
    <w:p>
      <w:pPr>
        <w:pStyle w:val="Heading2"/>
        <w:rPr/>
      </w:pPr>
      <w:r>
        <w:rPr>
          <w:rFonts w:eastAsia="Arial" w:cs="Arial" w:ascii="Arial" w:hAnsi="Arial"/>
          <w:b/>
          <w:bCs/>
          <w:color w:val="000000"/>
          <w:sz w:val="28"/>
          <w:szCs w:val="28"/>
        </w:rPr>
        <w:t>3. Response Time Analytics (Average time from Incident Report to Team Assignment)</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AVG(DATEDIFF(MINUTE, i.TimeReported, ta.AssignedTime)) AS AvgResponseMinutes</w:t>
      </w:r>
    </w:p>
    <w:p>
      <w:pPr>
        <w:pStyle w:val="Normal"/>
        <w:ind w:left="360"/>
        <w:rPr/>
      </w:pPr>
      <w:r>
        <w:rPr>
          <w:rFonts w:eastAsia="Courier New" w:cs="Courier New" w:ascii="Courier New" w:hAnsi="Courier New"/>
          <w:sz w:val="18"/>
          <w:szCs w:val="18"/>
        </w:rPr>
        <w:t>FROM Incident i</w:t>
      </w:r>
    </w:p>
    <w:p>
      <w:pPr>
        <w:pStyle w:val="Normal"/>
        <w:ind w:left="360"/>
        <w:rPr/>
      </w:pPr>
      <w:r>
        <w:rPr>
          <w:rFonts w:eastAsia="Courier New" w:cs="Courier New" w:ascii="Courier New" w:hAnsi="Courier New"/>
          <w:sz w:val="18"/>
          <w:szCs w:val="18"/>
        </w:rPr>
        <w:t>JOIN TeamAssignment ta ON i.IncidentID = ta.IncidentID</w:t>
      </w:r>
    </w:p>
    <w:p>
      <w:pPr>
        <w:pStyle w:val="Normal"/>
        <w:ind w:left="360"/>
        <w:rPr/>
      </w:pPr>
      <w:r>
        <w:rPr>
          <w:rFonts w:eastAsia="Courier New" w:cs="Courier New" w:ascii="Courier New" w:hAnsi="Courier New"/>
          <w:sz w:val="18"/>
          <w:szCs w:val="18"/>
        </w:rPr>
        <w:t>WHERE ta.AssignedTime IS NOT NULL;</w:t>
      </w:r>
    </w:p>
    <w:p>
      <w:pPr>
        <w:pStyle w:val="Normal"/>
        <w:rPr/>
      </w:pPr>
      <w:r>
        <w:rPr/>
      </w:r>
    </w:p>
    <w:p>
      <w:pPr>
        <w:pStyle w:val="Normal"/>
        <w:ind w:left="360"/>
        <w:rPr/>
      </w:pPr>
      <w:r>
        <w:rPr>
          <w:rFonts w:eastAsia="Courier New" w:cs="Courier New" w:ascii="Courier New" w:hAnsi="Courier New"/>
          <w:sz w:val="18"/>
          <w:szCs w:val="18"/>
        </w:rPr>
        <w:t>SELECT TOP 10</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i.IncidentID,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i.TimeReported,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ta.AssignedTime,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DATEDIFF(MINUTE, i.TimeReported, ta.AssignedTime) AS ResponseMinutes</w:t>
      </w:r>
    </w:p>
    <w:p>
      <w:pPr>
        <w:pStyle w:val="Normal"/>
        <w:ind w:left="360"/>
        <w:rPr/>
      </w:pPr>
      <w:r>
        <w:rPr>
          <w:rFonts w:eastAsia="Courier New" w:cs="Courier New" w:ascii="Courier New" w:hAnsi="Courier New"/>
          <w:sz w:val="18"/>
          <w:szCs w:val="18"/>
        </w:rPr>
        <w:t>FROM Incident i</w:t>
      </w:r>
    </w:p>
    <w:p>
      <w:pPr>
        <w:pStyle w:val="Normal"/>
        <w:ind w:left="360"/>
        <w:rPr/>
      </w:pPr>
      <w:r>
        <w:rPr>
          <w:rFonts w:eastAsia="Courier New" w:cs="Courier New" w:ascii="Courier New" w:hAnsi="Courier New"/>
          <w:sz w:val="18"/>
          <w:szCs w:val="18"/>
        </w:rPr>
        <w:t>JOIN TeamAssignment ta ON i.IncidentID = ta.IncidentID</w:t>
      </w:r>
    </w:p>
    <w:p>
      <w:pPr>
        <w:pStyle w:val="Normal"/>
        <w:ind w:left="360"/>
        <w:rPr/>
      </w:pPr>
      <w:r>
        <w:rPr>
          <w:rFonts w:eastAsia="Courier New" w:cs="Courier New" w:ascii="Courier New" w:hAnsi="Courier New"/>
          <w:sz w:val="18"/>
          <w:szCs w:val="18"/>
        </w:rPr>
        <w:t>ORDER BY ResponseMinutes ASC;</w:t>
      </w:r>
    </w:p>
    <w:p>
      <w:pPr>
        <w:pStyle w:val="Normal"/>
        <w:ind w:hanging="0" w:left="0" w:right="0"/>
        <w:rPr/>
      </w:pPr>
      <w:bookmarkStart w:id="9" w:name="docs-internal-guid-6296b99d-7fff-1746-c6"/>
      <w:bookmarkEnd w:id="9"/>
      <w:r>
        <w:rPr>
          <w:shd w:fill="auto" w:val="clear"/>
        </w:rPr>
        <w:drawing>
          <wp:inline distT="0" distB="0" distL="0" distR="0">
            <wp:extent cx="4754880" cy="256032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754880" cy="2560320"/>
                    </a:xfrm>
                    <a:prstGeom prst="rect">
                      <a:avLst/>
                    </a:prstGeom>
                  </pic:spPr>
                </pic:pic>
              </a:graphicData>
            </a:graphic>
          </wp:inline>
        </w:drawing>
      </w:r>
      <w:r>
        <w:rPr/>
        <w:t xml:space="preserve"> </w:t>
      </w:r>
    </w:p>
    <w:p>
      <w:pPr>
        <w:pStyle w:val="Normal"/>
        <w:rPr/>
      </w:pPr>
      <w:r>
        <w:rPr/>
      </w:r>
    </w:p>
    <w:p>
      <w:pPr>
        <w:pStyle w:val="Heading2"/>
        <w:rPr/>
      </w:pPr>
      <w:r>
        <w:rPr>
          <w:rFonts w:eastAsia="Arial" w:cs="Arial" w:ascii="Arial" w:hAnsi="Arial"/>
          <w:b/>
          <w:bCs/>
          <w:color w:val="000000"/>
          <w:sz w:val="28"/>
          <w:szCs w:val="28"/>
        </w:rPr>
        <w:t>4. Financial Summary (Donations vs Expenses)</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TransactionType,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SUM(Amount) AS TotalAmount,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COUNT(*) AS TransactionCount</w:t>
      </w:r>
    </w:p>
    <w:p>
      <w:pPr>
        <w:pStyle w:val="Normal"/>
        <w:ind w:left="360"/>
        <w:rPr/>
      </w:pPr>
      <w:r>
        <w:rPr>
          <w:rFonts w:eastAsia="Courier New" w:cs="Courier New" w:ascii="Courier New" w:hAnsi="Courier New"/>
          <w:sz w:val="18"/>
          <w:szCs w:val="18"/>
        </w:rPr>
        <w:t>FROM [Transaction]</w:t>
      </w:r>
    </w:p>
    <w:p>
      <w:pPr>
        <w:pStyle w:val="Normal"/>
        <w:ind w:left="360"/>
        <w:rPr/>
      </w:pPr>
      <w:r>
        <w:rPr>
          <w:rFonts w:eastAsia="Courier New" w:cs="Courier New" w:ascii="Courier New" w:hAnsi="Courier New"/>
          <w:sz w:val="18"/>
          <w:szCs w:val="18"/>
        </w:rPr>
        <w:t>WHERE Status = 'Completed'</w:t>
      </w:r>
    </w:p>
    <w:p>
      <w:pPr>
        <w:pStyle w:val="Normal"/>
        <w:ind w:left="360"/>
        <w:rPr/>
      </w:pPr>
      <w:r>
        <w:rPr>
          <w:rFonts w:eastAsia="Courier New" w:cs="Courier New" w:ascii="Courier New" w:hAnsi="Courier New"/>
          <w:sz w:val="18"/>
          <w:szCs w:val="18"/>
        </w:rPr>
        <w:t>GROUP BY TransactionType;</w:t>
      </w:r>
    </w:p>
    <w:p>
      <w:pPr>
        <w:pStyle w:val="Normal"/>
        <w:ind w:hanging="0" w:left="0" w:right="0"/>
        <w:rPr/>
      </w:pPr>
      <w:bookmarkStart w:id="10" w:name="docs-internal-guid-71504b3f-7fff-737e-f1"/>
      <w:bookmarkEnd w:id="10"/>
      <w:r>
        <w:rPr>
          <w:shd w:fill="auto" w:val="clear"/>
        </w:rPr>
        <w:drawing>
          <wp:inline distT="0" distB="0" distL="0" distR="0">
            <wp:extent cx="4754880" cy="246888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754880" cy="2468880"/>
                    </a:xfrm>
                    <a:prstGeom prst="rect">
                      <a:avLst/>
                    </a:prstGeom>
                  </pic:spPr>
                </pic:pic>
              </a:graphicData>
            </a:graphic>
          </wp:inline>
        </w:drawing>
      </w:r>
      <w:r>
        <w:rPr/>
        <w:t xml:space="preserve"> </w:t>
      </w:r>
    </w:p>
    <w:p>
      <w:pPr>
        <w:pStyle w:val="Normal"/>
        <w:rPr/>
      </w:pPr>
      <w:r>
        <w:rPr/>
      </w:r>
    </w:p>
    <w:p>
      <w:pPr>
        <w:pStyle w:val="Heading2"/>
        <w:rPr/>
      </w:pPr>
      <w:r>
        <w:rPr>
          <w:rFonts w:eastAsia="Arial" w:cs="Arial" w:ascii="Arial" w:hAnsi="Arial"/>
          <w:b/>
          <w:bCs/>
          <w:color w:val="000000"/>
          <w:sz w:val="28"/>
          <w:szCs w:val="28"/>
        </w:rPr>
        <w:t>5. Approval Workflow Report</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r.RequestID,</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r.RequestType,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r.Status AS RequestStatus,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a.Status AS ApprovalStatus,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a.Comments,</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a.Timestamp AS ApprovalDate</w:t>
      </w:r>
    </w:p>
    <w:p>
      <w:pPr>
        <w:pStyle w:val="Normal"/>
        <w:ind w:left="360"/>
        <w:rPr/>
      </w:pPr>
      <w:r>
        <w:rPr>
          <w:rFonts w:eastAsia="Courier New" w:cs="Courier New" w:ascii="Courier New" w:hAnsi="Courier New"/>
          <w:sz w:val="18"/>
          <w:szCs w:val="18"/>
        </w:rPr>
        <w:t>FROM Request r</w:t>
      </w:r>
    </w:p>
    <w:p>
      <w:pPr>
        <w:pStyle w:val="Normal"/>
        <w:ind w:left="360"/>
        <w:rPr/>
      </w:pPr>
      <w:r>
        <w:rPr>
          <w:rFonts w:eastAsia="Courier New" w:cs="Courier New" w:ascii="Courier New" w:hAnsi="Courier New"/>
          <w:sz w:val="18"/>
          <w:szCs w:val="18"/>
        </w:rPr>
        <w:t>LEFT JOIN Approval a ON r.RequestID = a.RequestID</w:t>
      </w:r>
    </w:p>
    <w:p>
      <w:pPr>
        <w:pStyle w:val="Normal"/>
        <w:ind w:left="360"/>
        <w:rPr/>
      </w:pPr>
      <w:r>
        <w:rPr>
          <w:rFonts w:eastAsia="Courier New" w:cs="Courier New" w:ascii="Courier New" w:hAnsi="Courier New"/>
          <w:sz w:val="18"/>
          <w:szCs w:val="18"/>
        </w:rPr>
        <w:t>ORDER BY r.CreatedAt DESC;</w:t>
      </w:r>
    </w:p>
    <w:p>
      <w:pPr>
        <w:pStyle w:val="Normal"/>
        <w:ind w:hanging="0" w:left="0" w:right="0"/>
        <w:rPr/>
      </w:pPr>
      <w:bookmarkStart w:id="11" w:name="docs-internal-guid-b59f6e22-7fff-e057-dc"/>
      <w:bookmarkEnd w:id="11"/>
      <w:r>
        <w:rPr>
          <w:shd w:fill="auto" w:val="clear"/>
        </w:rPr>
        <w:drawing>
          <wp:inline distT="0" distB="0" distL="0" distR="0">
            <wp:extent cx="4754880" cy="25527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754880" cy="2552700"/>
                    </a:xfrm>
                    <a:prstGeom prst="rect">
                      <a:avLst/>
                    </a:prstGeom>
                  </pic:spPr>
                </pic:pic>
              </a:graphicData>
            </a:graphic>
          </wp:inline>
        </w:drawing>
      </w:r>
      <w:r>
        <w:rPr/>
        <w:t xml:space="preserve"> </w:t>
      </w:r>
    </w:p>
    <w:p>
      <w:pPr>
        <w:pStyle w:val="Normal"/>
        <w:rPr/>
      </w:pPr>
      <w:r>
        <w:rPr/>
      </w:r>
    </w:p>
    <w:p>
      <w:pPr>
        <w:pStyle w:val="Heading2"/>
        <w:rPr/>
      </w:pPr>
      <w:r>
        <w:rPr>
          <w:rFonts w:eastAsia="Arial" w:cs="Arial" w:ascii="Arial" w:hAnsi="Arial"/>
          <w:b/>
          <w:bCs/>
          <w:color w:val="000000"/>
          <w:sz w:val="28"/>
          <w:szCs w:val="28"/>
        </w:rPr>
        <w:t>6. Low Stock Alert Report (Optional)</w:t>
      </w:r>
    </w:p>
    <w:p>
      <w:pPr>
        <w:pStyle w:val="Normal"/>
        <w:ind w:left="360"/>
        <w:rPr/>
      </w:pPr>
      <w:r>
        <w:rPr>
          <w:rFonts w:eastAsia="Courier New" w:cs="Courier New" w:ascii="Courier New" w:hAnsi="Courier New"/>
          <w:sz w:val="18"/>
          <w:szCs w:val="18"/>
        </w:rPr>
        <w:t>SELECT</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w.Location AS WarehouseLocation,</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r.ResourceName,</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i.Quantity,</w:t>
      </w:r>
    </w:p>
    <w:p>
      <w:pPr>
        <w:pStyle w:val="Normal"/>
        <w:ind w:left="360"/>
        <w:rPr/>
      </w:pPr>
      <w:r>
        <w:rPr>
          <w:rFonts w:eastAsia="Courier New" w:cs="Courier New" w:ascii="Courier New" w:hAnsi="Courier New"/>
          <w:sz w:val="18"/>
          <w:szCs w:val="18"/>
        </w:rPr>
        <w:t xml:space="preserve">    </w:t>
      </w:r>
      <w:r>
        <w:rPr>
          <w:rFonts w:eastAsia="Courier New" w:cs="Courier New" w:ascii="Courier New" w:hAnsi="Courier New"/>
          <w:sz w:val="18"/>
          <w:szCs w:val="18"/>
        </w:rPr>
        <w:t>i.ThresholdLevel</w:t>
      </w:r>
    </w:p>
    <w:p>
      <w:pPr>
        <w:pStyle w:val="Normal"/>
        <w:ind w:left="360"/>
        <w:rPr/>
      </w:pPr>
      <w:r>
        <w:rPr>
          <w:rFonts w:eastAsia="Courier New" w:cs="Courier New" w:ascii="Courier New" w:hAnsi="Courier New"/>
          <w:sz w:val="18"/>
          <w:szCs w:val="18"/>
        </w:rPr>
        <w:t>FROM Inventory i</w:t>
      </w:r>
    </w:p>
    <w:p>
      <w:pPr>
        <w:pStyle w:val="Normal"/>
        <w:ind w:left="360"/>
        <w:rPr/>
      </w:pPr>
      <w:r>
        <w:rPr>
          <w:rFonts w:eastAsia="Courier New" w:cs="Courier New" w:ascii="Courier New" w:hAnsi="Courier New"/>
          <w:sz w:val="18"/>
          <w:szCs w:val="18"/>
        </w:rPr>
        <w:t>JOIN Warehouse w ON i.WarehouseID = w.WarehouseID</w:t>
      </w:r>
    </w:p>
    <w:p>
      <w:pPr>
        <w:pStyle w:val="Normal"/>
        <w:ind w:left="360"/>
        <w:rPr/>
      </w:pPr>
      <w:r>
        <w:rPr>
          <w:rFonts w:eastAsia="Courier New" w:cs="Courier New" w:ascii="Courier New" w:hAnsi="Courier New"/>
          <w:sz w:val="18"/>
          <w:szCs w:val="18"/>
        </w:rPr>
        <w:t>JOIN Resource r ON i.ResourceID = r.ResourceID</w:t>
      </w:r>
    </w:p>
    <w:p>
      <w:pPr>
        <w:pStyle w:val="Normal"/>
        <w:ind w:left="360"/>
        <w:rPr/>
      </w:pPr>
      <w:r>
        <w:rPr>
          <w:rFonts w:eastAsia="Courier New" w:cs="Courier New" w:ascii="Courier New" w:hAnsi="Courier New"/>
          <w:sz w:val="18"/>
          <w:szCs w:val="18"/>
        </w:rPr>
        <w:t>WHERE i.Quantity &lt;= i.ThresholdLevel;</w:t>
      </w:r>
    </w:p>
    <w:p>
      <w:pPr>
        <w:pStyle w:val="Normal"/>
        <w:ind w:hanging="0" w:left="0" w:right="0"/>
        <w:rPr/>
      </w:pPr>
      <w:bookmarkStart w:id="12" w:name="docs-internal-guid-220f54be-7fff-ffdc-02"/>
      <w:bookmarkEnd w:id="12"/>
      <w:r>
        <w:rPr>
          <w:shd w:fill="auto" w:val="clear"/>
        </w:rPr>
        <w:drawing>
          <wp:inline distT="0" distB="0" distL="0" distR="0">
            <wp:extent cx="4754880" cy="253746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754880" cy="2537460"/>
                    </a:xfrm>
                    <a:prstGeom prst="rect">
                      <a:avLst/>
                    </a:prstGeom>
                  </pic:spPr>
                </pic:pic>
              </a:graphicData>
            </a:graphic>
          </wp:inline>
        </w:drawing>
      </w:r>
      <w:r>
        <w:rPr/>
        <w:t xml:space="preserve"> </w:t>
      </w:r>
    </w:p>
    <w:p>
      <w:pPr>
        <w:pStyle w:val="Normal"/>
        <w:rPr/>
      </w:pPr>
      <w:r>
        <w:rPr/>
      </w:r>
    </w:p>
    <w:p>
      <w:pPr>
        <w:pStyle w:val="Normal"/>
        <w:rPr/>
      </w:pPr>
      <w:r>
        <w:rPr/>
      </w:r>
    </w:p>
    <w:p>
      <w:pPr>
        <w:pStyle w:val="Normal"/>
        <w:rPr>
          <w:b/>
          <w:bCs/>
        </w:rPr>
      </w:pPr>
      <w:r>
        <w:rPr>
          <w:b/>
          <w:bCs/>
        </w:rPr>
        <w:t>Fronend and System Demonstration:</w:t>
      </w:r>
    </w:p>
    <w:p>
      <w:pPr>
        <w:pStyle w:val="Normal"/>
        <w:rPr>
          <w:b/>
          <w:bCs/>
        </w:rPr>
      </w:pPr>
      <w:r>
        <w:rPr>
          <w:b/>
          <w:bCs/>
        </w:rPr>
      </w:r>
    </w:p>
    <w:p>
      <w:pPr>
        <w:pStyle w:val="Normal"/>
        <w:rPr>
          <w:b/>
          <w:bC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279908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2799080"/>
                    </a:xfrm>
                    <a:prstGeom prst="rect">
                      <a:avLst/>
                    </a:prstGeom>
                  </pic:spPr>
                </pic:pic>
              </a:graphicData>
            </a:graphic>
          </wp:anchor>
        </w:drawing>
      </w:r>
      <w:r>
        <w:rPr>
          <w:b/>
          <w:bCs/>
        </w:rPr>
        <w:t xml:space="preserve"> </w:t>
      </w:r>
    </w:p>
    <w:p>
      <w:pPr>
        <w:pStyle w:val="Normal"/>
        <w:rPr>
          <w:b/>
          <w:bCs/>
          <w:sz w:val="30"/>
          <w:szCs w:val="30"/>
        </w:rPr>
      </w:pPr>
      <w:r>
        <w:rPr>
          <w:b/>
          <w:bCs/>
          <w:sz w:val="30"/>
          <w:szCs w:val="30"/>
        </w:rPr>
        <w:t>1.Login as Administrator:</w:t>
      </w:r>
    </w:p>
    <w:p>
      <w:pPr>
        <w:pStyle w:val="Normal"/>
        <w:rPr>
          <w:b/>
          <w:bCs/>
        </w:rPr>
      </w:pPr>
      <w:r>
        <w:drawing>
          <wp:anchor behindDoc="0" distT="0" distB="0" distL="0" distR="0" simplePos="0" locked="0" layoutInCell="0" allowOverlap="1" relativeHeight="16">
            <wp:simplePos x="0" y="0"/>
            <wp:positionH relativeFrom="column">
              <wp:posOffset>0</wp:posOffset>
            </wp:positionH>
            <wp:positionV relativeFrom="paragraph">
              <wp:posOffset>635</wp:posOffset>
            </wp:positionV>
            <wp:extent cx="5943600" cy="300863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943600" cy="3008630"/>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17">
            <wp:simplePos x="0" y="0"/>
            <wp:positionH relativeFrom="column">
              <wp:posOffset>0</wp:posOffset>
            </wp:positionH>
            <wp:positionV relativeFrom="paragraph">
              <wp:posOffset>635</wp:posOffset>
            </wp:positionV>
            <wp:extent cx="5943600" cy="301371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943600" cy="3013710"/>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298577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943600" cy="2985770"/>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19">
            <wp:simplePos x="0" y="0"/>
            <wp:positionH relativeFrom="column">
              <wp:posOffset>0</wp:posOffset>
            </wp:positionH>
            <wp:positionV relativeFrom="paragraph">
              <wp:posOffset>635</wp:posOffset>
            </wp:positionV>
            <wp:extent cx="5943600" cy="302958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943600" cy="3029585"/>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303022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943600" cy="3030220"/>
                    </a:xfrm>
                    <a:prstGeom prst="rect">
                      <a:avLst/>
                    </a:prstGeom>
                  </pic:spPr>
                </pic:pic>
              </a:graphicData>
            </a:graphic>
          </wp:anchor>
        </w:drawing>
      </w:r>
      <w:r>
        <w:rPr>
          <w:b/>
          <w:bCs/>
        </w:rPr>
        <w:t xml:space="preserve"> </w:t>
      </w:r>
    </w:p>
    <w:p>
      <w:pPr>
        <w:pStyle w:val="Normal"/>
        <w:rPr>
          <w:b/>
          <w:bCs/>
          <w:sz w:val="28"/>
          <w:szCs w:val="28"/>
        </w:rPr>
      </w:pPr>
      <w:r>
        <w:rPr>
          <w:b/>
          <w:bCs/>
          <w:sz w:val="28"/>
          <w:szCs w:val="28"/>
        </w:rPr>
        <w:t>2.Logged In as FieldOfficer:</w:t>
      </w:r>
    </w:p>
    <w:p>
      <w:pPr>
        <w:pStyle w:val="Normal"/>
        <w:rPr>
          <w:b/>
          <w:bCs/>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301371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943600" cy="3013710"/>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294830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943600" cy="2948305"/>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3023235"/>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943600" cy="3023235"/>
                    </a:xfrm>
                    <a:prstGeom prst="rect">
                      <a:avLst/>
                    </a:prstGeom>
                  </pic:spPr>
                </pic:pic>
              </a:graphicData>
            </a:graphic>
          </wp:anchor>
        </w:drawing>
      </w:r>
      <w:r>
        <w:rPr>
          <w:b/>
          <w:bCs/>
        </w:rPr>
        <w:t xml:space="preserve"> </w:t>
      </w:r>
    </w:p>
    <w:p>
      <w:pPr>
        <w:pStyle w:val="Normal"/>
        <w:rPr>
          <w:sz w:val="30"/>
          <w:szCs w:val="30"/>
        </w:rPr>
      </w:pPr>
      <w:r>
        <w:rPr>
          <w:b/>
          <w:bCs/>
          <w:sz w:val="30"/>
          <w:szCs w:val="30"/>
        </w:rPr>
        <w:t xml:space="preserve">3. Log in as </w:t>
      </w:r>
      <w:r>
        <w:rPr>
          <w:b/>
          <w:bCs/>
          <w:sz w:val="30"/>
          <w:szCs w:val="30"/>
        </w:rPr>
        <w:t>Emergency Operator</w:t>
      </w:r>
    </w:p>
    <w:p>
      <w:pPr>
        <w:pStyle w:val="Normal"/>
        <w:rPr>
          <w:b/>
          <w:bCs/>
        </w:rPr>
      </w:pPr>
      <w:r>
        <w:rPr>
          <w:b/>
          <w:bCs/>
        </w:rPr>
      </w:r>
    </w:p>
    <w:p>
      <w:pPr>
        <w:pStyle w:val="Normal"/>
        <w:rPr>
          <w:b/>
          <w:bCs/>
        </w:rPr>
      </w:pPr>
      <w:r>
        <w:rPr>
          <w:b/>
          <w:bCs/>
        </w:rPr>
      </w:r>
    </w:p>
    <w:p>
      <w:pPr>
        <w:pStyle w:val="Normal"/>
        <w:rPr>
          <w:b/>
          <w:bCs/>
        </w:rPr>
      </w:pPr>
      <w:r>
        <w:drawing>
          <wp:anchor behindDoc="0" distT="0" distB="0" distL="0" distR="0" simplePos="0" locked="0" layoutInCell="0" allowOverlap="1" relativeHeight="24">
            <wp:simplePos x="0" y="0"/>
            <wp:positionH relativeFrom="column">
              <wp:posOffset>-120015</wp:posOffset>
            </wp:positionH>
            <wp:positionV relativeFrom="paragraph">
              <wp:posOffset>635</wp:posOffset>
            </wp:positionV>
            <wp:extent cx="5943600" cy="3028950"/>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943600" cy="3028950"/>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2893060"/>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943600" cy="2893060"/>
                    </a:xfrm>
                    <a:prstGeom prst="rect">
                      <a:avLst/>
                    </a:prstGeom>
                  </pic:spPr>
                </pic:pic>
              </a:graphicData>
            </a:graphic>
          </wp:anchor>
        </w:drawing>
      </w:r>
      <w:r>
        <w:rPr>
          <w:b/>
          <w:bCs/>
        </w:rPr>
        <w:t xml:space="preserve"> </w:t>
      </w:r>
    </w:p>
    <w:p>
      <w:pPr>
        <w:pStyle w:val="Normal"/>
        <w:rPr>
          <w:sz w:val="30"/>
          <w:szCs w:val="30"/>
        </w:rPr>
      </w:pPr>
      <w:r>
        <w:rPr>
          <w:b/>
          <w:bCs/>
          <w:sz w:val="30"/>
          <w:szCs w:val="30"/>
        </w:rPr>
        <w:t xml:space="preserve">4. Logged in as </w:t>
      </w:r>
      <w:r>
        <w:rPr>
          <w:sz w:val="30"/>
          <w:szCs w:val="30"/>
        </w:rPr>
        <w:t xml:space="preserve"> </w:t>
      </w:r>
      <w:r>
        <w:rPr>
          <w:b/>
          <w:bCs/>
          <w:sz w:val="30"/>
          <w:szCs w:val="30"/>
        </w:rPr>
        <w:t>Warehouse Manager</w:t>
      </w:r>
    </w:p>
    <w:p>
      <w:pPr>
        <w:pStyle w:val="Normal"/>
        <w:rPr>
          <w:b/>
          <w:bCs/>
        </w:rPr>
      </w:pPr>
      <w:r>
        <w:rPr>
          <w:b/>
          <w:bC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3027680"/>
            <wp:effectExtent l="0" t="0" r="0" b="0"/>
            <wp:wrapSquare wrapText="largest"/>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5943600" cy="3027680"/>
                    </a:xfrm>
                    <a:prstGeom prst="rect">
                      <a:avLst/>
                    </a:prstGeom>
                  </pic:spPr>
                </pic:pic>
              </a:graphicData>
            </a:graphic>
          </wp:anchor>
        </w:drawing>
      </w:r>
    </w:p>
    <w:p>
      <w:pPr>
        <w:pStyle w:val="Normal"/>
        <w:rPr>
          <w:b/>
          <w:bCs/>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3005455"/>
            <wp:effectExtent l="0" t="0" r="0" b="0"/>
            <wp:wrapSquare wrapText="largest"/>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5943600" cy="3005455"/>
                    </a:xfrm>
                    <a:prstGeom prst="rect">
                      <a:avLst/>
                    </a:prstGeom>
                  </pic:spPr>
                </pic:pic>
              </a:graphicData>
            </a:graphic>
          </wp:anchor>
        </w:drawing>
      </w:r>
      <w:r>
        <w:rPr>
          <w:b/>
          <w:bCs/>
        </w:rPr>
        <w:t xml:space="preserve"> </w:t>
      </w:r>
    </w:p>
    <w:p>
      <w:pPr>
        <w:pStyle w:val="Normal"/>
        <w:rPr>
          <w:b/>
          <w:bCs/>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3600" cy="2999740"/>
            <wp:effectExtent l="0" t="0" r="0" b="0"/>
            <wp:wrapSquare wrapText="largest"/>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5943600" cy="2999740"/>
                    </a:xfrm>
                    <a:prstGeom prst="rect">
                      <a:avLst/>
                    </a:prstGeom>
                  </pic:spPr>
                </pic:pic>
              </a:graphicData>
            </a:graphic>
          </wp:anchor>
        </w:drawing>
      </w:r>
      <w:r>
        <w:rPr>
          <w:b/>
          <w:bCs/>
        </w:rPr>
        <w:t xml:space="preserve"> </w:t>
      </w:r>
    </w:p>
    <w:p>
      <w:pPr>
        <w:pStyle w:val="Normal"/>
        <w:rPr/>
      </w:pPr>
      <w:r>
        <w:rPr>
          <w:b/>
          <w:bCs/>
          <w:sz w:val="30"/>
          <w:szCs w:val="30"/>
        </w:rPr>
        <w:t xml:space="preserve">5. </w:t>
      </w:r>
      <w:r>
        <w:rPr>
          <w:b/>
          <w:bCs/>
          <w:sz w:val="30"/>
          <w:szCs w:val="30"/>
        </w:rPr>
        <w:t>Finance Officer</w:t>
      </w:r>
    </w:p>
    <w:p>
      <w:pPr>
        <w:pStyle w:val="Normal"/>
        <w:rPr>
          <w:b/>
          <w:bCs/>
          <w:sz w:val="30"/>
          <w:szCs w:val="30"/>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3600" cy="2999105"/>
            <wp:effectExtent l="0" t="0" r="0" b="0"/>
            <wp:wrapSquare wrapText="largest"/>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5943600" cy="2999105"/>
                    </a:xfrm>
                    <a:prstGeom prst="rect">
                      <a:avLst/>
                    </a:prstGeom>
                  </pic:spPr>
                </pic:pic>
              </a:graphicData>
            </a:graphic>
          </wp:anchor>
        </w:drawing>
      </w:r>
    </w:p>
    <w:p>
      <w:pPr>
        <w:pStyle w:val="Normal"/>
        <w:rPr>
          <w:b/>
          <w:bCs/>
        </w:rPr>
      </w:pPr>
      <w:r>
        <w:rPr>
          <w:b/>
          <w:bCs/>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Courier New">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color w:val="000000"/>
      <w:sz w:val="36"/>
      <w:szCs w:val="36"/>
    </w:rPr>
  </w:style>
  <w:style w:type="paragraph" w:styleId="Heading2">
    <w:name w:val="Heading 2"/>
    <w:basedOn w:val="Heading"/>
    <w:qFormat/>
    <w:pPr>
      <w:spacing w:before="320" w:after="160"/>
      <w:outlineLvl w:val="1"/>
    </w:pPr>
    <w:rPr>
      <w:rFonts w:ascii="Arial" w:hAnsi="Arial" w:eastAsia="Arial" w:cs="Arial"/>
      <w:b/>
      <w:bCs/>
      <w:color w:val="000000"/>
      <w:sz w:val="28"/>
      <w:szCs w:val="28"/>
    </w:rPr>
  </w:style>
  <w:style w:type="paragraph" w:styleId="Heading3">
    <w:name w:val="Heading 3"/>
    <w:basedOn w:val="Heading"/>
    <w:qFormat/>
    <w:pPr>
      <w:spacing w:before="240" w:after="120"/>
      <w:outlineLvl w:val="2"/>
    </w:pPr>
    <w:rPr>
      <w:rFonts w:ascii="Arial" w:hAnsi="Arial" w:eastAsia="Arial" w:cs="Arial"/>
      <w:b/>
      <w:bCs/>
      <w:color w:val="000000"/>
      <w:sz w:val="24"/>
      <w:szCs w:val="24"/>
    </w:rPr>
  </w:style>
  <w:style w:type="paragraph" w:styleId="Heading4">
    <w:name w:val="Heading 4"/>
    <w:basedOn w:val="Heading"/>
    <w:qFormat/>
    <w:pPr>
      <w:spacing w:before="200" w:after="100"/>
      <w:outlineLvl w:val="3"/>
    </w:pPr>
    <w:rPr>
      <w:rFonts w:ascii="Arial" w:hAnsi="Arial" w:eastAsia="Arial" w:cs="Arial"/>
      <w:b/>
      <w:bCs/>
      <w:color w:val="000000"/>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EasyOffice/7.6.2.1.0$Windows_X86_64 LibreOffice_project/0bc4d647150f05f02b71ccb5539a4012b57f1faf</Application>
  <AppVersion>15.0000</AppVersion>
  <Pages>54</Pages>
  <Words>8041</Words>
  <Characters>57017</Characters>
  <CharactersWithSpaces>65345</CharactersWithSpaces>
  <Paragraphs>2078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2026-05-03T14:16:39Z</dcterms:created>
  <dc:creator>Un-named</dc:creator>
  <dc:description/>
  <dc:language>en-US</dc:language>
  <cp:lastModifiedBy/>
  <dcterms:modified xsi:type="dcterms:W3CDTF">2026-05-04T01:13:01Z</dcterms:modified>
  <cp:revision>2</cp:revision>
  <dc:subject/>
  <dc:title/>
</cp:coreProperties>
</file>