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3A" w:rsidRPr="00093E3A" w:rsidRDefault="00093E3A" w:rsidP="00093E3A">
      <w:r w:rsidRPr="00093E3A">
        <w:t>The provided text presents a comprehensive analysis of the governing elite in Pakistan, with a focus on the role of the military in shaping the country's political landscape. Here are some key points and insights from the text:</w:t>
      </w:r>
    </w:p>
    <w:p w:rsidR="00093E3A" w:rsidRPr="00093E3A" w:rsidRDefault="00093E3A" w:rsidP="00093E3A">
      <w:pPr>
        <w:numPr>
          <w:ilvl w:val="0"/>
          <w:numId w:val="1"/>
        </w:numPr>
      </w:pPr>
      <w:r w:rsidRPr="00093E3A">
        <w:rPr>
          <w:b/>
          <w:bCs/>
        </w:rPr>
        <w:t>Historical Background:</w:t>
      </w:r>
    </w:p>
    <w:p w:rsidR="00093E3A" w:rsidRPr="00093E3A" w:rsidRDefault="00093E3A" w:rsidP="00093E3A">
      <w:pPr>
        <w:numPr>
          <w:ilvl w:val="1"/>
          <w:numId w:val="1"/>
        </w:numPr>
      </w:pPr>
      <w:r w:rsidRPr="00093E3A">
        <w:t>The political structure of Pakistan initially aimed to follow parliamentary democracy but deviated from this vision due to various factors, including the colonial legacy and challenges in merging diverse ethno-religious identities.</w:t>
      </w:r>
    </w:p>
    <w:p w:rsidR="00093E3A" w:rsidRPr="00093E3A" w:rsidRDefault="00093E3A" w:rsidP="00093E3A">
      <w:pPr>
        <w:numPr>
          <w:ilvl w:val="1"/>
          <w:numId w:val="1"/>
        </w:numPr>
      </w:pPr>
      <w:r w:rsidRPr="00093E3A">
        <w:t>The governing elite in 1947 comprised civil-political leaders who influenced foreign and domestic policy. However, the military's role became dominant after the death of Prime Minister Liaquat Ali Khan.</w:t>
      </w:r>
    </w:p>
    <w:p w:rsidR="00093E3A" w:rsidRPr="00093E3A" w:rsidRDefault="00093E3A" w:rsidP="00093E3A">
      <w:pPr>
        <w:numPr>
          <w:ilvl w:val="0"/>
          <w:numId w:val="1"/>
        </w:numPr>
      </w:pPr>
      <w:r w:rsidRPr="00093E3A">
        <w:rPr>
          <w:b/>
          <w:bCs/>
        </w:rPr>
        <w:t>Institutional Legacy:</w:t>
      </w:r>
    </w:p>
    <w:p w:rsidR="00093E3A" w:rsidRPr="00093E3A" w:rsidRDefault="00093E3A" w:rsidP="00093E3A">
      <w:pPr>
        <w:numPr>
          <w:ilvl w:val="1"/>
          <w:numId w:val="1"/>
        </w:numPr>
      </w:pPr>
      <w:r w:rsidRPr="00093E3A">
        <w:t>The governing elite in Pakistan has roots in the colonial institutional legacy, particularly the Civil Service and Military, which continued to play a crucial role post-independence.</w:t>
      </w:r>
    </w:p>
    <w:p w:rsidR="00093E3A" w:rsidRPr="00093E3A" w:rsidRDefault="00093E3A" w:rsidP="00093E3A">
      <w:pPr>
        <w:numPr>
          <w:ilvl w:val="1"/>
          <w:numId w:val="1"/>
        </w:numPr>
      </w:pPr>
      <w:r w:rsidRPr="00093E3A">
        <w:t>The military-bureaucratic elite has been a constant force, often acting as the self-appointed guardians of the Pakistani state.</w:t>
      </w:r>
    </w:p>
    <w:p w:rsidR="00093E3A" w:rsidRPr="00093E3A" w:rsidRDefault="00093E3A" w:rsidP="00093E3A">
      <w:pPr>
        <w:numPr>
          <w:ilvl w:val="0"/>
          <w:numId w:val="1"/>
        </w:numPr>
      </w:pPr>
      <w:r w:rsidRPr="00093E3A">
        <w:rPr>
          <w:b/>
          <w:bCs/>
        </w:rPr>
        <w:t>Power Dynamics:</w:t>
      </w:r>
    </w:p>
    <w:p w:rsidR="00093E3A" w:rsidRPr="00093E3A" w:rsidRDefault="00093E3A" w:rsidP="00093E3A">
      <w:pPr>
        <w:numPr>
          <w:ilvl w:val="1"/>
          <w:numId w:val="1"/>
        </w:numPr>
      </w:pPr>
      <w:r w:rsidRPr="00093E3A">
        <w:t>Power dynamics among different elite groups, including military, bureaucratic, religious, land-owning, industrial, and professional elites, have shaped Pakistan's political landscape.</w:t>
      </w:r>
    </w:p>
    <w:p w:rsidR="00093E3A" w:rsidRPr="00093E3A" w:rsidRDefault="00093E3A" w:rsidP="00093E3A">
      <w:pPr>
        <w:numPr>
          <w:ilvl w:val="1"/>
          <w:numId w:val="1"/>
        </w:numPr>
      </w:pPr>
      <w:r w:rsidRPr="00093E3A">
        <w:t>The military-bureaucratic elite tends to dominate political affairs, and the circulation of power within this elite group is a recurring theme.</w:t>
      </w:r>
    </w:p>
    <w:p w:rsidR="00093E3A" w:rsidRPr="00093E3A" w:rsidRDefault="00093E3A" w:rsidP="00093E3A">
      <w:pPr>
        <w:numPr>
          <w:ilvl w:val="0"/>
          <w:numId w:val="1"/>
        </w:numPr>
      </w:pPr>
      <w:r w:rsidRPr="00093E3A">
        <w:rPr>
          <w:b/>
          <w:bCs/>
        </w:rPr>
        <w:t>Military's Role in Foreign Policy:</w:t>
      </w:r>
    </w:p>
    <w:p w:rsidR="00093E3A" w:rsidRPr="00093E3A" w:rsidRDefault="00093E3A" w:rsidP="00093E3A">
      <w:pPr>
        <w:numPr>
          <w:ilvl w:val="1"/>
          <w:numId w:val="1"/>
        </w:numPr>
      </w:pPr>
      <w:r w:rsidRPr="00093E3A">
        <w:t>The military's influence in foreign policy decisions increased over time, with specific attention to India's hostility and Afghanistan's stance affecting Pakistan's strategic choices.</w:t>
      </w:r>
    </w:p>
    <w:p w:rsidR="00093E3A" w:rsidRPr="00093E3A" w:rsidRDefault="00093E3A" w:rsidP="00093E3A">
      <w:pPr>
        <w:numPr>
          <w:ilvl w:val="1"/>
          <w:numId w:val="1"/>
        </w:numPr>
      </w:pPr>
      <w:r w:rsidRPr="00093E3A">
        <w:t>Alliances, such as the one with the United States during the Cold War, were formed to address security challenges.</w:t>
      </w:r>
    </w:p>
    <w:p w:rsidR="00093E3A" w:rsidRPr="00093E3A" w:rsidRDefault="00093E3A" w:rsidP="00093E3A">
      <w:pPr>
        <w:numPr>
          <w:ilvl w:val="0"/>
          <w:numId w:val="1"/>
        </w:numPr>
      </w:pPr>
      <w:r w:rsidRPr="00093E3A">
        <w:rPr>
          <w:b/>
          <w:bCs/>
        </w:rPr>
        <w:t>Ethnic Composition of Military Elite:</w:t>
      </w:r>
    </w:p>
    <w:p w:rsidR="00093E3A" w:rsidRPr="00093E3A" w:rsidRDefault="00093E3A" w:rsidP="00093E3A">
      <w:pPr>
        <w:numPr>
          <w:ilvl w:val="1"/>
          <w:numId w:val="1"/>
        </w:numPr>
      </w:pPr>
      <w:r w:rsidRPr="00093E3A">
        <w:t>The ethnic composition of the military elite, especially in the early years, was dominated by Punjabis and Pathans. This composition influenced the power dynamics within the military.</w:t>
      </w:r>
    </w:p>
    <w:p w:rsidR="00093E3A" w:rsidRPr="00093E3A" w:rsidRDefault="00093E3A" w:rsidP="00093E3A">
      <w:pPr>
        <w:numPr>
          <w:ilvl w:val="0"/>
          <w:numId w:val="1"/>
        </w:numPr>
      </w:pPr>
      <w:r w:rsidRPr="00093E3A">
        <w:rPr>
          <w:b/>
          <w:bCs/>
        </w:rPr>
        <w:t>Post-Independence Military Challenges:</w:t>
      </w:r>
    </w:p>
    <w:p w:rsidR="00093E3A" w:rsidRPr="00093E3A" w:rsidRDefault="00093E3A" w:rsidP="00093E3A">
      <w:pPr>
        <w:numPr>
          <w:ilvl w:val="1"/>
          <w:numId w:val="1"/>
        </w:numPr>
      </w:pPr>
      <w:r w:rsidRPr="00093E3A">
        <w:t>Pakistan faced challenges in building a strong military post-independence due to resource disparities and the division of armed forces with India.</w:t>
      </w:r>
    </w:p>
    <w:p w:rsidR="00093E3A" w:rsidRPr="00093E3A" w:rsidRDefault="00093E3A" w:rsidP="00093E3A">
      <w:pPr>
        <w:numPr>
          <w:ilvl w:val="0"/>
          <w:numId w:val="1"/>
        </w:numPr>
      </w:pPr>
      <w:r w:rsidRPr="00093E3A">
        <w:rPr>
          <w:b/>
          <w:bCs/>
        </w:rPr>
        <w:t>Military's Influence Over Political Leadership:</w:t>
      </w:r>
    </w:p>
    <w:p w:rsidR="00093E3A" w:rsidRPr="00093E3A" w:rsidRDefault="00093E3A" w:rsidP="00093E3A">
      <w:pPr>
        <w:numPr>
          <w:ilvl w:val="1"/>
          <w:numId w:val="1"/>
        </w:numPr>
      </w:pPr>
      <w:r w:rsidRPr="00093E3A">
        <w:lastRenderedPageBreak/>
        <w:t>The military's influence over political leadership is evident through interventions, dismissals of governments, and the imposition of martial law.</w:t>
      </w:r>
    </w:p>
    <w:p w:rsidR="00093E3A" w:rsidRPr="00093E3A" w:rsidRDefault="00093E3A" w:rsidP="00093E3A">
      <w:pPr>
        <w:numPr>
          <w:ilvl w:val="0"/>
          <w:numId w:val="1"/>
        </w:numPr>
      </w:pPr>
      <w:r w:rsidRPr="00093E3A">
        <w:rPr>
          <w:b/>
          <w:bCs/>
        </w:rPr>
        <w:t>Role of Intelligence Agencies:</w:t>
      </w:r>
    </w:p>
    <w:p w:rsidR="00093E3A" w:rsidRPr="00093E3A" w:rsidRDefault="00093E3A" w:rsidP="00093E3A">
      <w:pPr>
        <w:numPr>
          <w:ilvl w:val="1"/>
          <w:numId w:val="1"/>
        </w:numPr>
      </w:pPr>
      <w:r w:rsidRPr="00093E3A">
        <w:t>Intelligence agencies, crucial instruments in the hands of the military elite, play a significant role in shaping domestic and foreign affairs by providing sensitive information to the military leadership.</w:t>
      </w:r>
    </w:p>
    <w:p w:rsidR="00093E3A" w:rsidRPr="00093E3A" w:rsidRDefault="00093E3A" w:rsidP="00093E3A">
      <w:pPr>
        <w:numPr>
          <w:ilvl w:val="0"/>
          <w:numId w:val="1"/>
        </w:numPr>
      </w:pPr>
      <w:r w:rsidRPr="00093E3A">
        <w:rPr>
          <w:b/>
          <w:bCs/>
        </w:rPr>
        <w:t>Cycles of Civilian and Military Rule:</w:t>
      </w:r>
    </w:p>
    <w:p w:rsidR="00093E3A" w:rsidRPr="00093E3A" w:rsidRDefault="00093E3A" w:rsidP="00093E3A">
      <w:pPr>
        <w:numPr>
          <w:ilvl w:val="1"/>
          <w:numId w:val="1"/>
        </w:numPr>
      </w:pPr>
      <w:r w:rsidRPr="00093E3A">
        <w:t>The text highlights a cyclic pattern of civilian rule, constitutional coups, and subsequent elections, reflecting the complex and often turbulent political history of Pakistan.</w:t>
      </w:r>
    </w:p>
    <w:p w:rsidR="00093E3A" w:rsidRPr="00093E3A" w:rsidRDefault="00093E3A" w:rsidP="00093E3A">
      <w:r w:rsidRPr="00093E3A">
        <w:t>Overall, the text provides a nuanced exploration of the intricate relationship between the governing elite, particularly the military, and the broader political landscape in Pakistan.</w:t>
      </w:r>
    </w:p>
    <w:p w:rsidR="00093E3A" w:rsidRPr="00093E3A" w:rsidRDefault="00093E3A" w:rsidP="00093E3A">
      <w:r w:rsidRPr="00093E3A">
        <w:t>Certainly, the provided material offers a detailed analysis of the evolution of the governing elite in Pakistan, particularly focusing on the influence of the military establishment. The text traces the historical context from the country's inception in 1947, emphasizing the dominance of military-bureaucratic elites in shaping domestic and foreign policies. It discusses the role of various elite groups, such as civil-political leaders, military, bureaucratic, religious, landowning, industrial, and professional elites, and their impact on Pakistan's political landscape.</w:t>
      </w:r>
    </w:p>
    <w:p w:rsidR="00093E3A" w:rsidRPr="00093E3A" w:rsidRDefault="00093E3A" w:rsidP="00093E3A">
      <w:r w:rsidRPr="00093E3A">
        <w:t>The narrative underscores how historical legacies, regional identities, and external threats contributed to the prominence of the military in decision-making processes. The military's influence is highlighted during periods of martial law, political dismissals, and regional conflicts. The author also delves into the ethnic composition of the military and its impact on power dynamics, emphasizing the historical role of certain ethnic groups within the armed forces.</w:t>
      </w:r>
    </w:p>
    <w:p w:rsidR="00093E3A" w:rsidRPr="00093E3A" w:rsidRDefault="00093E3A" w:rsidP="00093E3A">
      <w:r w:rsidRPr="00093E3A">
        <w:t>Furthermore, the text explores the intricate relationship between civilian governments and the military, citing examples of political dismissals, coups, and power struggles. The analysis extends to the post-Cold War era, covering events like the Kargil Operation, nuclear tests, and the coup in 1999. The intelligence agencies, particularly the ISI (Inter-Services Intelligence), are identified as crucial instruments in the military's exertion of influence.</w:t>
      </w:r>
    </w:p>
    <w:p w:rsidR="00093E3A" w:rsidRPr="00093E3A" w:rsidRDefault="00093E3A" w:rsidP="00093E3A">
      <w:r w:rsidRPr="00093E3A">
        <w:t>Overall, the material provides a comprehensive overview of the multifaceted dynamics shaping the governing elite in Pakistan, with a specific focus on the military's central role in the nation's political and foreign policy affairs</w:t>
      </w:r>
    </w:p>
    <w:p w:rsidR="00093E3A" w:rsidRPr="00093E3A" w:rsidRDefault="00093E3A" w:rsidP="00093E3A"/>
    <w:p w:rsidR="00093E3A" w:rsidRPr="00093E3A" w:rsidRDefault="00093E3A" w:rsidP="00093E3A"/>
    <w:p w:rsidR="00093E3A" w:rsidRPr="00093E3A" w:rsidRDefault="00093E3A" w:rsidP="00093E3A">
      <w:r w:rsidRPr="00093E3A">
        <w:t xml:space="preserve">Opinion </w:t>
      </w:r>
    </w:p>
    <w:p w:rsidR="00093E3A" w:rsidRPr="00093E3A" w:rsidRDefault="00093E3A" w:rsidP="00093E3A"/>
    <w:p w:rsidR="00093E3A" w:rsidRPr="00093E3A" w:rsidRDefault="00093E3A" w:rsidP="00093E3A"/>
    <w:p w:rsidR="00093E3A" w:rsidRPr="00093E3A" w:rsidRDefault="00093E3A" w:rsidP="00093E3A">
      <w:r w:rsidRPr="00093E3A">
        <w:t>Opinion on the Evolving Role of the Military in Pakistan's Governance:</w:t>
      </w:r>
    </w:p>
    <w:p w:rsidR="00093E3A" w:rsidRPr="00093E3A" w:rsidRDefault="00093E3A" w:rsidP="00093E3A">
      <w:r w:rsidRPr="00093E3A">
        <w:lastRenderedPageBreak/>
        <w:t>The intricate relationship between the military and governance in Pakistan is a topic that demands careful consideration. The historical context presented in the shared material underscores the undeniable influence of the military-bureaucratic elite in shaping the nation's destiny. While some argue that a strong military presence is necessary for stability and security, others express concern about the implications for democratic governance.</w:t>
      </w:r>
    </w:p>
    <w:p w:rsidR="00093E3A" w:rsidRPr="00093E3A" w:rsidRDefault="00093E3A" w:rsidP="00093E3A">
      <w:r w:rsidRPr="00093E3A">
        <w:t>On one hand, proponents of a robust military argue that Pakistan's security landscape, characterized by regional tensions and internal challenges, necessitates a strong defense apparatus. The military, with its historical involvement in conflicts and geopolitical maneuvering, is seen as a stabilizing force that can safeguard national interests. This perspective often points to periods of military rule as times of relative stability and efficiency.</w:t>
      </w:r>
    </w:p>
    <w:p w:rsidR="00093E3A" w:rsidRPr="00093E3A" w:rsidRDefault="00093E3A" w:rsidP="00093E3A">
      <w:r w:rsidRPr="00093E3A">
        <w:t>On the other hand, there are concerns about the impact on democratic institutions and civilian governance. The military's intervention in politics, coups, and dismissals of elected leaders have raised questions about the sustainability of democratic processes. Critics argue that a dominant military undermines the principles of democratic accountability and civilian control over the government, which are essential for a thriving democratic society.</w:t>
      </w:r>
    </w:p>
    <w:p w:rsidR="00093E3A" w:rsidRPr="00093E3A" w:rsidRDefault="00093E3A" w:rsidP="00093E3A">
      <w:r w:rsidRPr="00093E3A">
        <w:t>In forming an opinion, it's crucial to balance the need for a strong defense with the imperative of upholding democratic values. Striking a delicate equilibrium that ensures national security without compromising the democratic foundations is the key challenge. Pakistan's future trajectory might benefit from a cooperative approach where the military plays a supportive role in national defense while respecting the primacy of civilian leadership and democratic institutions. This could foster a more inclusive and stable governance structure, addressing both security concerns and democratic aspirations.</w:t>
      </w:r>
    </w:p>
    <w:p w:rsidR="00A02C81" w:rsidRDefault="00A02C81">
      <w:bookmarkStart w:id="0" w:name="_GoBack"/>
      <w:bookmarkEnd w:id="0"/>
    </w:p>
    <w:sectPr w:rsidR="00A0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5B6F"/>
    <w:multiLevelType w:val="multilevel"/>
    <w:tmpl w:val="054A5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F1"/>
    <w:rsid w:val="00093E3A"/>
    <w:rsid w:val="00632015"/>
    <w:rsid w:val="00A02C81"/>
    <w:rsid w:val="00A30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4D97"/>
  <w15:chartTrackingRefBased/>
  <w15:docId w15:val="{B8F7EC16-E57E-4163-9CB7-5580D07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839">
      <w:bodyDiv w:val="1"/>
      <w:marLeft w:val="0"/>
      <w:marRight w:val="0"/>
      <w:marTop w:val="0"/>
      <w:marBottom w:val="0"/>
      <w:divBdr>
        <w:top w:val="none" w:sz="0" w:space="0" w:color="auto"/>
        <w:left w:val="none" w:sz="0" w:space="0" w:color="auto"/>
        <w:bottom w:val="none" w:sz="0" w:space="0" w:color="auto"/>
        <w:right w:val="none" w:sz="0" w:space="0" w:color="auto"/>
      </w:divBdr>
      <w:divsChild>
        <w:div w:id="145636913">
          <w:marLeft w:val="0"/>
          <w:marRight w:val="0"/>
          <w:marTop w:val="0"/>
          <w:marBottom w:val="0"/>
          <w:divBdr>
            <w:top w:val="single" w:sz="2" w:space="0" w:color="D9D9E3"/>
            <w:left w:val="single" w:sz="2" w:space="0" w:color="D9D9E3"/>
            <w:bottom w:val="single" w:sz="2" w:space="0" w:color="D9D9E3"/>
            <w:right w:val="single" w:sz="2" w:space="0" w:color="D9D9E3"/>
          </w:divBdr>
          <w:divsChild>
            <w:div w:id="930354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19513">
                  <w:marLeft w:val="0"/>
                  <w:marRight w:val="0"/>
                  <w:marTop w:val="0"/>
                  <w:marBottom w:val="0"/>
                  <w:divBdr>
                    <w:top w:val="single" w:sz="2" w:space="0" w:color="D9D9E3"/>
                    <w:left w:val="single" w:sz="2" w:space="0" w:color="D9D9E3"/>
                    <w:bottom w:val="single" w:sz="2" w:space="0" w:color="D9D9E3"/>
                    <w:right w:val="single" w:sz="2" w:space="0" w:color="D9D9E3"/>
                  </w:divBdr>
                  <w:divsChild>
                    <w:div w:id="1188106629">
                      <w:marLeft w:val="0"/>
                      <w:marRight w:val="0"/>
                      <w:marTop w:val="0"/>
                      <w:marBottom w:val="0"/>
                      <w:divBdr>
                        <w:top w:val="single" w:sz="2" w:space="0" w:color="D9D9E3"/>
                        <w:left w:val="single" w:sz="2" w:space="0" w:color="D9D9E3"/>
                        <w:bottom w:val="single" w:sz="2" w:space="0" w:color="D9D9E3"/>
                        <w:right w:val="single" w:sz="2" w:space="0" w:color="D9D9E3"/>
                      </w:divBdr>
                      <w:divsChild>
                        <w:div w:id="1435977668">
                          <w:marLeft w:val="0"/>
                          <w:marRight w:val="0"/>
                          <w:marTop w:val="0"/>
                          <w:marBottom w:val="0"/>
                          <w:divBdr>
                            <w:top w:val="single" w:sz="2" w:space="0" w:color="D9D9E3"/>
                            <w:left w:val="single" w:sz="2" w:space="0" w:color="D9D9E3"/>
                            <w:bottom w:val="single" w:sz="2" w:space="0" w:color="D9D9E3"/>
                            <w:right w:val="single" w:sz="2" w:space="0" w:color="D9D9E3"/>
                          </w:divBdr>
                          <w:divsChild>
                            <w:div w:id="1095398877">
                              <w:marLeft w:val="0"/>
                              <w:marRight w:val="0"/>
                              <w:marTop w:val="0"/>
                              <w:marBottom w:val="0"/>
                              <w:divBdr>
                                <w:top w:val="single" w:sz="2" w:space="0" w:color="D9D9E3"/>
                                <w:left w:val="single" w:sz="2" w:space="0" w:color="D9D9E3"/>
                                <w:bottom w:val="single" w:sz="2" w:space="0" w:color="D9D9E3"/>
                                <w:right w:val="single" w:sz="2" w:space="0" w:color="D9D9E3"/>
                              </w:divBdr>
                              <w:divsChild>
                                <w:div w:id="357462863">
                                  <w:marLeft w:val="0"/>
                                  <w:marRight w:val="0"/>
                                  <w:marTop w:val="0"/>
                                  <w:marBottom w:val="0"/>
                                  <w:divBdr>
                                    <w:top w:val="single" w:sz="2" w:space="0" w:color="D9D9E3"/>
                                    <w:left w:val="single" w:sz="2" w:space="0" w:color="D9D9E3"/>
                                    <w:bottom w:val="single" w:sz="2" w:space="0" w:color="D9D9E3"/>
                                    <w:right w:val="single" w:sz="2" w:space="0" w:color="D9D9E3"/>
                                  </w:divBdr>
                                  <w:divsChild>
                                    <w:div w:id="88960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844521">
          <w:marLeft w:val="0"/>
          <w:marRight w:val="0"/>
          <w:marTop w:val="0"/>
          <w:marBottom w:val="0"/>
          <w:divBdr>
            <w:top w:val="single" w:sz="2" w:space="0" w:color="D9D9E3"/>
            <w:left w:val="single" w:sz="2" w:space="0" w:color="D9D9E3"/>
            <w:bottom w:val="single" w:sz="2" w:space="0" w:color="D9D9E3"/>
            <w:right w:val="single" w:sz="2" w:space="0" w:color="D9D9E3"/>
          </w:divBdr>
          <w:divsChild>
            <w:div w:id="54120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616014">
                  <w:marLeft w:val="0"/>
                  <w:marRight w:val="0"/>
                  <w:marTop w:val="0"/>
                  <w:marBottom w:val="0"/>
                  <w:divBdr>
                    <w:top w:val="single" w:sz="2" w:space="0" w:color="D9D9E3"/>
                    <w:left w:val="single" w:sz="2" w:space="0" w:color="D9D9E3"/>
                    <w:bottom w:val="single" w:sz="2" w:space="0" w:color="D9D9E3"/>
                    <w:right w:val="single" w:sz="2" w:space="0" w:color="D9D9E3"/>
                  </w:divBdr>
                  <w:divsChild>
                    <w:div w:id="553543292">
                      <w:marLeft w:val="0"/>
                      <w:marRight w:val="0"/>
                      <w:marTop w:val="0"/>
                      <w:marBottom w:val="0"/>
                      <w:divBdr>
                        <w:top w:val="single" w:sz="2" w:space="0" w:color="D9D9E3"/>
                        <w:left w:val="single" w:sz="2" w:space="0" w:color="D9D9E3"/>
                        <w:bottom w:val="single" w:sz="2" w:space="0" w:color="D9D9E3"/>
                        <w:right w:val="single" w:sz="2" w:space="0" w:color="D9D9E3"/>
                      </w:divBdr>
                      <w:divsChild>
                        <w:div w:id="642203129">
                          <w:marLeft w:val="0"/>
                          <w:marRight w:val="0"/>
                          <w:marTop w:val="0"/>
                          <w:marBottom w:val="0"/>
                          <w:divBdr>
                            <w:top w:val="single" w:sz="2" w:space="0" w:color="D9D9E3"/>
                            <w:left w:val="single" w:sz="2" w:space="0" w:color="D9D9E3"/>
                            <w:bottom w:val="single" w:sz="2" w:space="0" w:color="D9D9E3"/>
                            <w:right w:val="single" w:sz="2" w:space="0" w:color="D9D9E3"/>
                          </w:divBdr>
                          <w:divsChild>
                            <w:div w:id="1326544185">
                              <w:marLeft w:val="0"/>
                              <w:marRight w:val="0"/>
                              <w:marTop w:val="0"/>
                              <w:marBottom w:val="0"/>
                              <w:divBdr>
                                <w:top w:val="single" w:sz="2" w:space="0" w:color="D9D9E3"/>
                                <w:left w:val="single" w:sz="2" w:space="0" w:color="D9D9E3"/>
                                <w:bottom w:val="single" w:sz="2" w:space="0" w:color="D9D9E3"/>
                                <w:right w:val="single" w:sz="2" w:space="0" w:color="D9D9E3"/>
                              </w:divBdr>
                              <w:divsChild>
                                <w:div w:id="93091857">
                                  <w:marLeft w:val="0"/>
                                  <w:marRight w:val="0"/>
                                  <w:marTop w:val="0"/>
                                  <w:marBottom w:val="0"/>
                                  <w:divBdr>
                                    <w:top w:val="single" w:sz="2" w:space="0" w:color="D9D9E3"/>
                                    <w:left w:val="single" w:sz="2" w:space="0" w:color="D9D9E3"/>
                                    <w:bottom w:val="single" w:sz="2" w:space="0" w:color="D9D9E3"/>
                                    <w:right w:val="single" w:sz="2" w:space="0" w:color="D9D9E3"/>
                                  </w:divBdr>
                                  <w:divsChild>
                                    <w:div w:id="195023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221305">
                      <w:marLeft w:val="0"/>
                      <w:marRight w:val="0"/>
                      <w:marTop w:val="0"/>
                      <w:marBottom w:val="0"/>
                      <w:divBdr>
                        <w:top w:val="single" w:sz="2" w:space="0" w:color="D9D9E3"/>
                        <w:left w:val="single" w:sz="2" w:space="0" w:color="D9D9E3"/>
                        <w:bottom w:val="single" w:sz="2" w:space="0" w:color="D9D9E3"/>
                        <w:right w:val="single" w:sz="2" w:space="0" w:color="D9D9E3"/>
                      </w:divBdr>
                      <w:divsChild>
                        <w:div w:id="1192954200">
                          <w:marLeft w:val="0"/>
                          <w:marRight w:val="0"/>
                          <w:marTop w:val="0"/>
                          <w:marBottom w:val="0"/>
                          <w:divBdr>
                            <w:top w:val="single" w:sz="2" w:space="0" w:color="D9D9E3"/>
                            <w:left w:val="single" w:sz="2" w:space="0" w:color="D9D9E3"/>
                            <w:bottom w:val="single" w:sz="2" w:space="0" w:color="D9D9E3"/>
                            <w:right w:val="single" w:sz="2" w:space="0" w:color="D9D9E3"/>
                          </w:divBdr>
                        </w:div>
                        <w:div w:id="426460430">
                          <w:marLeft w:val="0"/>
                          <w:marRight w:val="0"/>
                          <w:marTop w:val="0"/>
                          <w:marBottom w:val="0"/>
                          <w:divBdr>
                            <w:top w:val="single" w:sz="2" w:space="0" w:color="D9D9E3"/>
                            <w:left w:val="single" w:sz="2" w:space="0" w:color="D9D9E3"/>
                            <w:bottom w:val="single" w:sz="2" w:space="0" w:color="D9D9E3"/>
                            <w:right w:val="single" w:sz="2" w:space="0" w:color="D9D9E3"/>
                          </w:divBdr>
                          <w:divsChild>
                            <w:div w:id="143663957">
                              <w:marLeft w:val="0"/>
                              <w:marRight w:val="0"/>
                              <w:marTop w:val="0"/>
                              <w:marBottom w:val="0"/>
                              <w:divBdr>
                                <w:top w:val="single" w:sz="2" w:space="0" w:color="D9D9E3"/>
                                <w:left w:val="single" w:sz="2" w:space="0" w:color="D9D9E3"/>
                                <w:bottom w:val="single" w:sz="2" w:space="0" w:color="D9D9E3"/>
                                <w:right w:val="single" w:sz="2" w:space="0" w:color="D9D9E3"/>
                              </w:divBdr>
                              <w:divsChild>
                                <w:div w:id="994532729">
                                  <w:marLeft w:val="0"/>
                                  <w:marRight w:val="0"/>
                                  <w:marTop w:val="0"/>
                                  <w:marBottom w:val="0"/>
                                  <w:divBdr>
                                    <w:top w:val="single" w:sz="2" w:space="0" w:color="D9D9E3"/>
                                    <w:left w:val="single" w:sz="2" w:space="0" w:color="D9D9E3"/>
                                    <w:bottom w:val="single" w:sz="2" w:space="0" w:color="D9D9E3"/>
                                    <w:right w:val="single" w:sz="2" w:space="0" w:color="D9D9E3"/>
                                  </w:divBdr>
                                  <w:divsChild>
                                    <w:div w:id="195678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233011">
          <w:marLeft w:val="0"/>
          <w:marRight w:val="0"/>
          <w:marTop w:val="0"/>
          <w:marBottom w:val="0"/>
          <w:divBdr>
            <w:top w:val="single" w:sz="2" w:space="0" w:color="D9D9E3"/>
            <w:left w:val="single" w:sz="2" w:space="0" w:color="D9D9E3"/>
            <w:bottom w:val="single" w:sz="2" w:space="0" w:color="D9D9E3"/>
            <w:right w:val="single" w:sz="2" w:space="0" w:color="D9D9E3"/>
          </w:divBdr>
          <w:divsChild>
            <w:div w:id="119145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76902">
                  <w:marLeft w:val="0"/>
                  <w:marRight w:val="0"/>
                  <w:marTop w:val="0"/>
                  <w:marBottom w:val="0"/>
                  <w:divBdr>
                    <w:top w:val="single" w:sz="2" w:space="0" w:color="D9D9E3"/>
                    <w:left w:val="single" w:sz="2" w:space="0" w:color="D9D9E3"/>
                    <w:bottom w:val="single" w:sz="2" w:space="0" w:color="D9D9E3"/>
                    <w:right w:val="single" w:sz="2" w:space="0" w:color="D9D9E3"/>
                  </w:divBdr>
                  <w:divsChild>
                    <w:div w:id="1642466507">
                      <w:marLeft w:val="0"/>
                      <w:marRight w:val="0"/>
                      <w:marTop w:val="0"/>
                      <w:marBottom w:val="0"/>
                      <w:divBdr>
                        <w:top w:val="single" w:sz="2" w:space="0" w:color="D9D9E3"/>
                        <w:left w:val="single" w:sz="2" w:space="0" w:color="D9D9E3"/>
                        <w:bottom w:val="single" w:sz="2" w:space="0" w:color="D9D9E3"/>
                        <w:right w:val="single" w:sz="2" w:space="0" w:color="D9D9E3"/>
                      </w:divBdr>
                      <w:divsChild>
                        <w:div w:id="1424109317">
                          <w:marLeft w:val="0"/>
                          <w:marRight w:val="0"/>
                          <w:marTop w:val="0"/>
                          <w:marBottom w:val="0"/>
                          <w:divBdr>
                            <w:top w:val="single" w:sz="2" w:space="0" w:color="D9D9E3"/>
                            <w:left w:val="single" w:sz="2" w:space="0" w:color="D9D9E3"/>
                            <w:bottom w:val="single" w:sz="2" w:space="0" w:color="D9D9E3"/>
                            <w:right w:val="single" w:sz="2" w:space="0" w:color="D9D9E3"/>
                          </w:divBdr>
                          <w:divsChild>
                            <w:div w:id="1157183744">
                              <w:marLeft w:val="0"/>
                              <w:marRight w:val="0"/>
                              <w:marTop w:val="0"/>
                              <w:marBottom w:val="0"/>
                              <w:divBdr>
                                <w:top w:val="single" w:sz="2" w:space="0" w:color="D9D9E3"/>
                                <w:left w:val="single" w:sz="2" w:space="0" w:color="D9D9E3"/>
                                <w:bottom w:val="single" w:sz="2" w:space="0" w:color="D9D9E3"/>
                                <w:right w:val="single" w:sz="2" w:space="0" w:color="D9D9E3"/>
                              </w:divBdr>
                              <w:divsChild>
                                <w:div w:id="987317715">
                                  <w:marLeft w:val="0"/>
                                  <w:marRight w:val="0"/>
                                  <w:marTop w:val="0"/>
                                  <w:marBottom w:val="0"/>
                                  <w:divBdr>
                                    <w:top w:val="single" w:sz="2" w:space="0" w:color="D9D9E3"/>
                                    <w:left w:val="single" w:sz="2" w:space="0" w:color="D9D9E3"/>
                                    <w:bottom w:val="single" w:sz="2" w:space="0" w:color="D9D9E3"/>
                                    <w:right w:val="single" w:sz="2" w:space="0" w:color="D9D9E3"/>
                                  </w:divBdr>
                                  <w:divsChild>
                                    <w:div w:id="41675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7318330">
                      <w:marLeft w:val="0"/>
                      <w:marRight w:val="0"/>
                      <w:marTop w:val="0"/>
                      <w:marBottom w:val="0"/>
                      <w:divBdr>
                        <w:top w:val="single" w:sz="2" w:space="0" w:color="D9D9E3"/>
                        <w:left w:val="single" w:sz="2" w:space="0" w:color="D9D9E3"/>
                        <w:bottom w:val="single" w:sz="2" w:space="0" w:color="D9D9E3"/>
                        <w:right w:val="single" w:sz="2" w:space="0" w:color="D9D9E3"/>
                      </w:divBdr>
                      <w:divsChild>
                        <w:div w:id="1293706943">
                          <w:marLeft w:val="0"/>
                          <w:marRight w:val="0"/>
                          <w:marTop w:val="0"/>
                          <w:marBottom w:val="0"/>
                          <w:divBdr>
                            <w:top w:val="single" w:sz="2" w:space="0" w:color="D9D9E3"/>
                            <w:left w:val="single" w:sz="2" w:space="0" w:color="D9D9E3"/>
                            <w:bottom w:val="single" w:sz="2" w:space="0" w:color="D9D9E3"/>
                            <w:right w:val="single" w:sz="2" w:space="0" w:color="D9D9E3"/>
                          </w:divBdr>
                        </w:div>
                        <w:div w:id="1669213186">
                          <w:marLeft w:val="0"/>
                          <w:marRight w:val="0"/>
                          <w:marTop w:val="0"/>
                          <w:marBottom w:val="0"/>
                          <w:divBdr>
                            <w:top w:val="single" w:sz="2" w:space="0" w:color="D9D9E3"/>
                            <w:left w:val="single" w:sz="2" w:space="0" w:color="D9D9E3"/>
                            <w:bottom w:val="single" w:sz="2" w:space="0" w:color="D9D9E3"/>
                            <w:right w:val="single" w:sz="2" w:space="0" w:color="D9D9E3"/>
                          </w:divBdr>
                          <w:divsChild>
                            <w:div w:id="2051227825">
                              <w:marLeft w:val="0"/>
                              <w:marRight w:val="0"/>
                              <w:marTop w:val="0"/>
                              <w:marBottom w:val="0"/>
                              <w:divBdr>
                                <w:top w:val="single" w:sz="2" w:space="0" w:color="D9D9E3"/>
                                <w:left w:val="single" w:sz="2" w:space="0" w:color="D9D9E3"/>
                                <w:bottom w:val="single" w:sz="2" w:space="0" w:color="D9D9E3"/>
                                <w:right w:val="single" w:sz="2" w:space="0" w:color="D9D9E3"/>
                              </w:divBdr>
                              <w:divsChild>
                                <w:div w:id="963847968">
                                  <w:marLeft w:val="0"/>
                                  <w:marRight w:val="0"/>
                                  <w:marTop w:val="0"/>
                                  <w:marBottom w:val="0"/>
                                  <w:divBdr>
                                    <w:top w:val="single" w:sz="2" w:space="0" w:color="D9D9E3"/>
                                    <w:left w:val="single" w:sz="2" w:space="0" w:color="D9D9E3"/>
                                    <w:bottom w:val="single" w:sz="2" w:space="0" w:color="D9D9E3"/>
                                    <w:right w:val="single" w:sz="2" w:space="0" w:color="D9D9E3"/>
                                  </w:divBdr>
                                  <w:divsChild>
                                    <w:div w:id="169824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07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3</cp:revision>
  <dcterms:created xsi:type="dcterms:W3CDTF">2023-12-06T18:29:00Z</dcterms:created>
  <dcterms:modified xsi:type="dcterms:W3CDTF">2023-12-08T06:59:00Z</dcterms:modified>
</cp:coreProperties>
</file>