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4F5" w:rsidRPr="00D734F5" w:rsidRDefault="00D734F5" w:rsidP="00D734F5">
      <w:pPr>
        <w:bidi/>
        <w:jc w:val="center"/>
        <w:rPr>
          <w:rStyle w:val="Strong"/>
          <w:rFonts w:asciiTheme="minorBidi" w:hAnsiTheme="minorBidi"/>
          <w:color w:val="000000" w:themeColor="text1"/>
          <w:sz w:val="40"/>
          <w:szCs w:val="40"/>
          <w:rtl/>
        </w:rPr>
      </w:pPr>
      <w:bookmarkStart w:id="0" w:name="_GoBack"/>
      <w:bookmarkEnd w:id="0"/>
      <w:r w:rsidRPr="00D734F5">
        <w:rPr>
          <w:rStyle w:val="Strong"/>
          <w:rFonts w:asciiTheme="minorBidi" w:hAnsiTheme="minorBidi"/>
          <w:color w:val="000000" w:themeColor="text1"/>
          <w:sz w:val="40"/>
          <w:szCs w:val="40"/>
        </w:rPr>
        <w:t>The association between body image and psychological outcomes in multiple sclerosis</w:t>
      </w:r>
    </w:p>
    <w:p w:rsidR="00C136E1" w:rsidRDefault="00B42E6C" w:rsidP="00D734F5">
      <w:pPr>
        <w:bidi/>
        <w:rPr>
          <w:rFonts w:asciiTheme="minorBidi" w:hAnsiTheme="minorBidi"/>
          <w:color w:val="000000" w:themeColor="text1"/>
          <w:sz w:val="32"/>
          <w:szCs w:val="32"/>
        </w:rPr>
      </w:pPr>
      <w:r w:rsidRPr="00D734F5">
        <w:rPr>
          <w:rStyle w:val="Strong"/>
          <w:rFonts w:asciiTheme="minorBidi" w:hAnsiTheme="minorBidi"/>
          <w:color w:val="000000" w:themeColor="text1"/>
          <w:sz w:val="36"/>
          <w:szCs w:val="36"/>
          <w:rtl/>
        </w:rPr>
        <w:t>هدف مطالعه</w:t>
      </w:r>
      <w:r w:rsidRPr="00D734F5">
        <w:rPr>
          <w:rStyle w:val="Strong"/>
          <w:rFonts w:asciiTheme="minorBidi" w:hAnsiTheme="minorBidi"/>
          <w:color w:val="000000" w:themeColor="text1"/>
          <w:sz w:val="36"/>
          <w:szCs w:val="36"/>
        </w:rPr>
        <w:t>:</w:t>
      </w:r>
      <w:r w:rsidRPr="00B42E6C">
        <w:rPr>
          <w:rFonts w:asciiTheme="minorBidi" w:hAnsiTheme="minorBidi"/>
          <w:color w:val="000000" w:themeColor="text1"/>
          <w:sz w:val="32"/>
          <w:szCs w:val="32"/>
        </w:rPr>
        <w:br/>
      </w:r>
      <w:r w:rsidRPr="00B42E6C">
        <w:rPr>
          <w:rFonts w:asciiTheme="minorBidi" w:hAnsiTheme="minorBidi"/>
          <w:color w:val="000000" w:themeColor="text1"/>
          <w:sz w:val="32"/>
          <w:szCs w:val="32"/>
          <w:rtl/>
        </w:rPr>
        <w:t>این بررسی نظام‌مند به دنبال یافتن شواهدی است که نشان دهد آیا تصویر بدنی مثبت (یا به عبارت دیگر، رضایت از ظاهر) با نتایج روانی بهتر مانند خلق و خو بهبود یافته، اضطراب کمتر، خودباوری بالا و کیفیت زندگی بهتر در بیماران ام‌اس همراه است یا خیر</w:t>
      </w:r>
      <w:r w:rsidRPr="00B42E6C">
        <w:rPr>
          <w:rFonts w:asciiTheme="minorBidi" w:hAnsiTheme="minorBidi"/>
          <w:color w:val="000000" w:themeColor="text1"/>
          <w:sz w:val="32"/>
          <w:szCs w:val="32"/>
        </w:rPr>
        <w:t>.</w:t>
      </w:r>
    </w:p>
    <w:p w:rsidR="00B42E6C" w:rsidRDefault="00B42E6C" w:rsidP="00B42E6C">
      <w:pPr>
        <w:bidi/>
        <w:rPr>
          <w:rFonts w:asciiTheme="minorBidi" w:hAnsiTheme="minorBidi"/>
          <w:color w:val="000000" w:themeColor="text1"/>
          <w:sz w:val="32"/>
          <w:szCs w:val="32"/>
        </w:rPr>
      </w:pPr>
      <w:r w:rsidRPr="00D734F5">
        <w:rPr>
          <w:rStyle w:val="Strong"/>
          <w:rFonts w:asciiTheme="minorBidi" w:hAnsiTheme="minorBidi"/>
          <w:color w:val="000000" w:themeColor="text1"/>
          <w:sz w:val="36"/>
          <w:szCs w:val="36"/>
          <w:rtl/>
        </w:rPr>
        <w:t>طراحی مطالعات</w:t>
      </w:r>
      <w:r w:rsidRPr="00D734F5">
        <w:rPr>
          <w:rStyle w:val="Strong"/>
          <w:rFonts w:asciiTheme="minorBidi" w:hAnsiTheme="minorBidi"/>
          <w:color w:val="000000" w:themeColor="text1"/>
          <w:sz w:val="36"/>
          <w:szCs w:val="36"/>
        </w:rPr>
        <w:t>:</w:t>
      </w:r>
      <w:r w:rsidRPr="00B42E6C">
        <w:rPr>
          <w:rFonts w:asciiTheme="minorBidi" w:hAnsiTheme="minorBidi"/>
          <w:color w:val="000000" w:themeColor="text1"/>
          <w:sz w:val="32"/>
          <w:szCs w:val="32"/>
        </w:rPr>
        <w:br/>
      </w:r>
      <w:r w:rsidRPr="00B42E6C">
        <w:rPr>
          <w:rFonts w:asciiTheme="minorBidi" w:hAnsiTheme="minorBidi"/>
          <w:color w:val="000000" w:themeColor="text1"/>
          <w:sz w:val="32"/>
          <w:szCs w:val="32"/>
          <w:rtl/>
        </w:rPr>
        <w:t xml:space="preserve">در مجموع </w:t>
      </w:r>
      <w:r w:rsidRPr="00B42E6C">
        <w:rPr>
          <w:rFonts w:asciiTheme="minorBidi" w:hAnsiTheme="minorBidi"/>
          <w:color w:val="000000" w:themeColor="text1"/>
          <w:sz w:val="32"/>
          <w:szCs w:val="32"/>
          <w:rtl/>
          <w:lang w:bidi="fa-IR"/>
        </w:rPr>
        <w:t>۱۳</w:t>
      </w:r>
      <w:r w:rsidRPr="00B42E6C">
        <w:rPr>
          <w:rFonts w:asciiTheme="minorBidi" w:hAnsiTheme="minorBidi"/>
          <w:color w:val="000000" w:themeColor="text1"/>
          <w:sz w:val="32"/>
          <w:szCs w:val="32"/>
          <w:rtl/>
        </w:rPr>
        <w:t xml:space="preserve"> مطالعه (ده مطالعه مقطعی و سه مطالعه مداخله‌ای) مورد بررسی قرار گرفتند. حجم نمونه کلی این مطالعات </w:t>
      </w:r>
      <w:r w:rsidRPr="00B42E6C">
        <w:rPr>
          <w:rFonts w:asciiTheme="minorBidi" w:hAnsiTheme="minorBidi"/>
          <w:color w:val="000000" w:themeColor="text1"/>
          <w:sz w:val="32"/>
          <w:szCs w:val="32"/>
          <w:rtl/>
          <w:lang w:bidi="fa-IR"/>
        </w:rPr>
        <w:t>۱۵۳۳</w:t>
      </w:r>
      <w:r w:rsidRPr="00B42E6C">
        <w:rPr>
          <w:rFonts w:asciiTheme="minorBidi" w:hAnsiTheme="minorBidi"/>
          <w:color w:val="000000" w:themeColor="text1"/>
          <w:sz w:val="32"/>
          <w:szCs w:val="32"/>
          <w:rtl/>
        </w:rPr>
        <w:t xml:space="preserve"> نفر بوده و میانگین سنی حدود </w:t>
      </w:r>
      <w:r w:rsidRPr="00B42E6C">
        <w:rPr>
          <w:rFonts w:asciiTheme="minorBidi" w:hAnsiTheme="minorBidi"/>
          <w:color w:val="000000" w:themeColor="text1"/>
          <w:sz w:val="32"/>
          <w:szCs w:val="32"/>
          <w:rtl/>
          <w:lang w:bidi="fa-IR"/>
        </w:rPr>
        <w:t>۴۱.۸</w:t>
      </w:r>
      <w:r w:rsidRPr="00B42E6C">
        <w:rPr>
          <w:rFonts w:asciiTheme="minorBidi" w:hAnsiTheme="minorBidi"/>
          <w:color w:val="000000" w:themeColor="text1"/>
          <w:sz w:val="32"/>
          <w:szCs w:val="32"/>
          <w:rtl/>
        </w:rPr>
        <w:t xml:space="preserve"> سال و میانگین مدت زمان بیماری تقریباً </w:t>
      </w:r>
      <w:r w:rsidRPr="00B42E6C">
        <w:rPr>
          <w:rFonts w:asciiTheme="minorBidi" w:hAnsiTheme="minorBidi"/>
          <w:color w:val="000000" w:themeColor="text1"/>
          <w:sz w:val="32"/>
          <w:szCs w:val="32"/>
          <w:rtl/>
          <w:lang w:bidi="fa-IR"/>
        </w:rPr>
        <w:t>۸.۲</w:t>
      </w:r>
      <w:r w:rsidRPr="00B42E6C">
        <w:rPr>
          <w:rFonts w:asciiTheme="minorBidi" w:hAnsiTheme="minorBidi"/>
          <w:color w:val="000000" w:themeColor="text1"/>
          <w:sz w:val="32"/>
          <w:szCs w:val="32"/>
          <w:rtl/>
        </w:rPr>
        <w:t xml:space="preserve"> سال گزارش شده است</w:t>
      </w:r>
      <w:r w:rsidRPr="00B42E6C">
        <w:rPr>
          <w:rFonts w:asciiTheme="minorBidi" w:hAnsiTheme="minorBidi"/>
          <w:color w:val="000000" w:themeColor="text1"/>
          <w:sz w:val="32"/>
          <w:szCs w:val="32"/>
        </w:rPr>
        <w:t>.</w:t>
      </w:r>
    </w:p>
    <w:p w:rsidR="00B42E6C" w:rsidRPr="00D734F5" w:rsidRDefault="00B42E6C" w:rsidP="00B42E6C">
      <w:pPr>
        <w:bidi/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sz w:val="40"/>
          <w:szCs w:val="40"/>
          <w:lang w:bidi="fa-IR"/>
        </w:rPr>
      </w:pPr>
      <w:r w:rsidRPr="00D734F5">
        <w:rPr>
          <w:rFonts w:ascii="Times New Roman" w:eastAsia="Times New Roman" w:hAnsi="Times New Roman" w:cs="Times New Roman"/>
          <w:b/>
          <w:bCs/>
          <w:sz w:val="40"/>
          <w:szCs w:val="40"/>
          <w:rtl/>
        </w:rPr>
        <w:t>نتایج کلیدی</w:t>
      </w:r>
      <w:r w:rsidRPr="00D734F5">
        <w:rPr>
          <w:rFonts w:ascii="Times New Roman" w:eastAsia="Times New Roman" w:hAnsi="Times New Roman" w:cs="Times New Roman" w:hint="cs"/>
          <w:b/>
          <w:bCs/>
          <w:sz w:val="40"/>
          <w:szCs w:val="40"/>
          <w:rtl/>
          <w:lang w:bidi="fa-IR"/>
        </w:rPr>
        <w:t>:</w:t>
      </w:r>
    </w:p>
    <w:p w:rsidR="00B42E6C" w:rsidRDefault="00B42E6C" w:rsidP="00B42E6C">
      <w:p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sz w:val="32"/>
          <w:szCs w:val="32"/>
          <w:rtl/>
        </w:rPr>
      </w:pPr>
      <w:r w:rsidRPr="00D734F5">
        <w:rPr>
          <w:rFonts w:asciiTheme="minorBidi" w:eastAsia="Times New Roman" w:hAnsiTheme="minorBidi"/>
          <w:b/>
          <w:bCs/>
          <w:sz w:val="36"/>
          <w:szCs w:val="36"/>
          <w:rtl/>
        </w:rPr>
        <w:t>افسردگی</w:t>
      </w:r>
      <w:r w:rsidRPr="00D734F5">
        <w:rPr>
          <w:rFonts w:asciiTheme="minorBidi" w:eastAsia="Times New Roman" w:hAnsiTheme="minorBidi"/>
          <w:b/>
          <w:bCs/>
          <w:sz w:val="36"/>
          <w:szCs w:val="36"/>
        </w:rPr>
        <w:t>:</w:t>
      </w:r>
      <w:r w:rsidRPr="00B42E6C">
        <w:rPr>
          <w:rFonts w:asciiTheme="minorBidi" w:eastAsia="Times New Roman" w:hAnsiTheme="minorBidi"/>
          <w:sz w:val="32"/>
          <w:szCs w:val="32"/>
        </w:rPr>
        <w:br/>
      </w:r>
      <w:r w:rsidRPr="00B42E6C">
        <w:rPr>
          <w:rFonts w:asciiTheme="minorBidi" w:eastAsia="Times New Roman" w:hAnsiTheme="minorBidi"/>
          <w:sz w:val="32"/>
          <w:szCs w:val="32"/>
          <w:rtl/>
        </w:rPr>
        <w:t>اکثر مطالعات نشان دادند که تصویر بدنی مثبت</w:t>
      </w:r>
      <w:r>
        <w:rPr>
          <w:rFonts w:asciiTheme="minorBidi" w:eastAsia="Times New Roman" w:hAnsiTheme="minorBidi"/>
          <w:sz w:val="32"/>
          <w:szCs w:val="32"/>
          <w:rtl/>
        </w:rPr>
        <w:t xml:space="preserve"> با سطوح پایین‌تر افسردگی همراه</w:t>
      </w:r>
      <w:r>
        <w:rPr>
          <w:rFonts w:asciiTheme="minorBidi" w:eastAsia="Times New Roman" w:hAnsiTheme="minorBidi" w:hint="cs"/>
          <w:sz w:val="32"/>
          <w:szCs w:val="32"/>
          <w:rtl/>
        </w:rPr>
        <w:t xml:space="preserve"> </w:t>
      </w:r>
      <w:r w:rsidRPr="00B42E6C">
        <w:rPr>
          <w:rFonts w:asciiTheme="minorBidi" w:eastAsia="Times New Roman" w:hAnsiTheme="minorBidi"/>
          <w:sz w:val="32"/>
          <w:szCs w:val="32"/>
          <w:rtl/>
        </w:rPr>
        <w:t xml:space="preserve">است. اندازه اثر گزارش شده از متوسط تا بالا بوده و در برخی تحلیل‌های </w:t>
      </w:r>
      <w:r>
        <w:rPr>
          <w:rFonts w:asciiTheme="minorBidi" w:eastAsia="Times New Roman" w:hAnsiTheme="minorBidi"/>
          <w:sz w:val="32"/>
          <w:szCs w:val="32"/>
          <w:rtl/>
        </w:rPr>
        <w:t>رگرسیونی، افسردگی</w:t>
      </w:r>
      <w:r>
        <w:rPr>
          <w:rFonts w:asciiTheme="minorBidi" w:eastAsia="Times New Roman" w:hAnsiTheme="minorBidi" w:hint="cs"/>
          <w:sz w:val="32"/>
          <w:szCs w:val="32"/>
          <w:rtl/>
        </w:rPr>
        <w:t xml:space="preserve"> </w:t>
      </w:r>
      <w:r w:rsidRPr="00B42E6C">
        <w:rPr>
          <w:rFonts w:asciiTheme="minorBidi" w:eastAsia="Times New Roman" w:hAnsiTheme="minorBidi"/>
          <w:sz w:val="32"/>
          <w:szCs w:val="32"/>
          <w:rtl/>
        </w:rPr>
        <w:t>به عنوان پیش‌بینی‌کننده تصویر بدنی در نظر گرفته شده است</w:t>
      </w:r>
      <w:r w:rsidRPr="00B42E6C">
        <w:rPr>
          <w:rFonts w:asciiTheme="minorBidi" w:eastAsia="Times New Roman" w:hAnsiTheme="minorBidi"/>
          <w:sz w:val="32"/>
          <w:szCs w:val="32"/>
        </w:rPr>
        <w:t>.</w:t>
      </w:r>
    </w:p>
    <w:p w:rsidR="00B42E6C" w:rsidRPr="00B42E6C" w:rsidRDefault="00B42E6C" w:rsidP="00B42E6C">
      <w:p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sz w:val="32"/>
          <w:szCs w:val="32"/>
        </w:rPr>
      </w:pPr>
      <w:r w:rsidRPr="00D734F5">
        <w:rPr>
          <w:rFonts w:asciiTheme="minorBidi" w:eastAsia="Times New Roman" w:hAnsiTheme="minorBidi"/>
          <w:b/>
          <w:bCs/>
          <w:sz w:val="36"/>
          <w:szCs w:val="36"/>
          <w:rtl/>
        </w:rPr>
        <w:t>اضطراب</w:t>
      </w:r>
      <w:r w:rsidRPr="00D734F5">
        <w:rPr>
          <w:rFonts w:asciiTheme="minorBidi" w:eastAsia="Times New Roman" w:hAnsiTheme="minorBidi"/>
          <w:b/>
          <w:bCs/>
          <w:sz w:val="36"/>
          <w:szCs w:val="36"/>
        </w:rPr>
        <w:t>:</w:t>
      </w:r>
      <w:r w:rsidRPr="00B42E6C">
        <w:rPr>
          <w:rFonts w:asciiTheme="minorBidi" w:eastAsia="Times New Roman" w:hAnsiTheme="minorBidi"/>
          <w:sz w:val="32"/>
          <w:szCs w:val="32"/>
        </w:rPr>
        <w:br/>
      </w:r>
      <w:r w:rsidRPr="00B42E6C">
        <w:rPr>
          <w:rFonts w:asciiTheme="minorBidi" w:eastAsia="Times New Roman" w:hAnsiTheme="minorBidi"/>
          <w:sz w:val="32"/>
          <w:szCs w:val="32"/>
          <w:rtl/>
        </w:rPr>
        <w:t>نتایج مشابه برای اضطراب نیز به دست آمد</w:t>
      </w:r>
      <w:r>
        <w:rPr>
          <w:rFonts w:asciiTheme="minorBidi" w:eastAsia="Times New Roman" w:hAnsiTheme="minorBidi"/>
          <w:sz w:val="32"/>
          <w:szCs w:val="32"/>
          <w:rtl/>
        </w:rPr>
        <w:t>؛ به طوری که عدم رضایت از تصو</w:t>
      </w:r>
      <w:r>
        <w:rPr>
          <w:rFonts w:asciiTheme="minorBidi" w:eastAsia="Times New Roman" w:hAnsiTheme="minorBidi" w:hint="cs"/>
          <w:sz w:val="32"/>
          <w:szCs w:val="32"/>
          <w:rtl/>
        </w:rPr>
        <w:t xml:space="preserve">یر </w:t>
      </w:r>
      <w:r w:rsidRPr="00B42E6C">
        <w:rPr>
          <w:rFonts w:asciiTheme="minorBidi" w:eastAsia="Times New Roman" w:hAnsiTheme="minorBidi"/>
          <w:sz w:val="32"/>
          <w:szCs w:val="32"/>
          <w:rtl/>
        </w:rPr>
        <w:t>بدن با افزایش سطوح اضطراب همراه بوده است</w:t>
      </w:r>
      <w:r w:rsidRPr="00B42E6C">
        <w:rPr>
          <w:rFonts w:asciiTheme="minorBidi" w:eastAsia="Times New Roman" w:hAnsiTheme="minorBidi"/>
          <w:sz w:val="32"/>
          <w:szCs w:val="32"/>
        </w:rPr>
        <w:t>.</w:t>
      </w:r>
    </w:p>
    <w:p w:rsidR="00B42E6C" w:rsidRPr="00B42E6C" w:rsidRDefault="00B42E6C" w:rsidP="00B42E6C">
      <w:p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sz w:val="32"/>
          <w:szCs w:val="32"/>
        </w:rPr>
      </w:pPr>
      <w:r w:rsidRPr="00D734F5">
        <w:rPr>
          <w:rFonts w:asciiTheme="minorBidi" w:eastAsia="Times New Roman" w:hAnsiTheme="minorBidi"/>
          <w:b/>
          <w:bCs/>
          <w:sz w:val="36"/>
          <w:szCs w:val="36"/>
          <w:rtl/>
        </w:rPr>
        <w:t>خودباوری</w:t>
      </w:r>
      <w:r w:rsidRPr="00D734F5">
        <w:rPr>
          <w:rFonts w:asciiTheme="minorBidi" w:eastAsia="Times New Roman" w:hAnsiTheme="minorBidi"/>
          <w:b/>
          <w:bCs/>
          <w:sz w:val="36"/>
          <w:szCs w:val="36"/>
        </w:rPr>
        <w:t>:</w:t>
      </w:r>
      <w:r w:rsidRPr="00B42E6C">
        <w:rPr>
          <w:rFonts w:asciiTheme="minorBidi" w:eastAsia="Times New Roman" w:hAnsiTheme="minorBidi"/>
          <w:sz w:val="32"/>
          <w:szCs w:val="32"/>
        </w:rPr>
        <w:br/>
      </w:r>
      <w:r w:rsidRPr="00B42E6C">
        <w:rPr>
          <w:rFonts w:asciiTheme="minorBidi" w:eastAsia="Times New Roman" w:hAnsiTheme="minorBidi"/>
          <w:sz w:val="32"/>
          <w:szCs w:val="32"/>
          <w:rtl/>
        </w:rPr>
        <w:t>تصویر بدنی مثبت با افزایش خودباوری و رضایت از خود د</w:t>
      </w:r>
      <w:r>
        <w:rPr>
          <w:rFonts w:asciiTheme="minorBidi" w:eastAsia="Times New Roman" w:hAnsiTheme="minorBidi"/>
          <w:sz w:val="32"/>
          <w:szCs w:val="32"/>
          <w:rtl/>
        </w:rPr>
        <w:t>ر بیماران ام‌اس مرتبط</w:t>
      </w:r>
      <w:r>
        <w:rPr>
          <w:rFonts w:asciiTheme="minorBidi" w:eastAsia="Times New Roman" w:hAnsiTheme="minorBidi" w:hint="cs"/>
          <w:sz w:val="32"/>
          <w:szCs w:val="32"/>
          <w:rtl/>
        </w:rPr>
        <w:t xml:space="preserve"> </w:t>
      </w:r>
      <w:r w:rsidRPr="00B42E6C">
        <w:rPr>
          <w:rFonts w:asciiTheme="minorBidi" w:eastAsia="Times New Roman" w:hAnsiTheme="minorBidi"/>
          <w:sz w:val="32"/>
          <w:szCs w:val="32"/>
          <w:rtl/>
        </w:rPr>
        <w:t>بوده است.</w:t>
      </w:r>
    </w:p>
    <w:p w:rsidR="00B42E6C" w:rsidRPr="00B42E6C" w:rsidRDefault="00B42E6C" w:rsidP="00B42E6C">
      <w:p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sz w:val="32"/>
          <w:szCs w:val="32"/>
        </w:rPr>
      </w:pPr>
      <w:r w:rsidRPr="00D734F5">
        <w:rPr>
          <w:rFonts w:asciiTheme="minorBidi" w:eastAsia="Times New Roman" w:hAnsiTheme="minorBidi"/>
          <w:b/>
          <w:bCs/>
          <w:sz w:val="36"/>
          <w:szCs w:val="36"/>
          <w:rtl/>
        </w:rPr>
        <w:t>کیفیت زندگی</w:t>
      </w:r>
      <w:r w:rsidRPr="00D734F5">
        <w:rPr>
          <w:rFonts w:asciiTheme="minorBidi" w:eastAsia="Times New Roman" w:hAnsiTheme="minorBidi"/>
          <w:b/>
          <w:bCs/>
          <w:sz w:val="36"/>
          <w:szCs w:val="36"/>
        </w:rPr>
        <w:t>:</w:t>
      </w:r>
      <w:r w:rsidRPr="00B42E6C">
        <w:rPr>
          <w:rFonts w:asciiTheme="minorBidi" w:eastAsia="Times New Roman" w:hAnsiTheme="minorBidi"/>
          <w:sz w:val="32"/>
          <w:szCs w:val="32"/>
        </w:rPr>
        <w:br/>
      </w:r>
      <w:r w:rsidRPr="00B42E6C">
        <w:rPr>
          <w:rFonts w:asciiTheme="minorBidi" w:eastAsia="Times New Roman" w:hAnsiTheme="minorBidi"/>
          <w:sz w:val="32"/>
          <w:szCs w:val="32"/>
          <w:rtl/>
        </w:rPr>
        <w:t xml:space="preserve">مطالعات نشان دادند که هم تصویر بدنی مثبت </w:t>
      </w:r>
      <w:r>
        <w:rPr>
          <w:rFonts w:asciiTheme="minorBidi" w:eastAsia="Times New Roman" w:hAnsiTheme="minorBidi"/>
          <w:sz w:val="32"/>
          <w:szCs w:val="32"/>
          <w:rtl/>
        </w:rPr>
        <w:t>و هم آگاهی درونی (</w:t>
      </w:r>
      <w:r>
        <w:rPr>
          <w:rFonts w:asciiTheme="minorBidi" w:eastAsia="Times New Roman" w:hAnsiTheme="minorBidi"/>
          <w:sz w:val="32"/>
          <w:szCs w:val="32"/>
        </w:rPr>
        <w:t>Interception</w:t>
      </w:r>
      <w:r>
        <w:rPr>
          <w:rFonts w:asciiTheme="minorBidi" w:eastAsia="Times New Roman" w:hAnsiTheme="minorBidi"/>
          <w:sz w:val="32"/>
          <w:szCs w:val="32"/>
          <w:rtl/>
        </w:rPr>
        <w:t>) با</w:t>
      </w:r>
      <w:r>
        <w:rPr>
          <w:rFonts w:asciiTheme="minorBidi" w:eastAsia="Times New Roman" w:hAnsiTheme="minorBidi" w:hint="cs"/>
          <w:sz w:val="32"/>
          <w:szCs w:val="32"/>
          <w:rtl/>
        </w:rPr>
        <w:t xml:space="preserve"> </w:t>
      </w:r>
      <w:r w:rsidRPr="00B42E6C">
        <w:rPr>
          <w:rFonts w:asciiTheme="minorBidi" w:eastAsia="Times New Roman" w:hAnsiTheme="minorBidi"/>
          <w:sz w:val="32"/>
          <w:szCs w:val="32"/>
          <w:rtl/>
        </w:rPr>
        <w:t>کیفیت زندگی بالاتر در بیماران ام‌اس مرتبط هستند.</w:t>
      </w:r>
    </w:p>
    <w:p w:rsidR="00B42E6C" w:rsidRPr="00B42E6C" w:rsidRDefault="00B42E6C" w:rsidP="00B42E6C">
      <w:p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sz w:val="32"/>
          <w:szCs w:val="32"/>
        </w:rPr>
      </w:pPr>
      <w:r w:rsidRPr="00D734F5">
        <w:rPr>
          <w:rFonts w:asciiTheme="minorBidi" w:eastAsia="Times New Roman" w:hAnsiTheme="minorBidi"/>
          <w:b/>
          <w:bCs/>
          <w:sz w:val="36"/>
          <w:szCs w:val="36"/>
          <w:rtl/>
        </w:rPr>
        <w:t>نتایج سایر ابعاد روانی</w:t>
      </w:r>
      <w:r w:rsidRPr="00D734F5">
        <w:rPr>
          <w:rFonts w:asciiTheme="minorBidi" w:eastAsia="Times New Roman" w:hAnsiTheme="minorBidi"/>
          <w:b/>
          <w:bCs/>
          <w:sz w:val="36"/>
          <w:szCs w:val="36"/>
        </w:rPr>
        <w:t>:</w:t>
      </w:r>
      <w:r w:rsidRPr="00B42E6C">
        <w:rPr>
          <w:rFonts w:asciiTheme="minorBidi" w:eastAsia="Times New Roman" w:hAnsiTheme="minorBidi"/>
          <w:sz w:val="32"/>
          <w:szCs w:val="32"/>
        </w:rPr>
        <w:br/>
      </w:r>
      <w:r w:rsidRPr="00B42E6C">
        <w:rPr>
          <w:rFonts w:asciiTheme="minorBidi" w:eastAsia="Times New Roman" w:hAnsiTheme="minorBidi"/>
          <w:sz w:val="32"/>
          <w:szCs w:val="32"/>
          <w:rtl/>
        </w:rPr>
        <w:t>علاوه بر موارد فوق، رابطه‌ای منف</w:t>
      </w:r>
      <w:r>
        <w:rPr>
          <w:rFonts w:asciiTheme="minorBidi" w:eastAsia="Times New Roman" w:hAnsiTheme="minorBidi"/>
          <w:sz w:val="32"/>
          <w:szCs w:val="32"/>
          <w:rtl/>
        </w:rPr>
        <w:t>ی بین تصویر بدنی و سطوح استرس و</w:t>
      </w:r>
      <w:r>
        <w:rPr>
          <w:rFonts w:asciiTheme="minorBidi" w:eastAsia="Times New Roman" w:hAnsiTheme="minorBidi" w:hint="cs"/>
          <w:sz w:val="32"/>
          <w:szCs w:val="32"/>
          <w:rtl/>
        </w:rPr>
        <w:t xml:space="preserve"> </w:t>
      </w:r>
      <w:r w:rsidRPr="00B42E6C">
        <w:rPr>
          <w:rFonts w:asciiTheme="minorBidi" w:eastAsia="Times New Roman" w:hAnsiTheme="minorBidi"/>
          <w:sz w:val="32"/>
          <w:szCs w:val="32"/>
          <w:rtl/>
        </w:rPr>
        <w:t xml:space="preserve">پرخاشگری </w:t>
      </w:r>
      <w:r w:rsidRPr="00B42E6C">
        <w:rPr>
          <w:rFonts w:asciiTheme="minorBidi" w:eastAsia="Times New Roman" w:hAnsiTheme="minorBidi"/>
          <w:sz w:val="32"/>
          <w:szCs w:val="32"/>
          <w:rtl/>
        </w:rPr>
        <w:lastRenderedPageBreak/>
        <w:t>مشاهده شد؛ به این معنا که تصویر بدنی مثبت می‌تواند به کاهش استرس و رفتارهای پرخاشگرانه کمک کند</w:t>
      </w:r>
      <w:r w:rsidRPr="00B42E6C">
        <w:rPr>
          <w:rFonts w:asciiTheme="minorBidi" w:eastAsia="Times New Roman" w:hAnsiTheme="minorBidi"/>
          <w:sz w:val="32"/>
          <w:szCs w:val="32"/>
        </w:rPr>
        <w:t>.</w:t>
      </w:r>
    </w:p>
    <w:p w:rsidR="00BE2236" w:rsidRDefault="00BE2236" w:rsidP="00B42E6C">
      <w:p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B42E6C" w:rsidRDefault="00B42E6C" w:rsidP="00BE2236">
      <w:p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sz w:val="32"/>
          <w:szCs w:val="32"/>
        </w:rPr>
      </w:pPr>
      <w:r w:rsidRPr="00D734F5">
        <w:rPr>
          <w:rFonts w:asciiTheme="minorBidi" w:eastAsia="Times New Roman" w:hAnsiTheme="minorBidi"/>
          <w:b/>
          <w:bCs/>
          <w:sz w:val="36"/>
          <w:szCs w:val="36"/>
          <w:rtl/>
        </w:rPr>
        <w:t>مطالعات مداخله‌ای</w:t>
      </w:r>
      <w:r w:rsidRPr="00D734F5">
        <w:rPr>
          <w:rFonts w:asciiTheme="minorBidi" w:eastAsia="Times New Roman" w:hAnsiTheme="minorBidi"/>
          <w:b/>
          <w:bCs/>
          <w:sz w:val="36"/>
          <w:szCs w:val="36"/>
        </w:rPr>
        <w:t>:</w:t>
      </w:r>
      <w:r w:rsidRPr="00B42E6C">
        <w:rPr>
          <w:rFonts w:asciiTheme="minorBidi" w:eastAsia="Times New Roman" w:hAnsiTheme="minorBidi"/>
          <w:sz w:val="32"/>
          <w:szCs w:val="32"/>
        </w:rPr>
        <w:br/>
      </w:r>
      <w:r w:rsidRPr="00B42E6C">
        <w:rPr>
          <w:rFonts w:asciiTheme="minorBidi" w:eastAsia="Times New Roman" w:hAnsiTheme="minorBidi"/>
          <w:sz w:val="32"/>
          <w:szCs w:val="32"/>
          <w:rtl/>
        </w:rPr>
        <w:t xml:space="preserve">سه مطالعه مداخله‌ای بررسی شدند که در آن‌ها از روش‌هایی مانند ماساژ </w:t>
      </w:r>
      <w:r>
        <w:rPr>
          <w:rFonts w:asciiTheme="minorBidi" w:eastAsia="Times New Roman" w:hAnsiTheme="minorBidi"/>
          <w:sz w:val="32"/>
          <w:szCs w:val="32"/>
          <w:rtl/>
        </w:rPr>
        <w:t>درمانی،</w:t>
      </w:r>
      <w:r>
        <w:rPr>
          <w:rFonts w:asciiTheme="minorBidi" w:eastAsia="Times New Roman" w:hAnsiTheme="minorBidi" w:hint="cs"/>
          <w:sz w:val="32"/>
          <w:szCs w:val="32"/>
          <w:rtl/>
        </w:rPr>
        <w:t xml:space="preserve"> </w:t>
      </w:r>
      <w:r w:rsidRPr="00B42E6C">
        <w:rPr>
          <w:rFonts w:asciiTheme="minorBidi" w:eastAsia="Times New Roman" w:hAnsiTheme="minorBidi"/>
          <w:sz w:val="32"/>
          <w:szCs w:val="32"/>
          <w:rtl/>
        </w:rPr>
        <w:t xml:space="preserve">تمرینات فیزیوتراپی و تمرینات </w:t>
      </w:r>
      <w:r w:rsidRPr="00B42E6C">
        <w:rPr>
          <w:rFonts w:asciiTheme="minorBidi" w:eastAsia="Times New Roman" w:hAnsiTheme="minorBidi"/>
          <w:sz w:val="32"/>
          <w:szCs w:val="32"/>
        </w:rPr>
        <w:t>Neurocognitive</w:t>
      </w:r>
      <w:r w:rsidRPr="00B42E6C">
        <w:rPr>
          <w:rFonts w:asciiTheme="minorBidi" w:eastAsia="Times New Roman" w:hAnsiTheme="minorBidi"/>
          <w:sz w:val="32"/>
          <w:szCs w:val="32"/>
          <w:rtl/>
        </w:rPr>
        <w:t xml:space="preserve"> بهره گرفته شده است. نتایج نشان داد که این مداخلات در برخی موارد بهبود قابل توجهی در تصویر بدنی، خودباوری و کیفیت زندگی ایجاد کرده‌اند</w:t>
      </w:r>
      <w:r>
        <w:rPr>
          <w:rFonts w:asciiTheme="minorBidi" w:eastAsia="Times New Roman" w:hAnsiTheme="minorBidi" w:hint="cs"/>
          <w:sz w:val="32"/>
          <w:szCs w:val="32"/>
          <w:rtl/>
        </w:rPr>
        <w:t>.</w:t>
      </w:r>
    </w:p>
    <w:p w:rsidR="00B42E6C" w:rsidRPr="00B42E6C" w:rsidRDefault="00B42E6C" w:rsidP="00B42E6C">
      <w:p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sz w:val="32"/>
          <w:szCs w:val="32"/>
        </w:rPr>
      </w:pPr>
      <w:r w:rsidRPr="00D734F5">
        <w:rPr>
          <w:rFonts w:asciiTheme="minorBidi" w:eastAsia="Times New Roman" w:hAnsiTheme="minorBidi"/>
          <w:b/>
          <w:bCs/>
          <w:sz w:val="36"/>
          <w:szCs w:val="36"/>
          <w:rtl/>
        </w:rPr>
        <w:t>پیامدهای مداخله‌ای</w:t>
      </w:r>
      <w:r w:rsidRPr="00D734F5">
        <w:rPr>
          <w:rFonts w:asciiTheme="minorBidi" w:eastAsia="Times New Roman" w:hAnsiTheme="minorBidi"/>
          <w:b/>
          <w:bCs/>
          <w:sz w:val="36"/>
          <w:szCs w:val="36"/>
        </w:rPr>
        <w:t>:</w:t>
      </w:r>
      <w:r w:rsidRPr="00B42E6C">
        <w:rPr>
          <w:rFonts w:asciiTheme="minorBidi" w:eastAsia="Times New Roman" w:hAnsiTheme="minorBidi"/>
          <w:sz w:val="32"/>
          <w:szCs w:val="32"/>
        </w:rPr>
        <w:br/>
      </w:r>
      <w:r w:rsidRPr="00B42E6C">
        <w:rPr>
          <w:rFonts w:asciiTheme="minorBidi" w:eastAsia="Times New Roman" w:hAnsiTheme="minorBidi"/>
          <w:sz w:val="32"/>
          <w:szCs w:val="32"/>
          <w:rtl/>
        </w:rPr>
        <w:t>یافته‌ها حاکی از آن است که تصویر بدنی م</w:t>
      </w:r>
      <w:r w:rsidR="00BE2236">
        <w:rPr>
          <w:rFonts w:asciiTheme="minorBidi" w:eastAsia="Times New Roman" w:hAnsiTheme="minorBidi"/>
          <w:sz w:val="32"/>
          <w:szCs w:val="32"/>
          <w:rtl/>
        </w:rPr>
        <w:t>ی‌تواند هدف مناسبی برای مداخلات</w:t>
      </w:r>
      <w:r w:rsidR="00BE2236">
        <w:rPr>
          <w:rFonts w:asciiTheme="minorBidi" w:eastAsia="Times New Roman" w:hAnsiTheme="minorBidi" w:hint="cs"/>
          <w:sz w:val="32"/>
          <w:szCs w:val="32"/>
          <w:rtl/>
        </w:rPr>
        <w:t xml:space="preserve"> </w:t>
      </w:r>
      <w:r w:rsidRPr="00B42E6C">
        <w:rPr>
          <w:rFonts w:asciiTheme="minorBidi" w:eastAsia="Times New Roman" w:hAnsiTheme="minorBidi"/>
          <w:sz w:val="32"/>
          <w:szCs w:val="32"/>
          <w:rtl/>
        </w:rPr>
        <w:t>روان‌</w:t>
      </w:r>
      <w:r w:rsidR="00BE2236">
        <w:rPr>
          <w:rFonts w:asciiTheme="minorBidi" w:eastAsia="Times New Roman" w:hAnsiTheme="minorBidi" w:hint="cs"/>
          <w:sz w:val="32"/>
          <w:szCs w:val="32"/>
          <w:rtl/>
        </w:rPr>
        <w:t xml:space="preserve"> </w:t>
      </w:r>
      <w:r w:rsidRPr="00B42E6C">
        <w:rPr>
          <w:rFonts w:asciiTheme="minorBidi" w:eastAsia="Times New Roman" w:hAnsiTheme="minorBidi"/>
          <w:sz w:val="32"/>
          <w:szCs w:val="32"/>
          <w:rtl/>
        </w:rPr>
        <w:t>شناختی باشد. رویکردهایی نظیر درمان‌های شناختی-رفتاری</w:t>
      </w:r>
      <w:r w:rsidRPr="00B42E6C">
        <w:rPr>
          <w:rFonts w:asciiTheme="minorBidi" w:eastAsia="Times New Roman" w:hAnsiTheme="minorBidi"/>
          <w:sz w:val="32"/>
          <w:szCs w:val="32"/>
        </w:rPr>
        <w:t xml:space="preserve"> (CBT)</w:t>
      </w:r>
      <w:r w:rsidRPr="00B42E6C">
        <w:rPr>
          <w:rFonts w:asciiTheme="minorBidi" w:eastAsia="Times New Roman" w:hAnsiTheme="minorBidi"/>
          <w:sz w:val="32"/>
          <w:szCs w:val="32"/>
          <w:rtl/>
        </w:rPr>
        <w:t>، درمان مبتنی بر مهربانی</w:t>
      </w:r>
      <w:r w:rsidRPr="00B42E6C">
        <w:rPr>
          <w:rFonts w:asciiTheme="minorBidi" w:eastAsia="Times New Roman" w:hAnsiTheme="minorBidi"/>
          <w:sz w:val="32"/>
          <w:szCs w:val="32"/>
        </w:rPr>
        <w:t xml:space="preserve"> (CFT) </w:t>
      </w:r>
      <w:r w:rsidRPr="00B42E6C">
        <w:rPr>
          <w:rFonts w:asciiTheme="minorBidi" w:eastAsia="Times New Roman" w:hAnsiTheme="minorBidi"/>
          <w:sz w:val="32"/>
          <w:szCs w:val="32"/>
          <w:rtl/>
        </w:rPr>
        <w:t>و درمان پذیرش و تعهد</w:t>
      </w:r>
      <w:r w:rsidRPr="00B42E6C">
        <w:rPr>
          <w:rFonts w:asciiTheme="minorBidi" w:eastAsia="Times New Roman" w:hAnsiTheme="minorBidi"/>
          <w:sz w:val="32"/>
          <w:szCs w:val="32"/>
        </w:rPr>
        <w:t xml:space="preserve"> (ACT) </w:t>
      </w:r>
      <w:r w:rsidRPr="00B42E6C">
        <w:rPr>
          <w:rFonts w:asciiTheme="minorBidi" w:eastAsia="Times New Roman" w:hAnsiTheme="minorBidi"/>
          <w:sz w:val="32"/>
          <w:szCs w:val="32"/>
          <w:rtl/>
        </w:rPr>
        <w:t>ممکن است به بهبود تصویر بدنی و در نتیجه کاهش فشار روانی در بیماران ام‌اس کمک کنند</w:t>
      </w:r>
      <w:r w:rsidRPr="00B42E6C">
        <w:rPr>
          <w:rFonts w:asciiTheme="minorBidi" w:eastAsia="Times New Roman" w:hAnsiTheme="minorBidi"/>
          <w:sz w:val="32"/>
          <w:szCs w:val="32"/>
        </w:rPr>
        <w:t>.</w:t>
      </w:r>
    </w:p>
    <w:p w:rsidR="00BE2236" w:rsidRDefault="00B42E6C" w:rsidP="00BE2236">
      <w:p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sz w:val="32"/>
          <w:szCs w:val="32"/>
          <w:rtl/>
        </w:rPr>
      </w:pPr>
      <w:r w:rsidRPr="00D734F5">
        <w:rPr>
          <w:rFonts w:asciiTheme="minorBidi" w:eastAsia="Times New Roman" w:hAnsiTheme="minorBidi"/>
          <w:b/>
          <w:bCs/>
          <w:sz w:val="36"/>
          <w:szCs w:val="36"/>
          <w:rtl/>
        </w:rPr>
        <w:t>شباهت با سایر بیماری‌ها</w:t>
      </w:r>
      <w:r w:rsidRPr="00D734F5">
        <w:rPr>
          <w:rFonts w:asciiTheme="minorBidi" w:eastAsia="Times New Roman" w:hAnsiTheme="minorBidi"/>
          <w:b/>
          <w:bCs/>
          <w:sz w:val="36"/>
          <w:szCs w:val="36"/>
        </w:rPr>
        <w:t>:</w:t>
      </w:r>
      <w:r w:rsidRPr="00B42E6C">
        <w:rPr>
          <w:rFonts w:asciiTheme="minorBidi" w:eastAsia="Times New Roman" w:hAnsiTheme="minorBidi"/>
          <w:sz w:val="32"/>
          <w:szCs w:val="32"/>
        </w:rPr>
        <w:br/>
      </w:r>
      <w:r w:rsidRPr="00B42E6C">
        <w:rPr>
          <w:rFonts w:asciiTheme="minorBidi" w:eastAsia="Times New Roman" w:hAnsiTheme="minorBidi"/>
          <w:sz w:val="32"/>
          <w:szCs w:val="32"/>
          <w:rtl/>
        </w:rPr>
        <w:t>ارتباط بین تصویر بدنی و نتایج روانی در بیماری‌های مزمن دیگری نظیر دیابت و سرطان نیز مشاهده شده است، که این امر می‌تواند مبنایی برای انتقال روش‌های مداخله‌ای موفق از این حوزه‌ها به حوزه ام‌اس باشد</w:t>
      </w:r>
      <w:r w:rsidRPr="00B42E6C">
        <w:rPr>
          <w:rFonts w:asciiTheme="minorBidi" w:eastAsia="Times New Roman" w:hAnsiTheme="minorBidi"/>
          <w:sz w:val="32"/>
          <w:szCs w:val="32"/>
        </w:rPr>
        <w:t>.</w:t>
      </w:r>
    </w:p>
    <w:p w:rsidR="00BE2236" w:rsidRPr="00D734F5" w:rsidRDefault="00BE2236" w:rsidP="00BE2236">
      <w:pPr>
        <w:bidi/>
        <w:spacing w:before="100" w:beforeAutospacing="1" w:after="100" w:afterAutospacing="1" w:line="240" w:lineRule="auto"/>
        <w:rPr>
          <w:rFonts w:asciiTheme="minorBidi" w:hAnsiTheme="minorBidi"/>
          <w:b/>
          <w:bCs/>
          <w:sz w:val="40"/>
          <w:szCs w:val="40"/>
        </w:rPr>
      </w:pPr>
      <w:r w:rsidRPr="00D734F5">
        <w:rPr>
          <w:rFonts w:asciiTheme="minorBidi" w:hAnsiTheme="minorBidi"/>
          <w:b/>
          <w:bCs/>
          <w:sz w:val="40"/>
          <w:szCs w:val="40"/>
          <w:rtl/>
        </w:rPr>
        <w:t>نتیجه‌گیری</w:t>
      </w:r>
      <w:r w:rsidRPr="00D734F5">
        <w:rPr>
          <w:rFonts w:asciiTheme="minorBidi" w:hAnsiTheme="minorBidi"/>
          <w:b/>
          <w:bCs/>
          <w:sz w:val="40"/>
          <w:szCs w:val="40"/>
        </w:rPr>
        <w:t>:</w:t>
      </w:r>
    </w:p>
    <w:p w:rsidR="00BE2236" w:rsidRPr="00D734F5" w:rsidRDefault="00BE2236" w:rsidP="00D734F5">
      <w:pPr>
        <w:bidi/>
        <w:spacing w:before="100" w:beforeAutospacing="1" w:after="100" w:afterAutospacing="1" w:line="240" w:lineRule="auto"/>
        <w:rPr>
          <w:rFonts w:asciiTheme="minorBidi" w:hAnsiTheme="minorBidi"/>
          <w:sz w:val="32"/>
          <w:szCs w:val="32"/>
          <w:rtl/>
        </w:rPr>
      </w:pPr>
      <w:r w:rsidRPr="00BE2236">
        <w:rPr>
          <w:rFonts w:asciiTheme="minorBidi" w:hAnsiTheme="minorBidi"/>
          <w:sz w:val="32"/>
          <w:szCs w:val="32"/>
          <w:rtl/>
        </w:rPr>
        <w:t>این بررسی نظام‌مند شواهد اولیه‌ای ارائه می‌دهد که تصویر بدنی مثبت در بیماران مبتلا به ام‌اس با بهبود خلق و خو، کاهش اضطراب، افزایش خودباوری و بهبود کیفیت زندگی همراه است. اگرچه جهت علت و معلول هنوز به‌طور کامل مشخص نشده، توجه به ابعاد تصویر بدنی می‌تواند به عنوان یک نقطه مداخله‌ای در طراحی برنامه‌های حمایتی و درمانی برای بیماران ام‌اس مطرح شود</w:t>
      </w:r>
      <w:r w:rsidRPr="00BE2236">
        <w:rPr>
          <w:rFonts w:asciiTheme="minorBidi" w:hAnsiTheme="minorBidi"/>
          <w:sz w:val="32"/>
          <w:szCs w:val="32"/>
        </w:rPr>
        <w:t>.</w:t>
      </w:r>
    </w:p>
    <w:p w:rsidR="00B42E6C" w:rsidRPr="00B42E6C" w:rsidRDefault="00B42E6C" w:rsidP="00B42E6C">
      <w:pPr>
        <w:bidi/>
        <w:rPr>
          <w:rFonts w:asciiTheme="minorBidi" w:hAnsiTheme="minorBidi"/>
          <w:color w:val="000000" w:themeColor="text1"/>
          <w:sz w:val="32"/>
          <w:szCs w:val="32"/>
        </w:rPr>
      </w:pPr>
    </w:p>
    <w:sectPr w:rsidR="00B42E6C" w:rsidRPr="00B42E6C" w:rsidSect="00B42E6C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219FA"/>
    <w:multiLevelType w:val="multilevel"/>
    <w:tmpl w:val="72C8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864C79"/>
    <w:multiLevelType w:val="multilevel"/>
    <w:tmpl w:val="F49C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4947DE"/>
    <w:multiLevelType w:val="multilevel"/>
    <w:tmpl w:val="8968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E6C"/>
    <w:rsid w:val="00B42E6C"/>
    <w:rsid w:val="00BC69EE"/>
    <w:rsid w:val="00BE2236"/>
    <w:rsid w:val="00C136E1"/>
    <w:rsid w:val="00D7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6B848"/>
  <w15:chartTrackingRefBased/>
  <w15:docId w15:val="{50B7836D-950F-4517-93B1-22A8B343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2E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42E6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42E6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42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2025-03-11T12:36:00Z</dcterms:created>
  <dcterms:modified xsi:type="dcterms:W3CDTF">2025-03-15T16:45:00Z</dcterms:modified>
</cp:coreProperties>
</file>