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0" w:line="240"/>
        <w:ind w:right="0" w:left="0" w:firstLine="0"/>
        <w:jc w:val="center"/>
        <w:rPr>
          <w:rFonts w:ascii="Arial" w:hAnsi="Arial" w:cs="Arial" w:eastAsia="Arial"/>
          <w:b/>
          <w:color w:val="C00000"/>
          <w:spacing w:val="0"/>
          <w:position w:val="0"/>
          <w:sz w:val="56"/>
          <w:shd w:fill="auto" w:val="clear"/>
        </w:rPr>
      </w:pPr>
      <w:r>
        <w:rPr>
          <w:rFonts w:ascii="Arial" w:hAnsi="Arial" w:cs="Arial" w:eastAsia="Arial"/>
          <w:b/>
          <w:color w:val="C00000"/>
          <w:spacing w:val="0"/>
          <w:position w:val="0"/>
          <w:sz w:val="56"/>
          <w:shd w:fill="auto" w:val="clear"/>
        </w:rPr>
        <w:t xml:space="preserve">PENETRATION TESTING REPORT</w:t>
      </w:r>
    </w:p>
    <w:p>
      <w:pPr>
        <w:spacing w:before="0" w:after="400" w:line="240"/>
        <w:ind w:right="0" w:left="0" w:firstLine="0"/>
        <w:jc w:val="center"/>
        <w:rPr>
          <w:rFonts w:ascii="Arial" w:hAnsi="Arial" w:cs="Arial" w:eastAsia="Arial"/>
          <w:color w:val="C00000"/>
          <w:spacing w:val="0"/>
          <w:position w:val="0"/>
          <w:sz w:val="32"/>
          <w:shd w:fill="auto" w:val="clear"/>
        </w:rPr>
      </w:pPr>
      <w:r>
        <w:rPr>
          <w:rFonts w:ascii="Arial" w:hAnsi="Arial" w:cs="Arial" w:eastAsia="Arial"/>
          <w:color w:val="C00000"/>
          <w:spacing w:val="0"/>
          <w:position w:val="0"/>
          <w:sz w:val="32"/>
          <w:shd w:fill="auto" w:val="clear"/>
        </w:rPr>
        <w:t xml:space="preserve">FOOTPRINTING &amp; NETWORK SCANNING PHASES</w:t>
      </w:r>
    </w:p>
    <w:p>
      <w:pPr>
        <w:spacing w:before="0" w:after="0" w:line="240"/>
        <w:ind w:right="0" w:left="0" w:firstLine="0"/>
        <w:jc w:val="center"/>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W2-PM-FINAL | CYBERSECURITY |  NETWORKWALKS</w:t>
      </w:r>
    </w:p>
    <w:p>
      <w:pPr>
        <w:spacing w:before="0" w:after="0" w:line="240"/>
        <w:ind w:right="0" w:left="0" w:firstLine="0"/>
        <w:jc w:val="center"/>
        <w:rPr>
          <w:rFonts w:ascii="Arial" w:hAnsi="Arial" w:cs="Arial" w:eastAsia="Arial"/>
          <w:color w:val="auto"/>
          <w:spacing w:val="0"/>
          <w:position w:val="0"/>
          <w:sz w:val="22"/>
          <w:shd w:fill="auto" w:val="clear"/>
        </w:rPr>
      </w:pPr>
    </w:p>
    <w:tbl>
      <w:tblPr>
        <w:tblInd w:w="279" w:type="dxa"/>
      </w:tblPr>
      <w:tblGrid>
        <w:gridCol w:w="3296"/>
        <w:gridCol w:w="6232"/>
      </w:tblGrid>
      <w:tr>
        <w:trPr>
          <w:trHeight w:val="857" w:hRule="auto"/>
          <w:jc w:val="left"/>
        </w:trPr>
        <w:tc>
          <w:tcPr>
            <w:tcW w:w="3296" w:type="dxa"/>
            <w:tcBorders>
              <w:top w:val="single" w:color="000000" w:sz="4"/>
              <w:left w:val="single" w:color="000000" w:sz="4"/>
              <w:bottom w:val="single" w:color="000000" w:sz="4"/>
              <w:right w:val="single" w:color="000000" w:sz="4"/>
            </w:tcBorders>
            <w:shd w:color="auto" w:fill="595959" w:val="clear"/>
            <w:tcMar>
              <w:left w:w="108" w:type="dxa"/>
              <w:right w:w="108"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Pentester Name</w:t>
              <w:br/>
              <w:t xml:space="preserve">(Cybersecurity Professional)</w:t>
            </w:r>
          </w:p>
        </w:tc>
        <w:tc>
          <w:tcPr>
            <w:tcW w:w="6232" w:type="dxa"/>
            <w:tcBorders>
              <w:top w:val="single" w:color="000000" w:sz="4"/>
              <w:left w:val="single" w:color="000000" w:sz="4"/>
              <w:bottom w:val="single" w:color="000000" w:sz="4"/>
              <w:right w:val="single" w:color="000000" w:sz="4"/>
            </w:tcBorders>
            <w:shd w:color="auto" w:fill="595959" w:val="clear"/>
            <w:tcMar>
              <w:left w:w="108" w:type="dxa"/>
              <w:right w:w="108" w:type="dxa"/>
            </w:tcMar>
            <w:vAlign w:val="center"/>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Shahabas Usman A K</w:t>
            </w:r>
          </w:p>
        </w:tc>
      </w:tr>
      <w:tr>
        <w:trPr>
          <w:trHeight w:val="440" w:hRule="auto"/>
          <w:jc w:val="left"/>
        </w:trPr>
        <w:tc>
          <w:tcPr>
            <w:tcW w:w="3296" w:type="dxa"/>
            <w:tcBorders>
              <w:top w:val="single" w:color="000000" w:sz="4"/>
              <w:left w:val="single" w:color="000000" w:sz="4"/>
              <w:bottom w:val="single" w:color="000000" w:sz="4"/>
              <w:right w:val="single" w:color="000000" w:sz="4"/>
            </w:tcBorders>
            <w:shd w:color="auto" w:fill="c00000"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Program/Batch</w:t>
            </w:r>
          </w:p>
        </w:tc>
        <w:tc>
          <w:tcPr>
            <w:tcW w:w="6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B083-Networkwalks</w:t>
            </w:r>
          </w:p>
        </w:tc>
      </w:tr>
      <w:tr>
        <w:trPr>
          <w:trHeight w:val="440" w:hRule="auto"/>
          <w:jc w:val="left"/>
        </w:trPr>
        <w:tc>
          <w:tcPr>
            <w:tcW w:w="3296" w:type="dxa"/>
            <w:tcBorders>
              <w:top w:val="single" w:color="000000" w:sz="4"/>
              <w:left w:val="single" w:color="000000" w:sz="4"/>
              <w:bottom w:val="single" w:color="000000" w:sz="4"/>
              <w:right w:val="single" w:color="000000" w:sz="4"/>
            </w:tcBorders>
            <w:shd w:color="auto" w:fill="c00000"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Date</w:t>
            </w:r>
          </w:p>
        </w:tc>
        <w:tc>
          <w:tcPr>
            <w:tcW w:w="6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19 August 2026</w:t>
            </w:r>
          </w:p>
        </w:tc>
      </w:tr>
      <w:tr>
        <w:trPr>
          <w:trHeight w:val="857" w:hRule="auto"/>
          <w:jc w:val="left"/>
        </w:trPr>
        <w:tc>
          <w:tcPr>
            <w:tcW w:w="3296" w:type="dxa"/>
            <w:tcBorders>
              <w:top w:val="single" w:color="000000" w:sz="4"/>
              <w:left w:val="single" w:color="000000" w:sz="4"/>
              <w:bottom w:val="single" w:color="000000" w:sz="4"/>
              <w:right w:val="single" w:color="000000" w:sz="4"/>
            </w:tcBorders>
            <w:shd w:color="auto" w:fill="c00000"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Modules completed</w:t>
            </w:r>
          </w:p>
        </w:tc>
        <w:tc>
          <w:tcPr>
            <w:tcW w:w="6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W2-PM1 (Multiple Kali Tools)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W2-PM2 (Google Dork)</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W2-PM4 (The Harvester)</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W2-PM5 (Zenmap Scanning)</w:t>
            </w:r>
          </w:p>
        </w:tc>
      </w:tr>
      <w:tr>
        <w:trPr>
          <w:trHeight w:val="881" w:hRule="auto"/>
          <w:jc w:val="left"/>
        </w:trPr>
        <w:tc>
          <w:tcPr>
            <w:tcW w:w="3296" w:type="dxa"/>
            <w:tcBorders>
              <w:top w:val="single" w:color="000000" w:sz="4"/>
              <w:left w:val="single" w:color="000000" w:sz="4"/>
              <w:bottom w:val="single" w:color="000000" w:sz="4"/>
              <w:right w:val="single" w:color="000000" w:sz="4"/>
            </w:tcBorders>
            <w:shd w:color="auto" w:fill="c00000"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Client/Target</w:t>
            </w:r>
          </w:p>
        </w:tc>
        <w:tc>
          <w:tcPr>
            <w:tcW w:w="6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Networkwalks (secured written permission already)</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 My own local LAN Network</w:t>
            </w:r>
          </w:p>
        </w:tc>
      </w:tr>
      <w:tr>
        <w:trPr>
          <w:trHeight w:val="415" w:hRule="auto"/>
          <w:jc w:val="left"/>
        </w:trPr>
        <w:tc>
          <w:tcPr>
            <w:tcW w:w="3296" w:type="dxa"/>
            <w:tcBorders>
              <w:top w:val="single" w:color="000000" w:sz="4"/>
              <w:left w:val="single" w:color="000000" w:sz="4"/>
              <w:bottom w:val="single" w:color="000000" w:sz="4"/>
              <w:right w:val="single" w:color="000000" w:sz="4"/>
            </w:tcBorders>
            <w:shd w:color="auto" w:fill="c00000"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Permission secured from client?</w:t>
            </w:r>
          </w:p>
        </w:tc>
        <w:tc>
          <w:tcPr>
            <w:tcW w:w="6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Yes</w:t>
            </w:r>
          </w:p>
        </w:tc>
      </w:tr>
      <w:tr>
        <w:trPr>
          <w:trHeight w:val="979" w:hRule="auto"/>
          <w:jc w:val="left"/>
        </w:trPr>
        <w:tc>
          <w:tcPr>
            <w:tcW w:w="3296" w:type="dxa"/>
            <w:tcBorders>
              <w:top w:val="single" w:color="000000" w:sz="4"/>
              <w:left w:val="single" w:color="000000" w:sz="4"/>
              <w:bottom w:val="single" w:color="000000" w:sz="4"/>
              <w:right w:val="single" w:color="000000" w:sz="4"/>
            </w:tcBorders>
            <w:shd w:color="auto" w:fill="c00000"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Phases covered</w:t>
            </w:r>
          </w:p>
        </w:tc>
        <w:tc>
          <w:tcPr>
            <w:tcW w:w="6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Phase 1:</w:t>
            </w:r>
            <w:r>
              <w:rPr>
                <w:rFonts w:ascii="Arial" w:hAnsi="Arial" w:cs="Arial" w:eastAsia="Arial"/>
                <w:color w:val="auto"/>
                <w:spacing w:val="0"/>
                <w:position w:val="0"/>
                <w:sz w:val="22"/>
                <w:shd w:fill="auto" w:val="clear"/>
              </w:rPr>
              <w:t xml:space="preserve"> Reconnaissance &amp; Footprinting</w:t>
              <w:br/>
            </w:r>
            <w:r>
              <w:rPr>
                <w:rFonts w:ascii="Arial" w:hAnsi="Arial" w:cs="Arial" w:eastAsia="Arial"/>
                <w:b/>
                <w:color w:val="auto"/>
                <w:spacing w:val="0"/>
                <w:position w:val="0"/>
                <w:sz w:val="22"/>
                <w:shd w:fill="auto" w:val="clear"/>
              </w:rPr>
              <w:t xml:space="preserve">Phase 2:</w:t>
            </w:r>
            <w:r>
              <w:rPr>
                <w:rFonts w:ascii="Arial" w:hAnsi="Arial" w:cs="Arial" w:eastAsia="Arial"/>
                <w:color w:val="auto"/>
                <w:spacing w:val="0"/>
                <w:position w:val="0"/>
                <w:sz w:val="22"/>
                <w:shd w:fill="auto" w:val="clear"/>
              </w:rPr>
              <w:t xml:space="preserve"> Scanning &amp; Network Discovery</w:t>
            </w:r>
          </w:p>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Phase 3-5:</w:t>
            </w:r>
            <w:r>
              <w:rPr>
                <w:rFonts w:ascii="Arial" w:hAnsi="Arial" w:cs="Arial" w:eastAsia="Arial"/>
                <w:color w:val="auto"/>
                <w:spacing w:val="0"/>
                <w:position w:val="0"/>
                <w:sz w:val="22"/>
                <w:shd w:fill="auto" w:val="clear"/>
              </w:rPr>
              <w:t xml:space="preserve"> In Progress</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keepNext w:val="true"/>
        <w:spacing w:before="240" w:after="120" w:line="240"/>
        <w:ind w:right="0" w:left="0" w:firstLine="0"/>
        <w:jc w:val="left"/>
        <w:rPr>
          <w:rFonts w:ascii="Arial" w:hAnsi="Arial" w:cs="Arial" w:eastAsia="Arial"/>
          <w:b/>
          <w:color w:val="C00000"/>
          <w:spacing w:val="0"/>
          <w:position w:val="0"/>
          <w:sz w:val="30"/>
          <w:shd w:fill="auto" w:val="clear"/>
        </w:rPr>
      </w:pPr>
      <w:r>
        <w:rPr>
          <w:rFonts w:ascii="Arial" w:hAnsi="Arial" w:cs="Arial" w:eastAsia="Arial"/>
          <w:b/>
          <w:color w:val="C00000"/>
          <w:spacing w:val="0"/>
          <w:position w:val="0"/>
          <w:sz w:val="30"/>
          <w:shd w:fill="auto" w:val="clear"/>
        </w:rPr>
        <w:t xml:space="preserve">1. Liability Disclaimer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keepNext w:val="true"/>
        <w:spacing w:before="240" w:after="120" w:line="240"/>
        <w:ind w:right="0" w:left="0" w:firstLine="0"/>
        <w:jc w:val="left"/>
        <w:rPr>
          <w:rFonts w:ascii="Arial" w:hAnsi="Arial" w:cs="Arial" w:eastAsia="Arial"/>
          <w:b/>
          <w:color w:val="C00000"/>
          <w:spacing w:val="0"/>
          <w:position w:val="0"/>
          <w:sz w:val="30"/>
          <w:shd w:fill="auto" w:val="clear"/>
        </w:rPr>
      </w:pPr>
      <w:r>
        <w:rPr>
          <w:rFonts w:ascii="Arial" w:hAnsi="Arial" w:cs="Arial" w:eastAsia="Arial"/>
          <w:b/>
          <w:color w:val="C00000"/>
          <w:spacing w:val="0"/>
          <w:position w:val="0"/>
          <w:sz w:val="30"/>
          <w:shd w:fill="auto" w:val="clear"/>
        </w:rPr>
        <w:t xml:space="preserve">2. Introduction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commands were run in Kali Linux (footprinting) and on a Windows PC with Zenmap installed (scanning). Every step below includes the exact command used, the result I observed, a screenshot as evidence, and a short note on why the finding matters from an attacker's point of view.</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p>
    <w:p>
      <w:pPr>
        <w:keepNext w:val="true"/>
        <w:spacing w:before="240" w:after="120" w:line="240"/>
        <w:ind w:right="0" w:left="0" w:firstLine="0"/>
        <w:jc w:val="left"/>
        <w:rPr>
          <w:rFonts w:ascii="Arial" w:hAnsi="Arial" w:cs="Arial" w:eastAsia="Arial"/>
          <w:b/>
          <w:color w:val="C00000"/>
          <w:spacing w:val="0"/>
          <w:position w:val="0"/>
          <w:sz w:val="30"/>
          <w:shd w:fill="auto" w:val="clear"/>
        </w:rPr>
      </w:pPr>
      <w:r>
        <w:rPr>
          <w:rFonts w:ascii="Arial" w:hAnsi="Arial" w:cs="Arial" w:eastAsia="Arial"/>
          <w:b/>
          <w:color w:val="C00000"/>
          <w:spacing w:val="0"/>
          <w:position w:val="0"/>
          <w:sz w:val="30"/>
          <w:shd w:fill="auto" w:val="clear"/>
        </w:rPr>
        <w:t xml:space="preserve">3. Tools Used</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table below lists each tool used in this report and its purpose.</w:t>
      </w:r>
    </w:p>
    <w:tbl>
      <w:tblPr/>
      <w:tblGrid>
        <w:gridCol w:w="2909"/>
        <w:gridCol w:w="7161"/>
      </w:tblGrid>
      <w:tr>
        <w:trPr>
          <w:trHeight w:val="1" w:hRule="atLeast"/>
          <w:jc w:val="left"/>
        </w:trPr>
        <w:tc>
          <w:tcPr>
            <w:tcW w:w="2909" w:type="dxa"/>
            <w:tcBorders>
              <w:top w:val="single" w:color="000000" w:sz="4"/>
              <w:left w:val="single" w:color="000000" w:sz="4"/>
              <w:bottom w:val="single" w:color="000000" w:sz="4"/>
              <w:right w:val="single" w:color="000000" w:sz="4"/>
            </w:tcBorders>
            <w:shd w:color="auto" w:fill="c0000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Tool</w:t>
            </w:r>
          </w:p>
        </w:tc>
        <w:tc>
          <w:tcPr>
            <w:tcW w:w="7161" w:type="dxa"/>
            <w:tcBorders>
              <w:top w:val="single" w:color="000000" w:sz="4"/>
              <w:left w:val="single" w:color="000000" w:sz="4"/>
              <w:bottom w:val="single" w:color="000000" w:sz="4"/>
              <w:right w:val="single" w:color="000000" w:sz="4"/>
            </w:tcBorders>
            <w:shd w:color="auto" w:fill="c0000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Purpose</w:t>
            </w:r>
          </w:p>
        </w:tc>
      </w:tr>
      <w:tr>
        <w:trPr>
          <w:trHeight w:val="1" w:hRule="atLeast"/>
          <w:jc w:val="left"/>
        </w:trPr>
        <w:tc>
          <w:tcPr>
            <w:tcW w:w="2909"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Kali Linux &amp; Windows</w:t>
            </w:r>
          </w:p>
        </w:tc>
        <w:tc>
          <w:tcPr>
            <w:tcW w:w="7161"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Operating systems used for reconnaissance activities</w:t>
            </w:r>
          </w:p>
        </w:tc>
      </w:tr>
      <w:tr>
        <w:trPr>
          <w:trHeight w:val="1" w:hRule="atLeast"/>
          <w:jc w:val="left"/>
        </w:trPr>
        <w:tc>
          <w:tcPr>
            <w:tcW w:w="2909"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WHOIS</w:t>
            </w:r>
          </w:p>
        </w:tc>
        <w:tc>
          <w:tcPr>
            <w:tcW w:w="7161"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Find domain registration details (owner, dates, name servers).</w:t>
            </w:r>
          </w:p>
        </w:tc>
      </w:tr>
      <w:tr>
        <w:trPr>
          <w:trHeight w:val="1" w:hRule="atLeast"/>
          <w:jc w:val="left"/>
        </w:trPr>
        <w:tc>
          <w:tcPr>
            <w:tcW w:w="2909"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whatweb</w:t>
            </w:r>
          </w:p>
        </w:tc>
        <w:tc>
          <w:tcPr>
            <w:tcW w:w="7161"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Fingerprint web technologies (server, CMS, plugins, IP).</w:t>
            </w:r>
          </w:p>
        </w:tc>
      </w:tr>
      <w:tr>
        <w:trPr>
          <w:trHeight w:val="1" w:hRule="atLeast"/>
          <w:jc w:val="left"/>
        </w:trPr>
        <w:tc>
          <w:tcPr>
            <w:tcW w:w="2909"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nslookup</w:t>
            </w:r>
          </w:p>
        </w:tc>
        <w:tc>
          <w:tcPr>
            <w:tcW w:w="7161"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Resolve the domain name to its IP address using DNS.</w:t>
            </w:r>
          </w:p>
        </w:tc>
      </w:tr>
      <w:tr>
        <w:trPr>
          <w:trHeight w:val="1" w:hRule="atLeast"/>
          <w:jc w:val="left"/>
        </w:trPr>
        <w:tc>
          <w:tcPr>
            <w:tcW w:w="2909"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curl -I</w:t>
            </w:r>
          </w:p>
        </w:tc>
        <w:tc>
          <w:tcPr>
            <w:tcW w:w="7161"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Read the HTTP response headers of the website.</w:t>
            </w:r>
          </w:p>
        </w:tc>
      </w:tr>
      <w:tr>
        <w:trPr>
          <w:trHeight w:val="1" w:hRule="atLeast"/>
          <w:jc w:val="left"/>
        </w:trPr>
        <w:tc>
          <w:tcPr>
            <w:tcW w:w="2909"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wafw00f</w:t>
            </w:r>
          </w:p>
        </w:tc>
        <w:tc>
          <w:tcPr>
            <w:tcW w:w="7161"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Detect whether a Web Application Firewall protects the site.</w:t>
            </w:r>
          </w:p>
        </w:tc>
      </w:tr>
      <w:tr>
        <w:trPr>
          <w:trHeight w:val="1" w:hRule="atLeast"/>
          <w:jc w:val="left"/>
        </w:trPr>
        <w:tc>
          <w:tcPr>
            <w:tcW w:w="2909"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dnsrecon</w:t>
            </w:r>
          </w:p>
        </w:tc>
        <w:tc>
          <w:tcPr>
            <w:tcW w:w="7161"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Enumerate all DNS records (NS, MX, SPF, TXT, SRV).</w:t>
            </w:r>
          </w:p>
        </w:tc>
      </w:tr>
      <w:tr>
        <w:trPr>
          <w:trHeight w:val="1" w:hRule="atLeast"/>
          <w:jc w:val="left"/>
        </w:trPr>
        <w:tc>
          <w:tcPr>
            <w:tcW w:w="2909"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Zenmap (Nmap GUI)</w:t>
            </w:r>
          </w:p>
        </w:tc>
        <w:tc>
          <w:tcPr>
            <w:tcW w:w="7161"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Scan the local subnet to find live hosts, IPs and MAC addresses.</w:t>
            </w:r>
          </w:p>
        </w:tc>
      </w:tr>
      <w:tr>
        <w:trPr>
          <w:trHeight w:val="944" w:hRule="auto"/>
          <w:jc w:val="left"/>
        </w:trPr>
        <w:tc>
          <w:tcPr>
            <w:tcW w:w="2909"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Windows CMD</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Google Dork</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The Harvester</w:t>
            </w:r>
          </w:p>
        </w:tc>
        <w:tc>
          <w:tcPr>
            <w:tcW w:w="7161"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Local IP and MAC address identification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Search publicly available.</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Find email IDs &amp; sub-domains.</w:t>
            </w:r>
          </w:p>
        </w:tc>
      </w:tr>
    </w:tbl>
    <w:p>
      <w:pPr>
        <w:keepNext w:val="true"/>
        <w:spacing w:before="240" w:after="120" w:line="240"/>
        <w:ind w:right="0" w:left="0" w:firstLine="0"/>
        <w:jc w:val="left"/>
        <w:rPr>
          <w:rFonts w:ascii="Arial" w:hAnsi="Arial" w:cs="Arial" w:eastAsia="Arial"/>
          <w:b/>
          <w:color w:val="C00000"/>
          <w:spacing w:val="0"/>
          <w:position w:val="0"/>
          <w:sz w:val="30"/>
          <w:shd w:fill="auto" w:val="clear"/>
        </w:rPr>
      </w:pPr>
    </w:p>
    <w:p>
      <w:pPr>
        <w:keepNext w:val="true"/>
        <w:spacing w:before="240" w:after="120" w:line="240"/>
        <w:ind w:right="0" w:left="0" w:firstLine="0"/>
        <w:jc w:val="left"/>
        <w:rPr>
          <w:rFonts w:ascii="Arial" w:hAnsi="Arial" w:cs="Arial" w:eastAsia="Arial"/>
          <w:b/>
          <w:color w:val="C00000"/>
          <w:spacing w:val="0"/>
          <w:position w:val="0"/>
          <w:sz w:val="30"/>
          <w:shd w:fill="auto" w:val="clear"/>
        </w:rPr>
      </w:pPr>
      <w:r>
        <w:rPr>
          <w:rFonts w:ascii="Arial" w:hAnsi="Arial" w:cs="Arial" w:eastAsia="Arial"/>
          <w:b/>
          <w:color w:val="C00000"/>
          <w:spacing w:val="0"/>
          <w:position w:val="0"/>
          <w:sz w:val="30"/>
          <w:shd w:fill="auto" w:val="clear"/>
        </w:rPr>
        <w:t xml:space="preserve">4. Activities Performed</w:t>
      </w:r>
    </w:p>
    <w:p>
      <w:pPr>
        <w:keepNext w:val="true"/>
        <w:spacing w:before="180" w:after="80" w:line="240"/>
        <w:ind w:right="0" w:left="0" w:firstLine="0"/>
        <w:jc w:val="left"/>
        <w:rPr>
          <w:rFonts w:ascii="Arial" w:hAnsi="Arial" w:cs="Arial" w:eastAsia="Arial"/>
          <w:b/>
          <w:color w:val="C00000"/>
          <w:spacing w:val="0"/>
          <w:position w:val="0"/>
          <w:sz w:val="26"/>
          <w:shd w:fill="auto" w:val="clear"/>
        </w:rPr>
      </w:pPr>
      <w:r>
        <w:rPr>
          <w:rFonts w:ascii="Arial" w:hAnsi="Arial" w:cs="Arial" w:eastAsia="Arial"/>
          <w:b/>
          <w:color w:val="C00000"/>
          <w:spacing w:val="0"/>
          <w:position w:val="0"/>
          <w:sz w:val="26"/>
          <w:shd w:fill="auto" w:val="clear"/>
        </w:rPr>
        <w:t xml:space="preserve">4.1 Footprinting &amp; Reconnaissance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performed reconnaissance against the </w:t>
      </w:r>
      <w:r>
        <w:rPr>
          <w:rFonts w:ascii="Consolas" w:hAnsi="Consolas" w:cs="Consolas" w:eastAsia="Consolas"/>
          <w:color w:val="auto"/>
          <w:spacing w:val="0"/>
          <w:position w:val="0"/>
          <w:sz w:val="22"/>
          <w:shd w:fill="auto" w:val="clear"/>
        </w:rPr>
        <w:t xml:space="preserve">networkwalks.com</w:t>
      </w:r>
      <w:r>
        <w:rPr>
          <w:rFonts w:ascii="Arial" w:hAnsi="Arial" w:cs="Arial" w:eastAsia="Arial"/>
          <w:color w:val="auto"/>
          <w:spacing w:val="0"/>
          <w:position w:val="0"/>
          <w:sz w:val="22"/>
          <w:shd w:fill="auto" w:val="clear"/>
        </w:rPr>
        <w:t xml:space="preserve"> domain using six Kali Linux tools: </w:t>
      </w:r>
      <w:r>
        <w:rPr>
          <w:rFonts w:ascii="Arial" w:hAnsi="Arial" w:cs="Arial" w:eastAsia="Arial"/>
          <w:b/>
          <w:color w:val="auto"/>
          <w:spacing w:val="0"/>
          <w:position w:val="0"/>
          <w:sz w:val="22"/>
          <w:shd w:fill="auto" w:val="clear"/>
        </w:rPr>
        <w:t xml:space="preserve">WHOIS, WhatWeb, Nslookup, Curl, Wafw00f and DNSRecon</w:t>
      </w:r>
      <w:r>
        <w:rPr>
          <w:rFonts w:ascii="Arial" w:hAnsi="Arial" w:cs="Arial" w:eastAsia="Arial"/>
          <w:color w:val="auto"/>
          <w:spacing w:val="0"/>
          <w:position w:val="0"/>
          <w:sz w:val="22"/>
          <w:shd w:fill="auto" w:val="clear"/>
        </w:rPr>
        <w:t xml:space="preserve">. Each tool was used to collect a different type of information about the target.</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 I used </w:t>
      </w:r>
      <w:r>
        <w:rPr>
          <w:rFonts w:ascii="Arial" w:hAnsi="Arial" w:cs="Arial" w:eastAsia="Arial"/>
          <w:b/>
          <w:color w:val="auto"/>
          <w:spacing w:val="0"/>
          <w:position w:val="0"/>
          <w:sz w:val="22"/>
          <w:shd w:fill="auto" w:val="clear"/>
        </w:rPr>
        <w:t xml:space="preserve">WHOIS</w:t>
      </w:r>
      <w:r>
        <w:rPr>
          <w:rFonts w:ascii="Arial" w:hAnsi="Arial" w:cs="Arial" w:eastAsia="Arial"/>
          <w:color w:val="auto"/>
          <w:spacing w:val="0"/>
          <w:position w:val="0"/>
          <w:sz w:val="22"/>
          <w:shd w:fill="auto" w:val="clear"/>
        </w:rPr>
        <w:t xml:space="preserve"> to obtain publicly available domain registration information and identify the domain’s name servers. The results provided information about the domain registration and hosting infrastructure.</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then used </w:t>
      </w:r>
      <w:r>
        <w:rPr>
          <w:rFonts w:ascii="Arial" w:hAnsi="Arial" w:cs="Arial" w:eastAsia="Arial"/>
          <w:b/>
          <w:color w:val="auto"/>
          <w:spacing w:val="0"/>
          <w:position w:val="0"/>
          <w:sz w:val="22"/>
          <w:shd w:fill="auto" w:val="clear"/>
        </w:rPr>
        <w:t xml:space="preserve">WhatWeb</w:t>
      </w:r>
      <w:r>
        <w:rPr>
          <w:rFonts w:ascii="Arial" w:hAnsi="Arial" w:cs="Arial" w:eastAsia="Arial"/>
          <w:color w:val="auto"/>
          <w:spacing w:val="0"/>
          <w:position w:val="0"/>
          <w:sz w:val="22"/>
          <w:shd w:fill="auto" w:val="clear"/>
        </w:rPr>
        <w:t xml:space="preserve"> to identify technologies used by the website. The results identified </w:t>
      </w:r>
      <w:r>
        <w:rPr>
          <w:rFonts w:ascii="Arial" w:hAnsi="Arial" w:cs="Arial" w:eastAsia="Arial"/>
          <w:b/>
          <w:color w:val="auto"/>
          <w:spacing w:val="0"/>
          <w:position w:val="0"/>
          <w:sz w:val="22"/>
          <w:shd w:fill="auto" w:val="clear"/>
        </w:rPr>
        <w:t xml:space="preserve">WordPress 7.0.4</w:t>
      </w:r>
      <w:r>
        <w:rPr>
          <w:rFonts w:ascii="Arial" w:hAnsi="Arial" w:cs="Arial" w:eastAsia="Arial"/>
          <w:color w:val="auto"/>
          <w:spacing w:val="0"/>
          <w:position w:val="0"/>
          <w:sz w:val="22"/>
          <w:shd w:fill="auto" w:val="clear"/>
        </w:rPr>
        <w:t xml:space="preserve"> and </w:t>
      </w:r>
      <w:r>
        <w:rPr>
          <w:rFonts w:ascii="Arial" w:hAnsi="Arial" w:cs="Arial" w:eastAsia="Arial"/>
          <w:b/>
          <w:color w:val="auto"/>
          <w:spacing w:val="0"/>
          <w:position w:val="0"/>
          <w:sz w:val="22"/>
          <w:shd w:fill="auto" w:val="clear"/>
        </w:rPr>
        <w:t xml:space="preserve">WP Download Manager 3.3.58</w:t>
      </w:r>
      <w:r>
        <w:rPr>
          <w:rFonts w:ascii="Arial" w:hAnsi="Arial" w:cs="Arial" w:eastAsia="Arial"/>
          <w:color w:val="auto"/>
          <w:spacing w:val="0"/>
          <w:position w:val="0"/>
          <w:sz w:val="22"/>
          <w:shd w:fill="auto" w:val="clear"/>
        </w:rPr>
        <w:t xml:space="preserve">, along with other information exposed by the website.</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Using </w:t>
      </w:r>
      <w:r>
        <w:rPr>
          <w:rFonts w:ascii="Arial" w:hAnsi="Arial" w:cs="Arial" w:eastAsia="Arial"/>
          <w:b/>
          <w:color w:val="auto"/>
          <w:spacing w:val="0"/>
          <w:position w:val="0"/>
          <w:sz w:val="22"/>
          <w:shd w:fill="auto" w:val="clear"/>
        </w:rPr>
        <w:t xml:space="preserve">Nslookup</w:t>
      </w:r>
      <w:r>
        <w:rPr>
          <w:rFonts w:ascii="Arial" w:hAnsi="Arial" w:cs="Arial" w:eastAsia="Arial"/>
          <w:color w:val="auto"/>
          <w:spacing w:val="0"/>
          <w:position w:val="0"/>
          <w:sz w:val="22"/>
          <w:shd w:fill="auto" w:val="clear"/>
        </w:rPr>
        <w:t xml:space="preserve">, I resolved the domain name to its IP address. The provided result identified </w:t>
      </w:r>
      <w:r>
        <w:rPr>
          <w:rFonts w:ascii="Arial" w:hAnsi="Arial" w:cs="Arial" w:eastAsia="Arial"/>
          <w:b/>
          <w:color w:val="auto"/>
          <w:spacing w:val="0"/>
          <w:position w:val="0"/>
          <w:sz w:val="22"/>
          <w:shd w:fill="auto" w:val="clear"/>
        </w:rPr>
        <w:t xml:space="preserve">192.232.216.135</w:t>
      </w:r>
      <w:r>
        <w:rPr>
          <w:rFonts w:ascii="Arial" w:hAnsi="Arial" w:cs="Arial" w:eastAsia="Arial"/>
          <w:color w:val="auto"/>
          <w:spacing w:val="0"/>
          <w:position w:val="0"/>
          <w:sz w:val="22"/>
          <w:shd w:fill="auto" w:val="clear"/>
        </w:rPr>
        <w:t xml:space="preserve">.</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used </w:t>
      </w:r>
      <w:r>
        <w:rPr>
          <w:rFonts w:ascii="Arial" w:hAnsi="Arial" w:cs="Arial" w:eastAsia="Arial"/>
          <w:b/>
          <w:color w:val="auto"/>
          <w:spacing w:val="0"/>
          <w:position w:val="0"/>
          <w:sz w:val="22"/>
          <w:shd w:fill="auto" w:val="clear"/>
        </w:rPr>
        <w:t xml:space="preserve">Curl</w:t>
      </w:r>
      <w:r>
        <w:rPr>
          <w:rFonts w:ascii="Arial" w:hAnsi="Arial" w:cs="Arial" w:eastAsia="Arial"/>
          <w:color w:val="auto"/>
          <w:spacing w:val="0"/>
          <w:position w:val="0"/>
          <w:sz w:val="22"/>
          <w:shd w:fill="auto" w:val="clear"/>
        </w:rPr>
        <w:t xml:space="preserve"> with the </w:t>
      </w:r>
      <w:r>
        <w:rPr>
          <w:rFonts w:ascii="Consolas" w:hAnsi="Consolas" w:cs="Consolas" w:eastAsia="Consolas"/>
          <w:color w:val="auto"/>
          <w:spacing w:val="0"/>
          <w:position w:val="0"/>
          <w:sz w:val="22"/>
          <w:shd w:fill="auto" w:val="clear"/>
        </w:rPr>
        <w:t xml:space="preserve">-I</w:t>
      </w:r>
      <w:r>
        <w:rPr>
          <w:rFonts w:ascii="Arial" w:hAnsi="Arial" w:cs="Arial" w:eastAsia="Arial"/>
          <w:color w:val="auto"/>
          <w:spacing w:val="0"/>
          <w:position w:val="0"/>
          <w:sz w:val="22"/>
          <w:shd w:fill="auto" w:val="clear"/>
        </w:rPr>
        <w:t xml:space="preserve"> option to inspect the HTTP response headers. This provided additional information about the web application and exposed the WordPress REST API endpoint </w:t>
      </w:r>
      <w:r>
        <w:rPr>
          <w:rFonts w:ascii="Consolas" w:hAnsi="Consolas" w:cs="Consolas" w:eastAsia="Consolas"/>
          <w:color w:val="auto"/>
          <w:spacing w:val="0"/>
          <w:position w:val="0"/>
          <w:sz w:val="22"/>
          <w:shd w:fill="auto" w:val="clear"/>
        </w:rPr>
        <w:t xml:space="preserve">/wp-json/</w:t>
      </w:r>
      <w:r>
        <w:rPr>
          <w:rFonts w:ascii="Arial" w:hAnsi="Arial" w:cs="Arial" w:eastAsia="Arial"/>
          <w:color w:val="auto"/>
          <w:spacing w:val="0"/>
          <w:position w:val="0"/>
          <w:sz w:val="22"/>
          <w:shd w:fill="auto" w:val="clear"/>
        </w:rPr>
        <w:t xml:space="preserve">.</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Next, I used </w:t>
      </w:r>
      <w:r>
        <w:rPr>
          <w:rFonts w:ascii="Arial" w:hAnsi="Arial" w:cs="Arial" w:eastAsia="Arial"/>
          <w:b/>
          <w:color w:val="auto"/>
          <w:spacing w:val="0"/>
          <w:position w:val="0"/>
          <w:sz w:val="22"/>
          <w:shd w:fill="auto" w:val="clear"/>
        </w:rPr>
        <w:t xml:space="preserve">Wafw00f</w:t>
      </w:r>
      <w:r>
        <w:rPr>
          <w:rFonts w:ascii="Arial" w:hAnsi="Arial" w:cs="Arial" w:eastAsia="Arial"/>
          <w:color w:val="auto"/>
          <w:spacing w:val="0"/>
          <w:position w:val="0"/>
          <w:sz w:val="22"/>
          <w:shd w:fill="auto" w:val="clear"/>
        </w:rPr>
        <w:t xml:space="preserve"> to determine whether a Web Application Firewall was protecting the website. The result identified </w:t>
      </w:r>
      <w:r>
        <w:rPr>
          <w:rFonts w:ascii="Arial" w:hAnsi="Arial" w:cs="Arial" w:eastAsia="Arial"/>
          <w:b/>
          <w:color w:val="auto"/>
          <w:spacing w:val="0"/>
          <w:position w:val="0"/>
          <w:sz w:val="22"/>
          <w:shd w:fill="auto" w:val="clear"/>
        </w:rPr>
        <w:t xml:space="preserve">ModSecurity (SpiderLabs)</w:t>
      </w:r>
      <w:r>
        <w:rPr>
          <w:rFonts w:ascii="Arial" w:hAnsi="Arial" w:cs="Arial" w:eastAsia="Arial"/>
          <w:color w:val="auto"/>
          <w:spacing w:val="0"/>
          <w:position w:val="0"/>
          <w:sz w:val="22"/>
          <w:shd w:fill="auto" w:val="clear"/>
        </w:rPr>
        <w:t xml:space="preserve">.</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Finally, I used </w:t>
      </w:r>
      <w:r>
        <w:rPr>
          <w:rFonts w:ascii="Arial" w:hAnsi="Arial" w:cs="Arial" w:eastAsia="Arial"/>
          <w:b/>
          <w:color w:val="auto"/>
          <w:spacing w:val="0"/>
          <w:position w:val="0"/>
          <w:sz w:val="22"/>
          <w:shd w:fill="auto" w:val="clear"/>
        </w:rPr>
        <w:t xml:space="preserve">DNSRecon</w:t>
      </w:r>
      <w:r>
        <w:rPr>
          <w:rFonts w:ascii="Arial" w:hAnsi="Arial" w:cs="Arial" w:eastAsia="Arial"/>
          <w:color w:val="auto"/>
          <w:spacing w:val="0"/>
          <w:position w:val="0"/>
          <w:sz w:val="22"/>
          <w:shd w:fill="auto" w:val="clear"/>
        </w:rPr>
        <w:t xml:space="preserve"> to enumerate DNS records. The results provided information relating to name servers, mail servers, SPF/TXT records, service records and DNS software information.</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keepNext w:val="true"/>
        <w:spacing w:before="180" w:after="80" w:line="240"/>
        <w:ind w:right="0" w:left="0" w:firstLine="0"/>
        <w:jc w:val="left"/>
        <w:rPr>
          <w:rFonts w:ascii="Arial" w:hAnsi="Arial" w:cs="Arial" w:eastAsia="Arial"/>
          <w:b/>
          <w:color w:val="C00000"/>
          <w:spacing w:val="0"/>
          <w:position w:val="0"/>
          <w:sz w:val="26"/>
          <w:shd w:fill="auto" w:val="clear"/>
        </w:rPr>
      </w:pPr>
      <w:r>
        <w:rPr>
          <w:rFonts w:ascii="Arial" w:hAnsi="Arial" w:cs="Arial" w:eastAsia="Arial"/>
          <w:b/>
          <w:color w:val="C00000"/>
          <w:spacing w:val="0"/>
          <w:position w:val="0"/>
          <w:sz w:val="26"/>
          <w:shd w:fill="auto" w:val="clear"/>
        </w:rPr>
        <w:t xml:space="preserve">4.2 Network Scanning with Zenmap</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the second activity, I used </w:t>
      </w:r>
      <w:r>
        <w:rPr>
          <w:rFonts w:ascii="Arial" w:hAnsi="Arial" w:cs="Arial" w:eastAsia="Arial"/>
          <w:b/>
          <w:color w:val="auto"/>
          <w:spacing w:val="0"/>
          <w:position w:val="0"/>
          <w:sz w:val="22"/>
          <w:shd w:fill="auto" w:val="clear"/>
        </w:rPr>
        <w:t xml:space="preserve">Zenmap</w:t>
      </w:r>
      <w:r>
        <w:rPr>
          <w:rFonts w:ascii="Arial" w:hAnsi="Arial" w:cs="Arial" w:eastAsia="Arial"/>
          <w:color w:val="auto"/>
          <w:spacing w:val="0"/>
          <w:position w:val="0"/>
          <w:sz w:val="22"/>
          <w:shd w:fill="auto" w:val="clear"/>
        </w:rPr>
        <w:t xml:space="preserve"> to perform network discovery on my local network. The practical required me to identify my local IP address and subnet, discover live hosts, identify their IP and MAC addresses, and generate a network topology.</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first used the Windows </w:t>
      </w:r>
      <w:r>
        <w:rPr>
          <w:rFonts w:ascii="Consolas" w:hAnsi="Consolas" w:cs="Consolas" w:eastAsia="Consolas"/>
          <w:color w:val="auto"/>
          <w:spacing w:val="0"/>
          <w:position w:val="0"/>
          <w:sz w:val="22"/>
          <w:shd w:fill="auto" w:val="clear"/>
        </w:rPr>
        <w:t xml:space="preserve">ipconfig</w:t>
      </w:r>
      <w:r>
        <w:rPr>
          <w:rFonts w:ascii="Arial" w:hAnsi="Arial" w:cs="Arial" w:eastAsia="Arial"/>
          <w:color w:val="auto"/>
          <w:spacing w:val="0"/>
          <w:position w:val="0"/>
          <w:sz w:val="22"/>
          <w:shd w:fill="auto" w:val="clear"/>
        </w:rPr>
        <w:t xml:space="preserve"> command to identify my local IP address and LAN subnet. I then entered the subnet into Zenmap and selected </w:t>
      </w:r>
      <w:r>
        <w:rPr>
          <w:rFonts w:ascii="Arial" w:hAnsi="Arial" w:cs="Arial" w:eastAsia="Arial"/>
          <w:b/>
          <w:color w:val="auto"/>
          <w:spacing w:val="0"/>
          <w:position w:val="0"/>
          <w:sz w:val="22"/>
          <w:shd w:fill="auto" w:val="clear"/>
        </w:rPr>
        <w:t xml:space="preserve">Ping Scan</w:t>
      </w:r>
      <w:r>
        <w:rPr>
          <w:rFonts w:ascii="Arial" w:hAnsi="Arial" w:cs="Arial" w:eastAsia="Arial"/>
          <w:color w:val="auto"/>
          <w:spacing w:val="0"/>
          <w:position w:val="0"/>
          <w:sz w:val="22"/>
          <w:shd w:fill="auto" w:val="clear"/>
        </w:rPr>
        <w:t xml:space="preserve"> to identify active hosts.</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example results provided in the practical identified Three live hosts:</w:t>
      </w:r>
    </w:p>
    <w:p>
      <w:pPr>
        <w:numPr>
          <w:ilvl w:val="0"/>
          <w:numId w:val="70"/>
        </w:numPr>
        <w:spacing w:before="36" w:after="36" w:line="276"/>
        <w:ind w:right="0" w:left="720" w:hanging="360"/>
        <w:jc w:val="left"/>
        <w:rPr>
          <w:rFonts w:ascii="Arial" w:hAnsi="Arial" w:cs="Arial" w:eastAsia="Arial"/>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10.0.0.1</w:t>
      </w:r>
    </w:p>
    <w:p>
      <w:pPr>
        <w:numPr>
          <w:ilvl w:val="0"/>
          <w:numId w:val="70"/>
        </w:numPr>
        <w:spacing w:before="36" w:after="36" w:line="276"/>
        <w:ind w:right="0" w:left="720" w:hanging="360"/>
        <w:jc w:val="left"/>
        <w:rPr>
          <w:rFonts w:ascii="Arial" w:hAnsi="Arial" w:cs="Arial" w:eastAsia="Arial"/>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10.0.0.2</w:t>
      </w:r>
    </w:p>
    <w:p>
      <w:pPr>
        <w:numPr>
          <w:ilvl w:val="0"/>
          <w:numId w:val="70"/>
        </w:numPr>
        <w:spacing w:before="36" w:after="36" w:line="276"/>
        <w:ind w:right="0" w:left="720" w:hanging="360"/>
        <w:jc w:val="left"/>
        <w:rPr>
          <w:rFonts w:ascii="Arial" w:hAnsi="Arial" w:cs="Arial" w:eastAsia="Arial"/>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10.0.0.10</w:t>
      </w:r>
    </w:p>
    <w:p>
      <w:pPr>
        <w:spacing w:before="36" w:after="36" w:line="276"/>
        <w:ind w:right="0" w:left="0" w:firstLine="0"/>
        <w:jc w:val="left"/>
        <w:rPr>
          <w:rFonts w:ascii="Arial" w:hAnsi="Arial" w:cs="Arial" w:eastAsia="Arial"/>
          <w:color w:val="auto"/>
          <w:spacing w:val="0"/>
          <w:position w:val="0"/>
          <w:sz w:val="22"/>
          <w:shd w:fill="auto" w:val="clear"/>
        </w:rPr>
      </w:pP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example results also included four MAC addresses.</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After completing the scan, I opened the </w:t>
      </w:r>
      <w:r>
        <w:rPr>
          <w:rFonts w:ascii="Arial" w:hAnsi="Arial" w:cs="Arial" w:eastAsia="Arial"/>
          <w:b/>
          <w:color w:val="auto"/>
          <w:spacing w:val="0"/>
          <w:position w:val="0"/>
          <w:sz w:val="22"/>
          <w:shd w:fill="auto" w:val="clear"/>
        </w:rPr>
        <w:t xml:space="preserve">Topology</w:t>
      </w:r>
      <w:r>
        <w:rPr>
          <w:rFonts w:ascii="Arial" w:hAnsi="Arial" w:cs="Arial" w:eastAsia="Arial"/>
          <w:color w:val="auto"/>
          <w:spacing w:val="0"/>
          <w:position w:val="0"/>
          <w:sz w:val="22"/>
          <w:shd w:fill="auto" w:val="clear"/>
        </w:rPr>
        <w:t xml:space="preserve"> section in Zenmap, enabled the legend and saved the network topology in PDF format as required by the practical task.</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Note:</w:t>
      </w:r>
      <w:r>
        <w:rPr>
          <w:rFonts w:ascii="Arial" w:hAnsi="Arial" w:cs="Arial" w:eastAsia="Arial"/>
          <w:color w:val="auto"/>
          <w:spacing w:val="0"/>
          <w:position w:val="0"/>
          <w:sz w:val="22"/>
          <w:shd w:fill="auto" w:val="clear"/>
        </w:rPr>
        <w:t xml:space="preserve"> The actual subnet, number of hosts and addresses should be replaced with the results from my own network when submitting the report.</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keepNext w:val="true"/>
        <w:spacing w:before="240" w:after="120" w:line="240"/>
        <w:ind w:right="0" w:left="0" w:firstLine="0"/>
        <w:jc w:val="left"/>
        <w:rPr>
          <w:rFonts w:ascii="Arial" w:hAnsi="Arial" w:cs="Arial" w:eastAsia="Arial"/>
          <w:b/>
          <w:color w:val="C00000"/>
          <w:spacing w:val="0"/>
          <w:position w:val="0"/>
          <w:sz w:val="30"/>
          <w:shd w:fill="auto" w:val="clear"/>
        </w:rPr>
      </w:pPr>
      <w:r>
        <w:rPr>
          <w:rFonts w:ascii="Arial" w:hAnsi="Arial" w:cs="Arial" w:eastAsia="Arial"/>
          <w:b/>
          <w:color w:val="C00000"/>
          <w:spacing w:val="0"/>
          <w:position w:val="0"/>
          <w:sz w:val="30"/>
          <w:shd w:fill="auto" w:val="clear"/>
        </w:rPr>
        <w:t xml:space="preserve">5. Risk Analysis / Impact</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Based on the information collected during the footprinting and network scanning activities, I identified the following potential risks.</w:t>
      </w:r>
    </w:p>
    <w:tbl>
      <w:tblPr/>
      <w:tblGrid>
        <w:gridCol w:w="421"/>
        <w:gridCol w:w="2268"/>
        <w:gridCol w:w="2409"/>
        <w:gridCol w:w="3402"/>
        <w:gridCol w:w="1570"/>
      </w:tblGrid>
      <w:tr>
        <w:trPr>
          <w:trHeight w:val="1" w:hRule="atLeast"/>
          <w:jc w:val="left"/>
        </w:trPr>
        <w:tc>
          <w:tcPr>
            <w:tcW w:w="421" w:type="dxa"/>
            <w:tcBorders>
              <w:top w:val="single" w:color="000000" w:sz="4"/>
              <w:left w:val="single" w:color="000000" w:sz="4"/>
              <w:bottom w:val="single" w:color="000000" w:sz="0"/>
              <w:right w:val="single" w:color="000000" w:sz="4"/>
            </w:tcBorders>
            <w:shd w:color="auto" w:fill="f2f2f2" w:val="clear"/>
            <w:tcMar>
              <w:left w:w="108" w:type="dxa"/>
              <w:right w:w="108" w:type="dxa"/>
            </w:tcMar>
            <w:vAlign w:val="center"/>
          </w:tcPr>
          <w:p>
            <w:pPr>
              <w:spacing w:before="36" w:after="36" w:line="276"/>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w:t>
            </w:r>
          </w:p>
        </w:tc>
        <w:tc>
          <w:tcPr>
            <w:tcW w:w="2268" w:type="dxa"/>
            <w:tcBorders>
              <w:top w:val="single" w:color="000000" w:sz="4"/>
              <w:left w:val="single" w:color="000000" w:sz="4"/>
              <w:bottom w:val="single" w:color="000000" w:sz="0"/>
              <w:right w:val="single" w:color="000000" w:sz="4"/>
            </w:tcBorders>
            <w:shd w:color="auto" w:fill="f2f2f2" w:val="clear"/>
            <w:tcMar>
              <w:left w:w="108" w:type="dxa"/>
              <w:right w:w="108" w:type="dxa"/>
            </w:tcMar>
            <w:vAlign w:val="center"/>
          </w:tcPr>
          <w:p>
            <w:pPr>
              <w:spacing w:before="36" w:after="36" w:line="276"/>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Risk / Finding</w:t>
            </w:r>
          </w:p>
        </w:tc>
        <w:tc>
          <w:tcPr>
            <w:tcW w:w="2409" w:type="dxa"/>
            <w:tcBorders>
              <w:top w:val="single" w:color="000000" w:sz="4"/>
              <w:left w:val="single" w:color="000000" w:sz="4"/>
              <w:bottom w:val="single" w:color="000000" w:sz="0"/>
              <w:right w:val="single" w:color="000000" w:sz="4"/>
            </w:tcBorders>
            <w:shd w:color="auto" w:fill="f2f2f2" w:val="clear"/>
            <w:tcMar>
              <w:left w:w="108" w:type="dxa"/>
              <w:right w:w="108" w:type="dxa"/>
            </w:tcMar>
            <w:vAlign w:val="center"/>
          </w:tcPr>
          <w:p>
            <w:pPr>
              <w:spacing w:before="36" w:after="36" w:line="276"/>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Evidence / Observation</w:t>
            </w:r>
          </w:p>
        </w:tc>
        <w:tc>
          <w:tcPr>
            <w:tcW w:w="3402" w:type="dxa"/>
            <w:tcBorders>
              <w:top w:val="single" w:color="000000" w:sz="4"/>
              <w:left w:val="single" w:color="000000" w:sz="4"/>
              <w:bottom w:val="single" w:color="000000" w:sz="0"/>
              <w:right w:val="single" w:color="000000" w:sz="4"/>
            </w:tcBorders>
            <w:shd w:color="auto" w:fill="f2f2f2" w:val="clear"/>
            <w:tcMar>
              <w:left w:w="108" w:type="dxa"/>
              <w:right w:w="108" w:type="dxa"/>
            </w:tcMar>
            <w:vAlign w:val="center"/>
          </w:tcPr>
          <w:p>
            <w:pPr>
              <w:spacing w:before="36" w:after="36" w:line="276"/>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Potential Impact</w:t>
            </w:r>
          </w:p>
        </w:tc>
        <w:tc>
          <w:tcPr>
            <w:tcW w:w="1570" w:type="dxa"/>
            <w:tcBorders>
              <w:top w:val="single" w:color="000000" w:sz="4"/>
              <w:left w:val="single" w:color="000000" w:sz="4"/>
              <w:bottom w:val="single" w:color="000000" w:sz="0"/>
              <w:right w:val="single" w:color="000000" w:sz="4"/>
            </w:tcBorders>
            <w:shd w:color="auto" w:fill="f2f2f2" w:val="clear"/>
            <w:tcMar>
              <w:left w:w="108" w:type="dxa"/>
              <w:right w:w="108" w:type="dxa"/>
            </w:tcMar>
            <w:vAlign w:val="center"/>
          </w:tcPr>
          <w:p>
            <w:pPr>
              <w:spacing w:before="36" w:after="36" w:line="276"/>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Risk Level</w:t>
            </w:r>
          </w:p>
        </w:tc>
      </w:tr>
      <w:tr>
        <w:trPr>
          <w:trHeight w:val="1" w:hRule="atLeast"/>
          <w:jc w:val="left"/>
        </w:trPr>
        <w:tc>
          <w:tcPr>
            <w:tcW w:w="4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c>
          <w:tcPr>
            <w:tcW w:w="22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Web technology information exposed</w:t>
            </w:r>
          </w:p>
        </w:tc>
        <w:tc>
          <w:tcPr>
            <w:tcW w:w="24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WhatWeb identified WordPress and WP Download Manager</w:t>
            </w:r>
          </w:p>
        </w:tc>
        <w:tc>
          <w:tcPr>
            <w:tcW w:w="34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Attackers may use exposed technology/version information to identify software requiring further security review</w:t>
            </w:r>
          </w:p>
        </w:tc>
        <w:tc>
          <w:tcPr>
            <w:tcW w:w="1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spacing w:val="0"/>
                <w:position w:val="0"/>
                <w:shd w:fill="auto" w:val="clear"/>
              </w:rPr>
            </w:pPr>
            <w:r>
              <w:rPr>
                <w:rFonts w:ascii="Segoe UI Symbol" w:hAnsi="Segoe UI Symbol" w:cs="Segoe UI Symbol" w:eastAsia="Segoe UI Symbol"/>
                <w:b/>
                <w:color w:val="FFC000"/>
                <w:spacing w:val="0"/>
                <w:position w:val="0"/>
                <w:sz w:val="36"/>
                <w:shd w:fill="auto" w:val="clear"/>
              </w:rPr>
              <w:t xml:space="preserve">●</w:t>
            </w:r>
            <w:r>
              <w:rPr>
                <w:rFonts w:ascii="Arial" w:hAnsi="Arial" w:cs="Arial" w:eastAsia="Arial"/>
                <w:b/>
                <w:color w:val="auto"/>
                <w:spacing w:val="0"/>
                <w:position w:val="0"/>
                <w:sz w:val="20"/>
                <w:shd w:fill="auto" w:val="clear"/>
              </w:rPr>
              <w:t xml:space="preserve"> Medium</w:t>
            </w:r>
          </w:p>
        </w:tc>
      </w:tr>
      <w:tr>
        <w:trPr>
          <w:trHeight w:val="1" w:hRule="atLeast"/>
          <w:jc w:val="left"/>
        </w:trPr>
        <w:tc>
          <w:tcPr>
            <w:tcW w:w="4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w:t>
            </w:r>
          </w:p>
        </w:tc>
        <w:tc>
          <w:tcPr>
            <w:tcW w:w="22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Server IP address identifiable</w:t>
            </w:r>
          </w:p>
        </w:tc>
        <w:tc>
          <w:tcPr>
            <w:tcW w:w="24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Nslookup resolved the domain to </w:t>
            </w:r>
            <w:r>
              <w:rPr>
                <w:rFonts w:ascii="Consolas" w:hAnsi="Consolas" w:cs="Consolas" w:eastAsia="Consolas"/>
                <w:color w:val="auto"/>
                <w:spacing w:val="0"/>
                <w:position w:val="0"/>
                <w:sz w:val="20"/>
                <w:shd w:fill="auto" w:val="clear"/>
              </w:rPr>
              <w:t xml:space="preserve">192.232.216.135</w:t>
            </w:r>
          </w:p>
        </w:tc>
        <w:tc>
          <w:tcPr>
            <w:tcW w:w="34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Provides information about the network location of the web service</w:t>
            </w:r>
          </w:p>
        </w:tc>
        <w:tc>
          <w:tcPr>
            <w:tcW w:w="1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spacing w:val="0"/>
                <w:position w:val="0"/>
                <w:shd w:fill="auto" w:val="clear"/>
              </w:rPr>
            </w:pPr>
            <w:r>
              <w:rPr>
                <w:rFonts w:ascii="Segoe UI Symbol" w:hAnsi="Segoe UI Symbol" w:cs="Segoe UI Symbol" w:eastAsia="Segoe UI Symbol"/>
                <w:b/>
                <w:color w:val="FFFF00"/>
                <w:spacing w:val="0"/>
                <w:position w:val="0"/>
                <w:sz w:val="36"/>
                <w:shd w:fill="auto" w:val="clear"/>
              </w:rPr>
              <w:t xml:space="preserve">●</w:t>
            </w:r>
            <w:r>
              <w:rPr>
                <w:rFonts w:ascii="Arial" w:hAnsi="Arial" w:cs="Arial" w:eastAsia="Arial"/>
                <w:b/>
                <w:color w:val="auto"/>
                <w:spacing w:val="0"/>
                <w:position w:val="0"/>
                <w:sz w:val="20"/>
                <w:shd w:fill="auto" w:val="clear"/>
              </w:rPr>
              <w:t xml:space="preserve"> Low</w:t>
            </w:r>
          </w:p>
        </w:tc>
      </w:tr>
      <w:tr>
        <w:trPr>
          <w:trHeight w:val="1" w:hRule="atLeast"/>
          <w:jc w:val="left"/>
        </w:trPr>
        <w:tc>
          <w:tcPr>
            <w:tcW w:w="4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w:t>
            </w:r>
          </w:p>
        </w:tc>
        <w:tc>
          <w:tcPr>
            <w:tcW w:w="22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HTTP technical information exposed</w:t>
            </w:r>
          </w:p>
        </w:tc>
        <w:tc>
          <w:tcPr>
            <w:tcW w:w="24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Curl returned HTTP response headers and exposed </w:t>
            </w:r>
            <w:r>
              <w:rPr>
                <w:rFonts w:ascii="Consolas" w:hAnsi="Consolas" w:cs="Consolas" w:eastAsia="Consolas"/>
                <w:color w:val="auto"/>
                <w:spacing w:val="0"/>
                <w:position w:val="0"/>
                <w:sz w:val="20"/>
                <w:shd w:fill="auto" w:val="clear"/>
              </w:rPr>
              <w:t xml:space="preserve">/wp-json/</w:t>
            </w:r>
          </w:p>
        </w:tc>
        <w:tc>
          <w:tcPr>
            <w:tcW w:w="34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May assist technology fingerprinting and further enumeration</w:t>
            </w:r>
          </w:p>
        </w:tc>
        <w:tc>
          <w:tcPr>
            <w:tcW w:w="1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spacing w:val="0"/>
                <w:position w:val="0"/>
                <w:shd w:fill="auto" w:val="clear"/>
              </w:rPr>
            </w:pPr>
            <w:r>
              <w:rPr>
                <w:rFonts w:ascii="Segoe UI Symbol" w:hAnsi="Segoe UI Symbol" w:cs="Segoe UI Symbol" w:eastAsia="Segoe UI Symbol"/>
                <w:b/>
                <w:color w:val="FFFF00"/>
                <w:spacing w:val="0"/>
                <w:position w:val="0"/>
                <w:sz w:val="36"/>
                <w:shd w:fill="auto" w:val="clear"/>
              </w:rPr>
              <w:t xml:space="preserve">●</w:t>
            </w:r>
            <w:r>
              <w:rPr>
                <w:rFonts w:ascii="Arial" w:hAnsi="Arial" w:cs="Arial" w:eastAsia="Arial"/>
                <w:b/>
                <w:color w:val="auto"/>
                <w:spacing w:val="0"/>
                <w:position w:val="0"/>
                <w:sz w:val="20"/>
                <w:shd w:fill="auto" w:val="clear"/>
              </w:rPr>
              <w:t xml:space="preserve"> Low</w:t>
            </w:r>
          </w:p>
        </w:tc>
      </w:tr>
      <w:tr>
        <w:trPr>
          <w:trHeight w:val="1" w:hRule="atLeast"/>
          <w:jc w:val="left"/>
        </w:trPr>
        <w:tc>
          <w:tcPr>
            <w:tcW w:w="4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w:t>
            </w:r>
          </w:p>
        </w:tc>
        <w:tc>
          <w:tcPr>
            <w:tcW w:w="22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WAF technology identifiable</w:t>
            </w:r>
          </w:p>
        </w:tc>
        <w:tc>
          <w:tcPr>
            <w:tcW w:w="24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Wafw00f identified ModSecurity (SpiderLabs)</w:t>
            </w:r>
          </w:p>
        </w:tc>
        <w:tc>
          <w:tcPr>
            <w:tcW w:w="34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Reveals information about the web application’s security architecture</w:t>
            </w:r>
          </w:p>
        </w:tc>
        <w:tc>
          <w:tcPr>
            <w:tcW w:w="1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spacing w:val="0"/>
                <w:position w:val="0"/>
                <w:shd w:fill="auto" w:val="clear"/>
              </w:rPr>
            </w:pPr>
            <w:r>
              <w:rPr>
                <w:rFonts w:ascii="Segoe UI Symbol" w:hAnsi="Segoe UI Symbol" w:cs="Segoe UI Symbol" w:eastAsia="Segoe UI Symbol"/>
                <w:b/>
                <w:color w:val="FFFF00"/>
                <w:spacing w:val="0"/>
                <w:position w:val="0"/>
                <w:sz w:val="36"/>
                <w:shd w:fill="auto" w:val="clear"/>
              </w:rPr>
              <w:t xml:space="preserve">●</w:t>
            </w:r>
            <w:r>
              <w:rPr>
                <w:rFonts w:ascii="Arial" w:hAnsi="Arial" w:cs="Arial" w:eastAsia="Arial"/>
                <w:b/>
                <w:color w:val="auto"/>
                <w:spacing w:val="0"/>
                <w:position w:val="0"/>
                <w:sz w:val="20"/>
                <w:shd w:fill="auto" w:val="clear"/>
              </w:rPr>
              <w:t xml:space="preserve"> Low</w:t>
            </w:r>
          </w:p>
        </w:tc>
      </w:tr>
      <w:tr>
        <w:trPr>
          <w:trHeight w:val="1" w:hRule="atLeast"/>
          <w:jc w:val="left"/>
        </w:trPr>
        <w:tc>
          <w:tcPr>
            <w:tcW w:w="4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5</w:t>
            </w:r>
          </w:p>
        </w:tc>
        <w:tc>
          <w:tcPr>
            <w:tcW w:w="22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DNS infrastructure information exposed</w:t>
            </w:r>
          </w:p>
        </w:tc>
        <w:tc>
          <w:tcPr>
            <w:tcW w:w="24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DNSRecon identified DNS, mail and service-related records</w:t>
            </w:r>
          </w:p>
        </w:tc>
        <w:tc>
          <w:tcPr>
            <w:tcW w:w="34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DNS information can help build a broader infrastructure profile</w:t>
            </w:r>
          </w:p>
        </w:tc>
        <w:tc>
          <w:tcPr>
            <w:tcW w:w="1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spacing w:val="0"/>
                <w:position w:val="0"/>
                <w:shd w:fill="auto" w:val="clear"/>
              </w:rPr>
            </w:pPr>
            <w:r>
              <w:rPr>
                <w:rFonts w:ascii="Segoe UI Symbol" w:hAnsi="Segoe UI Symbol" w:cs="Segoe UI Symbol" w:eastAsia="Segoe UI Symbol"/>
                <w:b/>
                <w:color w:val="FFC000"/>
                <w:spacing w:val="0"/>
                <w:position w:val="0"/>
                <w:sz w:val="36"/>
                <w:shd w:fill="auto" w:val="clear"/>
              </w:rPr>
              <w:t xml:space="preserve">●</w:t>
            </w:r>
            <w:r>
              <w:rPr>
                <w:rFonts w:ascii="Arial" w:hAnsi="Arial" w:cs="Arial" w:eastAsia="Arial"/>
                <w:b/>
                <w:color w:val="auto"/>
                <w:spacing w:val="0"/>
                <w:position w:val="0"/>
                <w:sz w:val="20"/>
                <w:shd w:fill="auto" w:val="clear"/>
              </w:rPr>
              <w:t xml:space="preserve"> Medium</w:t>
            </w:r>
          </w:p>
        </w:tc>
      </w:tr>
      <w:tr>
        <w:trPr>
          <w:trHeight w:val="1" w:hRule="atLeast"/>
          <w:jc w:val="left"/>
        </w:trPr>
        <w:tc>
          <w:tcPr>
            <w:tcW w:w="4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6</w:t>
            </w:r>
          </w:p>
        </w:tc>
        <w:tc>
          <w:tcPr>
            <w:tcW w:w="22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Multiple live hosts visible on local network</w:t>
            </w:r>
          </w:p>
        </w:tc>
        <w:tc>
          <w:tcPr>
            <w:tcW w:w="24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Zenmap identified four live hosts in the example network</w:t>
            </w:r>
          </w:p>
        </w:tc>
        <w:tc>
          <w:tcPr>
            <w:tcW w:w="34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Unknown or unauthorized devices may potentially be present on a network</w:t>
            </w:r>
          </w:p>
        </w:tc>
        <w:tc>
          <w:tcPr>
            <w:tcW w:w="1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36" w:after="36" w:line="276"/>
              <w:ind w:right="0" w:left="0" w:firstLine="0"/>
              <w:jc w:val="center"/>
              <w:rPr>
                <w:spacing w:val="0"/>
                <w:position w:val="0"/>
                <w:shd w:fill="auto" w:val="clear"/>
              </w:rPr>
            </w:pPr>
            <w:r>
              <w:rPr>
                <w:rFonts w:ascii="Segoe UI Symbol" w:hAnsi="Segoe UI Symbol" w:cs="Segoe UI Symbol" w:eastAsia="Segoe UI Symbol"/>
                <w:b/>
                <w:color w:val="FFC000"/>
                <w:spacing w:val="0"/>
                <w:position w:val="0"/>
                <w:sz w:val="36"/>
                <w:shd w:fill="auto" w:val="clear"/>
              </w:rPr>
              <w:t xml:space="preserve">●</w:t>
            </w:r>
            <w:r>
              <w:rPr>
                <w:rFonts w:ascii="Arial" w:hAnsi="Arial" w:cs="Arial" w:eastAsia="Arial"/>
                <w:b/>
                <w:color w:val="auto"/>
                <w:spacing w:val="0"/>
                <w:position w:val="0"/>
                <w:sz w:val="20"/>
                <w:shd w:fill="auto" w:val="clear"/>
              </w:rPr>
              <w:t xml:space="preserve"> Medium</w:t>
            </w:r>
          </w:p>
        </w:tc>
      </w:tr>
    </w:tbl>
    <w:p>
      <w:pPr>
        <w:spacing w:before="80" w:after="160" w:line="240"/>
        <w:ind w:right="0" w:left="0" w:firstLine="0"/>
        <w:jc w:val="left"/>
        <w:rPr>
          <w:rFonts w:ascii="Arial" w:hAnsi="Arial" w:cs="Arial" w:eastAsia="Arial"/>
          <w:b/>
          <w:color w:val="auto"/>
          <w:spacing w:val="0"/>
          <w:position w:val="0"/>
          <w:sz w:val="18"/>
          <w:shd w:fill="auto" w:val="clear"/>
        </w:rPr>
      </w:pP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18"/>
          <w:shd w:fill="auto" w:val="clear"/>
        </w:rPr>
        <w:t xml:space="preserve">Risk level key:  </w:t>
      </w:r>
      <w:r>
        <w:rPr>
          <w:rFonts w:ascii="Segoe UI Symbol" w:hAnsi="Segoe UI Symbol" w:cs="Segoe UI Symbol" w:eastAsia="Segoe UI Symbol"/>
          <w:color w:val="C00000"/>
          <w:spacing w:val="0"/>
          <w:position w:val="0"/>
          <w:sz w:val="18"/>
          <w:shd w:fill="auto" w:val="clear"/>
        </w:rPr>
        <w:t xml:space="preserve">●</w:t>
      </w:r>
      <w:r>
        <w:rPr>
          <w:rFonts w:ascii="Arial" w:hAnsi="Arial" w:cs="Arial" w:eastAsia="Arial"/>
          <w:color w:val="C00000"/>
          <w:spacing w:val="0"/>
          <w:position w:val="0"/>
          <w:sz w:val="18"/>
          <w:shd w:fill="auto" w:val="clear"/>
        </w:rPr>
        <w:t xml:space="preserve"> Critical  </w:t>
      </w:r>
      <w:r>
        <w:rPr>
          <w:rFonts w:ascii="Segoe UI Symbol" w:hAnsi="Segoe UI Symbol" w:cs="Segoe UI Symbol" w:eastAsia="Segoe UI Symbol"/>
          <w:color w:val="C87E00"/>
          <w:spacing w:val="0"/>
          <w:position w:val="0"/>
          <w:sz w:val="18"/>
          <w:shd w:fill="auto" w:val="clear"/>
        </w:rPr>
        <w:t xml:space="preserve">●</w:t>
      </w:r>
      <w:r>
        <w:rPr>
          <w:rFonts w:ascii="Arial" w:hAnsi="Arial" w:cs="Arial" w:eastAsia="Arial"/>
          <w:color w:val="C87E00"/>
          <w:spacing w:val="0"/>
          <w:position w:val="0"/>
          <w:sz w:val="18"/>
          <w:shd w:fill="auto" w:val="clear"/>
        </w:rPr>
        <w:t xml:space="preserve"> Medium  </w:t>
      </w:r>
      <w:r>
        <w:rPr>
          <w:rFonts w:ascii="Segoe UI Symbol" w:hAnsi="Segoe UI Symbol" w:cs="Segoe UI Symbol" w:eastAsia="Segoe UI Symbol"/>
          <w:color w:val="DBD600"/>
          <w:spacing w:val="0"/>
          <w:position w:val="0"/>
          <w:sz w:val="18"/>
          <w:shd w:fill="auto" w:val="clear"/>
        </w:rPr>
        <w:t xml:space="preserve">●</w:t>
      </w:r>
      <w:r>
        <w:rPr>
          <w:rFonts w:ascii="Arial" w:hAnsi="Arial" w:cs="Arial" w:eastAsia="Arial"/>
          <w:color w:val="DBD600"/>
          <w:spacing w:val="0"/>
          <w:position w:val="0"/>
          <w:sz w:val="18"/>
          <w:shd w:fill="auto" w:val="clear"/>
        </w:rPr>
        <w:t xml:space="preserve"> Low</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risks above are observations from the footprinting and scanning exercises, not confirmed vulnerabilities.</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practical exercises primarily involved information gathering and host discovery. No exploitation or vulnerability validation was performed as part of these two modules.</w:t>
      </w:r>
    </w:p>
    <w:p>
      <w:pPr>
        <w:spacing w:before="0" w:after="1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Therefore, the presence of information such as a software version, IP address or DNS record does not by itself mean that the system is vulnerable. Further authorized security testing would be required to confirm any actual vulnerability.</w:t>
      </w:r>
    </w:p>
    <w:p>
      <w:pPr>
        <w:spacing w:before="0" w:after="140" w:line="276"/>
        <w:ind w:right="0" w:left="0" w:firstLine="0"/>
        <w:jc w:val="left"/>
        <w:rPr>
          <w:rFonts w:ascii="Arial" w:hAnsi="Arial" w:cs="Arial" w:eastAsia="Arial"/>
          <w:color w:val="auto"/>
          <w:spacing w:val="0"/>
          <w:position w:val="0"/>
          <w:sz w:val="22"/>
          <w:shd w:fill="auto" w:val="clear"/>
        </w:rPr>
      </w:pPr>
    </w:p>
    <w:p>
      <w:pPr>
        <w:keepNext w:val="true"/>
        <w:spacing w:before="240" w:after="120" w:line="240"/>
        <w:ind w:right="0" w:left="0" w:firstLine="0"/>
        <w:jc w:val="left"/>
        <w:rPr>
          <w:rFonts w:ascii="Arial" w:hAnsi="Arial" w:cs="Arial" w:eastAsia="Arial"/>
          <w:b/>
          <w:color w:val="C00000"/>
          <w:spacing w:val="0"/>
          <w:position w:val="0"/>
          <w:sz w:val="30"/>
          <w:shd w:fill="auto" w:val="clear"/>
        </w:rPr>
      </w:pPr>
      <w:r>
        <w:rPr>
          <w:rFonts w:ascii="Arial" w:hAnsi="Arial" w:cs="Arial" w:eastAsia="Arial"/>
          <w:b/>
          <w:color w:val="C00000"/>
          <w:spacing w:val="0"/>
          <w:position w:val="0"/>
          <w:sz w:val="30"/>
          <w:shd w:fill="auto" w:val="clear"/>
        </w:rPr>
        <w:t xml:space="preserve">6. Recommendations</w:t>
      </w:r>
    </w:p>
    <w:p>
      <w:pPr>
        <w:spacing w:before="0" w:after="12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Based on the observations from these activities, I recommend the following security improvements:</w:t>
      </w:r>
    </w:p>
    <w:p>
      <w:pPr>
        <w:numPr>
          <w:ilvl w:val="0"/>
          <w:numId w:val="108"/>
        </w:numPr>
        <w:spacing w:before="0" w:after="120" w:line="259"/>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Review publicly exposed technology information</w:t>
      </w:r>
      <w:r>
        <w:rPr>
          <w:rFonts w:ascii="Arial" w:hAnsi="Arial" w:cs="Arial" w:eastAsia="Arial"/>
          <w:color w:val="auto"/>
          <w:spacing w:val="0"/>
          <w:position w:val="0"/>
          <w:sz w:val="22"/>
          <w:shd w:fill="auto" w:val="clear"/>
        </w:rPr>
        <w:br/>
        <w:t xml:space="preserve">Organizations should regularly review what information about their web technologies, CMS and plugins is publicly visible.</w:t>
      </w:r>
    </w:p>
    <w:p>
      <w:pPr>
        <w:numPr>
          <w:ilvl w:val="0"/>
          <w:numId w:val="108"/>
        </w:numPr>
        <w:spacing w:before="0" w:after="120" w:line="259"/>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Keep software updated</w:t>
      </w:r>
      <w:r>
        <w:rPr>
          <w:rFonts w:ascii="Arial" w:hAnsi="Arial" w:cs="Arial" w:eastAsia="Arial"/>
          <w:color w:val="auto"/>
          <w:spacing w:val="0"/>
          <w:position w:val="0"/>
          <w:sz w:val="22"/>
          <w:shd w:fill="auto" w:val="clear"/>
        </w:rPr>
        <w:br/>
        <w:t xml:space="preserve">CMS platforms, plugins and other web technologies should be regularly updated and reviewed against current security advisories.</w:t>
      </w:r>
    </w:p>
    <w:p>
      <w:pPr>
        <w:numPr>
          <w:ilvl w:val="0"/>
          <w:numId w:val="108"/>
        </w:numPr>
        <w:spacing w:before="0" w:after="120" w:line="259"/>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Review HTTP headers</w:t>
      </w:r>
      <w:r>
        <w:rPr>
          <w:rFonts w:ascii="Arial" w:hAnsi="Arial" w:cs="Arial" w:eastAsia="Arial"/>
          <w:color w:val="auto"/>
          <w:spacing w:val="0"/>
          <w:position w:val="0"/>
          <w:sz w:val="22"/>
          <w:shd w:fill="auto" w:val="clear"/>
        </w:rPr>
        <w:br/>
        <w:t xml:space="preserve">HTTP response headers should be reviewed to determine whether unnecessary technical information is being exposed.</w:t>
      </w:r>
    </w:p>
    <w:p>
      <w:pPr>
        <w:numPr>
          <w:ilvl w:val="0"/>
          <w:numId w:val="108"/>
        </w:numPr>
        <w:spacing w:before="0" w:after="120" w:line="259"/>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Review DNS records regularly</w:t>
      </w:r>
      <w:r>
        <w:rPr>
          <w:rFonts w:ascii="Arial" w:hAnsi="Arial" w:cs="Arial" w:eastAsia="Arial"/>
          <w:color w:val="auto"/>
          <w:spacing w:val="0"/>
          <w:position w:val="0"/>
          <w:sz w:val="22"/>
          <w:shd w:fill="auto" w:val="clear"/>
        </w:rPr>
        <w:br/>
        <w:t xml:space="preserve">DNS records should be checked periodically to ensure that only required information and services are publicly exposed.</w:t>
      </w:r>
    </w:p>
    <w:p>
      <w:pPr>
        <w:numPr>
          <w:ilvl w:val="0"/>
          <w:numId w:val="108"/>
        </w:numPr>
        <w:spacing w:before="0" w:after="120" w:line="259"/>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Properly configure and monitor the WAF</w:t>
      </w:r>
      <w:r>
        <w:rPr>
          <w:rFonts w:ascii="Arial" w:hAnsi="Arial" w:cs="Arial" w:eastAsia="Arial"/>
          <w:color w:val="auto"/>
          <w:spacing w:val="0"/>
          <w:position w:val="0"/>
          <w:sz w:val="22"/>
          <w:shd w:fill="auto" w:val="clear"/>
        </w:rPr>
        <w:br/>
        <w:t xml:space="preserve">Keep the WAF (ModSecurity) enabled and tuned, since it already blocks naive attacks.</w:t>
      </w:r>
    </w:p>
    <w:p>
      <w:pPr>
        <w:numPr>
          <w:ilvl w:val="0"/>
          <w:numId w:val="108"/>
        </w:numPr>
        <w:spacing w:before="0" w:after="120" w:line="259"/>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Perform regular internal network discovery</w:t>
      </w:r>
      <w:r>
        <w:rPr>
          <w:rFonts w:ascii="Arial" w:hAnsi="Arial" w:cs="Arial" w:eastAsia="Arial"/>
          <w:color w:val="auto"/>
          <w:spacing w:val="0"/>
          <w:position w:val="0"/>
          <w:sz w:val="22"/>
          <w:shd w:fill="auto" w:val="clear"/>
        </w:rPr>
        <w:br/>
        <w:t xml:space="preserve">Organizations should periodically scan their own networks to identify active devices.</w:t>
      </w:r>
    </w:p>
    <w:p>
      <w:pPr>
        <w:numPr>
          <w:ilvl w:val="0"/>
          <w:numId w:val="108"/>
        </w:numPr>
        <w:spacing w:before="0" w:after="120" w:line="259"/>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Investigate unknown devices</w:t>
      </w:r>
      <w:r>
        <w:rPr>
          <w:rFonts w:ascii="Arial" w:hAnsi="Arial" w:cs="Arial" w:eastAsia="Arial"/>
          <w:color w:val="auto"/>
          <w:spacing w:val="0"/>
          <w:position w:val="0"/>
          <w:sz w:val="22"/>
          <w:shd w:fill="auto" w:val="clear"/>
        </w:rPr>
        <w:br/>
        <w:t xml:space="preserve">Any unexpected device discovered during network scanning should be investigated and verified.</w:t>
      </w:r>
    </w:p>
    <w:p>
      <w:pPr>
        <w:numPr>
          <w:ilvl w:val="0"/>
          <w:numId w:val="108"/>
        </w:numPr>
        <w:spacing w:before="0" w:after="120" w:line="259"/>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Maintain network documentation</w:t>
      </w:r>
      <w:r>
        <w:rPr>
          <w:rFonts w:ascii="Arial" w:hAnsi="Arial" w:cs="Arial" w:eastAsia="Arial"/>
          <w:color w:val="auto"/>
          <w:spacing w:val="0"/>
          <w:position w:val="0"/>
          <w:sz w:val="22"/>
          <w:shd w:fill="auto" w:val="clear"/>
        </w:rPr>
        <w:br/>
        <w:t xml:space="preserve">Network topology and device information should be documented and updated regularly.</w:t>
      </w:r>
    </w:p>
    <w:p>
      <w:pPr>
        <w:numPr>
          <w:ilvl w:val="0"/>
          <w:numId w:val="108"/>
        </w:numPr>
        <w:spacing w:before="0" w:after="120" w:line="259"/>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Perform security testing with authorization</w:t>
      </w:r>
      <w:r>
        <w:rPr>
          <w:rFonts w:ascii="Arial" w:hAnsi="Arial" w:cs="Arial" w:eastAsia="Arial"/>
          <w:color w:val="auto"/>
          <w:spacing w:val="0"/>
          <w:position w:val="0"/>
          <w:sz w:val="22"/>
          <w:shd w:fill="auto" w:val="clear"/>
        </w:rPr>
        <w:br/>
        <w:t xml:space="preserve">Reconnaissance and scanning should only be performed against systems and networks where appropriate authorization has been provided.</w:t>
      </w:r>
    </w:p>
    <w:p>
      <w:pPr>
        <w:spacing w:before="0" w:after="60" w:line="240"/>
        <w:ind w:right="0" w:left="0" w:firstLine="0"/>
        <w:jc w:val="left"/>
        <w:rPr>
          <w:rFonts w:ascii="Arial" w:hAnsi="Arial" w:cs="Arial" w:eastAsia="Arial"/>
          <w:color w:val="auto"/>
          <w:spacing w:val="0"/>
          <w:position w:val="0"/>
          <w:sz w:val="22"/>
          <w:shd w:fill="auto" w:val="clear"/>
        </w:rPr>
      </w:pPr>
    </w:p>
    <w:p>
      <w:pPr>
        <w:keepNext w:val="true"/>
        <w:spacing w:before="240" w:after="120" w:line="240"/>
        <w:ind w:right="0" w:left="0" w:firstLine="0"/>
        <w:jc w:val="left"/>
        <w:rPr>
          <w:rFonts w:ascii="Arial" w:hAnsi="Arial" w:cs="Arial" w:eastAsia="Arial"/>
          <w:b/>
          <w:color w:val="C00000"/>
          <w:spacing w:val="0"/>
          <w:position w:val="0"/>
          <w:sz w:val="30"/>
          <w:shd w:fill="auto" w:val="clear"/>
        </w:rPr>
      </w:pPr>
      <w:r>
        <w:rPr>
          <w:rFonts w:ascii="Arial" w:hAnsi="Arial" w:cs="Arial" w:eastAsia="Arial"/>
          <w:b/>
          <w:color w:val="C00000"/>
          <w:spacing w:val="0"/>
          <w:position w:val="0"/>
          <w:sz w:val="30"/>
          <w:shd w:fill="auto" w:val="clear"/>
        </w:rPr>
        <w:t xml:space="preserve">7. Conclusion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During Week 2 of my Cybersecurity &amp; Ethical Hacking internship, I completed practical activities covering footprinting, reconnaissance and network scanning.</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network scanning activity, I used Zenmap to identify my local network configuration and discover active hosts. I also collected IP and MAC address information and created a network topology.</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also learned that technical findings should be documented clearly. A good cybersecurity report should explain what was performed, what was discovered, what the observation means, what risk it may create, and what can be done to reduce that risk.</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Finally, I learned that reconnaissance and scanning must always be performed within an authorized scope. These activities were completed as part of the assigned educational cybersecurity lab.</w:t>
      </w:r>
    </w:p>
    <w:p>
      <w:pPr>
        <w:spacing w:before="0" w:after="120" w:line="240"/>
        <w:ind w:right="0" w:left="0" w:firstLine="0"/>
        <w:jc w:val="left"/>
        <w:rPr>
          <w:rFonts w:ascii="Arial" w:hAnsi="Arial" w:cs="Arial" w:eastAsia="Arial"/>
          <w:color w:val="auto"/>
          <w:spacing w:val="0"/>
          <w:position w:val="0"/>
          <w:sz w:val="22"/>
          <w:shd w:fill="auto" w:val="clear"/>
        </w:rPr>
      </w:pPr>
    </w:p>
    <w:p>
      <w:pPr>
        <w:keepNext w:val="true"/>
        <w:spacing w:before="240" w:after="120" w:line="240"/>
        <w:ind w:right="0" w:left="0" w:firstLine="0"/>
        <w:jc w:val="left"/>
        <w:rPr>
          <w:rFonts w:ascii="Arial" w:hAnsi="Arial" w:cs="Arial" w:eastAsia="Arial"/>
          <w:b/>
          <w:color w:val="C00000"/>
          <w:spacing w:val="0"/>
          <w:position w:val="0"/>
          <w:sz w:val="30"/>
          <w:shd w:fill="auto" w:val="clear"/>
        </w:rPr>
      </w:pPr>
      <w:r>
        <w:rPr>
          <w:rFonts w:ascii="Arial" w:hAnsi="Arial" w:cs="Arial" w:eastAsia="Arial"/>
          <w:b/>
          <w:color w:val="C00000"/>
          <w:spacing w:val="0"/>
          <w:position w:val="0"/>
          <w:sz w:val="30"/>
          <w:shd w:fill="auto" w:val="clear"/>
        </w:rPr>
        <w:t xml:space="preserve">8. Evidences Collected</w:t>
      </w:r>
    </w:p>
    <w:p>
      <w:pPr>
        <w:keepNext w:val="true"/>
        <w:spacing w:before="240" w:after="120" w:line="240"/>
        <w:ind w:right="0" w:left="0" w:firstLine="0"/>
        <w:jc w:val="left"/>
        <w:rPr>
          <w:rFonts w:ascii="Arial" w:hAnsi="Arial" w:cs="Arial" w:eastAsia="Arial"/>
          <w:b/>
          <w:color w:val="C00000"/>
          <w:spacing w:val="0"/>
          <w:position w:val="0"/>
          <w:sz w:val="30"/>
          <w:shd w:fill="auto" w:val="clear"/>
        </w:rPr>
      </w:pPr>
      <w:r>
        <w:object w:dxaOrig="10152" w:dyaOrig="5555">
          <v:rect xmlns:o="urn:schemas-microsoft-com:office:office" xmlns:v="urn:schemas-microsoft-com:vml" id="rectole0000000000" style="width:507.600000pt;height:277.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spacing w:before="240" w:after="120" w:line="240"/>
        <w:ind w:right="0" w:left="0" w:firstLine="0"/>
        <w:jc w:val="left"/>
        <w:rPr>
          <w:rFonts w:ascii="Arial" w:hAnsi="Arial" w:cs="Arial" w:eastAsia="Arial"/>
          <w:b/>
          <w:color w:val="C00000"/>
          <w:spacing w:val="0"/>
          <w:position w:val="0"/>
          <w:sz w:val="30"/>
          <w:shd w:fill="auto" w:val="clear"/>
        </w:rPr>
      </w:pPr>
      <w:r>
        <w:object w:dxaOrig="10152" w:dyaOrig="5555">
          <v:rect xmlns:o="urn:schemas-microsoft-com:office:office" xmlns:v="urn:schemas-microsoft-com:vml" id="rectole0000000001" style="width:507.600000pt;height:277.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keepNext w:val="true"/>
        <w:spacing w:before="240" w:after="120" w:line="240"/>
        <w:ind w:right="0" w:left="0" w:firstLine="0"/>
        <w:jc w:val="left"/>
        <w:rPr>
          <w:rFonts w:ascii="Arial" w:hAnsi="Arial" w:cs="Arial" w:eastAsia="Arial"/>
          <w:b/>
          <w:color w:val="C00000"/>
          <w:spacing w:val="0"/>
          <w:position w:val="0"/>
          <w:sz w:val="30"/>
          <w:shd w:fill="auto" w:val="clear"/>
        </w:rPr>
      </w:pPr>
      <w:r>
        <w:object w:dxaOrig="10152" w:dyaOrig="5555">
          <v:rect xmlns:o="urn:schemas-microsoft-com:office:office" xmlns:v="urn:schemas-microsoft-com:vml" id="rectole0000000002" style="width:507.600000pt;height:277.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keepNext w:val="true"/>
        <w:spacing w:before="240" w:after="120" w:line="240"/>
        <w:ind w:right="0" w:left="0" w:firstLine="0"/>
        <w:jc w:val="left"/>
        <w:rPr>
          <w:rFonts w:ascii="Arial" w:hAnsi="Arial" w:cs="Arial" w:eastAsia="Arial"/>
          <w:b/>
          <w:color w:val="C00000"/>
          <w:spacing w:val="0"/>
          <w:position w:val="0"/>
          <w:sz w:val="30"/>
          <w:shd w:fill="auto" w:val="clear"/>
        </w:rPr>
      </w:pPr>
      <w:r>
        <w:object w:dxaOrig="10152" w:dyaOrig="5555">
          <v:rect xmlns:o="urn:schemas-microsoft-com:office:office" xmlns:v="urn:schemas-microsoft-com:vml" id="rectole0000000003" style="width:507.600000pt;height:277.7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20" w:line="240"/>
        <w:ind w:right="0" w:left="0" w:firstLine="0"/>
        <w:jc w:val="left"/>
        <w:rPr>
          <w:rFonts w:ascii="Arial" w:hAnsi="Arial" w:cs="Arial" w:eastAsia="Arial"/>
          <w:color w:val="auto"/>
          <w:spacing w:val="0"/>
          <w:position w:val="0"/>
          <w:sz w:val="22"/>
          <w:shd w:fill="auto" w:val="clear"/>
        </w:rPr>
      </w:pPr>
      <w:r>
        <w:object w:dxaOrig="10152" w:dyaOrig="5555">
          <v:rect xmlns:o="urn:schemas-microsoft-com:office:office" xmlns:v="urn:schemas-microsoft-com:vml" id="rectole0000000004" style="width:507.600000pt;height:277.7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2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object w:dxaOrig="10788" w:dyaOrig="5904">
          <v:rect xmlns:o="urn:schemas-microsoft-com:office:office" xmlns:v="urn:schemas-microsoft-com:vml" id="rectole0000000005" style="width:539.400000pt;height:295.2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20" w:line="240"/>
        <w:ind w:right="0" w:left="0" w:firstLine="0"/>
        <w:jc w:val="left"/>
        <w:rPr>
          <w:rFonts w:ascii="Arial" w:hAnsi="Arial" w:cs="Arial" w:eastAsia="Arial"/>
          <w:color w:val="auto"/>
          <w:spacing w:val="0"/>
          <w:position w:val="0"/>
          <w:sz w:val="22"/>
          <w:shd w:fill="auto" w:val="clear"/>
        </w:rPr>
      </w:pPr>
      <w:r>
        <w:object w:dxaOrig="11580" w:dyaOrig="6336">
          <v:rect xmlns:o="urn:schemas-microsoft-com:office:office" xmlns:v="urn:schemas-microsoft-com:vml" id="rectole0000000006" style="width:579.000000pt;height:316.8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-End-</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r>
        <w:rPr>
          <w:rFonts w:ascii="Segoe UI Emoji" w:hAnsi="Segoe UI Emoji" w:cs="Segoe UI Emoji" w:eastAsia="Segoe UI Emoji"/>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Author</w:t>
      </w:r>
    </w:p>
    <w:p>
      <w:pPr>
        <w:spacing w:before="0" w:after="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Shahabas Usman Ak</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Cybersecurity Professional B083</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LinkedIn: </w:t>
      </w:r>
      <w:hyperlink xmlns:r="http://schemas.openxmlformats.org/officeDocument/2006/relationships" r:id="docRId14">
        <w:r>
          <w:rPr>
            <w:rFonts w:ascii="Arial" w:hAnsi="Arial" w:cs="Arial" w:eastAsia="Arial"/>
            <w:color w:val="0000FF"/>
            <w:spacing w:val="0"/>
            <w:position w:val="0"/>
            <w:sz w:val="22"/>
            <w:u w:val="single"/>
            <w:shd w:fill="auto" w:val="clear"/>
          </w:rPr>
          <w:t xml:space="preserve">https://www.linkedin.com/in/shahabas-ak/</w:t>
        </w:r>
      </w:hyperlink>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r>
        <w:rPr>
          <w:rFonts w:ascii="Segoe UI Emoji" w:hAnsi="Segoe UI Emoji" w:cs="Segoe UI Emoji" w:eastAsia="Segoe UI Emoji"/>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Project Information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Program Name:</w:t>
      </w:r>
      <w:r>
        <w:rPr>
          <w:rFonts w:ascii="Arial" w:hAnsi="Arial" w:cs="Arial" w:eastAsia="Arial"/>
          <w:color w:val="auto"/>
          <w:spacing w:val="0"/>
          <w:position w:val="0"/>
          <w:sz w:val="22"/>
          <w:shd w:fill="auto" w:val="clear"/>
        </w:rPr>
        <w:t xml:space="preserve"> Cybersecurity program at Networkwalks | </w:t>
      </w:r>
      <w:r>
        <w:rPr>
          <w:rFonts w:ascii="Arial" w:hAnsi="Arial" w:cs="Arial" w:eastAsia="Arial"/>
          <w:b/>
          <w:color w:val="auto"/>
          <w:spacing w:val="0"/>
          <w:position w:val="0"/>
          <w:sz w:val="22"/>
          <w:shd w:fill="auto" w:val="clear"/>
        </w:rPr>
        <w:t xml:space="preserve">Week:</w:t>
      </w:r>
      <w:r>
        <w:rPr>
          <w:rFonts w:ascii="Arial" w:hAnsi="Arial" w:cs="Arial" w:eastAsia="Arial"/>
          <w:color w:val="auto"/>
          <w:spacing w:val="0"/>
          <w:position w:val="0"/>
          <w:sz w:val="22"/>
          <w:shd w:fill="auto" w:val="clear"/>
        </w:rPr>
        <w:t xml:space="preserve"> 02 |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Repository:</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 </w:t>
      </w:r>
      <w:hyperlink xmlns:r="http://schemas.openxmlformats.org/officeDocument/2006/relationships" r:id="docRId15">
        <w:r>
          <w:rPr>
            <w:rFonts w:ascii="Arial" w:hAnsi="Arial" w:cs="Arial" w:eastAsia="Arial"/>
            <w:color w:val="0000FF"/>
            <w:spacing w:val="0"/>
            <w:position w:val="0"/>
            <w:sz w:val="22"/>
            <w:u w:val="single"/>
            <w:shd w:fill="auto" w:val="clear"/>
          </w:rPr>
          <w:t xml:space="preserve">https://github.com/Shahabas4k</w:t>
        </w:r>
      </w:hyperlink>
    </w:p>
    <w:p>
      <w:pPr>
        <w:spacing w:before="0" w:after="0" w:line="240"/>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70">
    <w:abstractNumId w:val="6"/>
  </w:num>
  <w:num w:numId="10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Mode="External" Target="https://www.linkedin.com/in/shahabas-ak/" Id="docRId14" Type="http://schemas.openxmlformats.org/officeDocument/2006/relationships/hyperlink"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ode="External" Target="https://github.com/Shahabas4k" Id="docRId15" Type="http://schemas.openxmlformats.org/officeDocument/2006/relationships/hyperlink"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