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A40F" w14:textId="77777777" w:rsidR="002A1B19" w:rsidRPr="00877BCF" w:rsidRDefault="002A1B19" w:rsidP="002A1B19">
      <w:pPr>
        <w:rPr>
          <w:sz w:val="36"/>
          <w:szCs w:val="36"/>
        </w:rPr>
      </w:pPr>
      <w:r w:rsidRPr="00877BCF">
        <w:rPr>
          <w:sz w:val="36"/>
          <w:szCs w:val="36"/>
        </w:rPr>
        <w:t># Requirement Analysis Report for Waste Food Management &amp; Donation Project</w:t>
      </w:r>
    </w:p>
    <w:p w14:paraId="1661BE99" w14:textId="77777777" w:rsidR="002A1B19" w:rsidRPr="00567BDF" w:rsidRDefault="002A1B19" w:rsidP="002A1B19">
      <w:pPr>
        <w:rPr>
          <w:sz w:val="28"/>
          <w:szCs w:val="28"/>
        </w:rPr>
      </w:pPr>
    </w:p>
    <w:p w14:paraId="3ED9C3AE" w14:textId="77777777" w:rsidR="002A1B19" w:rsidRPr="00CA698D" w:rsidRDefault="002A1B19" w:rsidP="002A1B19">
      <w:pPr>
        <w:rPr>
          <w:sz w:val="36"/>
          <w:szCs w:val="36"/>
        </w:rPr>
      </w:pPr>
      <w:r w:rsidRPr="00CA698D">
        <w:rPr>
          <w:sz w:val="36"/>
          <w:szCs w:val="36"/>
        </w:rPr>
        <w:t>## 1. Introduction</w:t>
      </w:r>
    </w:p>
    <w:p w14:paraId="4334CAB8" w14:textId="77777777" w:rsidR="002A1B19" w:rsidRPr="00567BDF" w:rsidRDefault="002A1B19" w:rsidP="002A1B19">
      <w:pPr>
        <w:rPr>
          <w:sz w:val="28"/>
          <w:szCs w:val="28"/>
        </w:rPr>
      </w:pPr>
    </w:p>
    <w:p w14:paraId="5B51CCE2" w14:textId="77777777" w:rsidR="002A1B19" w:rsidRPr="00567BDF" w:rsidRDefault="002A1B19" w:rsidP="002A1B19">
      <w:pPr>
        <w:rPr>
          <w:sz w:val="28"/>
          <w:szCs w:val="28"/>
        </w:rPr>
      </w:pPr>
      <w:r w:rsidRPr="00567BDF">
        <w:rPr>
          <w:sz w:val="28"/>
          <w:szCs w:val="28"/>
        </w:rPr>
        <w:t>### 1.1 Purpose</w:t>
      </w:r>
    </w:p>
    <w:p w14:paraId="6C2DE459" w14:textId="77777777" w:rsidR="002A1B19" w:rsidRPr="00567BDF" w:rsidRDefault="002A1B19" w:rsidP="002A1B19">
      <w:pPr>
        <w:rPr>
          <w:sz w:val="28"/>
          <w:szCs w:val="28"/>
        </w:rPr>
      </w:pPr>
      <w:r w:rsidRPr="00567BDF">
        <w:rPr>
          <w:sz w:val="28"/>
          <w:szCs w:val="28"/>
        </w:rPr>
        <w:t>The Waste Food Management &amp; Donation project aims to reduce food waste and hunger by efficiently redistributing surplus food to those in need. This system will connect food donors, such as restaurants, supermarkets, and households, with charitable organizations and individuals in need.</w:t>
      </w:r>
    </w:p>
    <w:p w14:paraId="379E19E7" w14:textId="77777777" w:rsidR="002A1B19" w:rsidRPr="00567BDF" w:rsidRDefault="002A1B19" w:rsidP="002A1B19">
      <w:pPr>
        <w:rPr>
          <w:sz w:val="28"/>
          <w:szCs w:val="28"/>
        </w:rPr>
      </w:pPr>
    </w:p>
    <w:p w14:paraId="4754783A" w14:textId="77777777" w:rsidR="002A1B19" w:rsidRPr="00567BDF" w:rsidRDefault="002A1B19" w:rsidP="002A1B19">
      <w:pPr>
        <w:rPr>
          <w:sz w:val="28"/>
          <w:szCs w:val="28"/>
        </w:rPr>
      </w:pPr>
      <w:r w:rsidRPr="00567BDF">
        <w:rPr>
          <w:sz w:val="28"/>
          <w:szCs w:val="28"/>
        </w:rPr>
        <w:t>### 1.2 Scope</w:t>
      </w:r>
    </w:p>
    <w:p w14:paraId="0E952396" w14:textId="77777777" w:rsidR="002A1B19" w:rsidRPr="00567BDF" w:rsidRDefault="002A1B19" w:rsidP="002A1B19">
      <w:pPr>
        <w:rPr>
          <w:sz w:val="28"/>
          <w:szCs w:val="28"/>
        </w:rPr>
      </w:pPr>
      <w:r w:rsidRPr="00567BDF">
        <w:rPr>
          <w:sz w:val="28"/>
          <w:szCs w:val="28"/>
        </w:rPr>
        <w:t>The system will:</w:t>
      </w:r>
    </w:p>
    <w:p w14:paraId="0A82F528" w14:textId="77777777" w:rsidR="002A1B19" w:rsidRPr="00567BDF" w:rsidRDefault="002A1B19" w:rsidP="002A1B19">
      <w:pPr>
        <w:rPr>
          <w:sz w:val="28"/>
          <w:szCs w:val="28"/>
        </w:rPr>
      </w:pPr>
      <w:r w:rsidRPr="00567BDF">
        <w:rPr>
          <w:sz w:val="28"/>
          <w:szCs w:val="28"/>
        </w:rPr>
        <w:t>- Enable food donors to register and list surplus food items.</w:t>
      </w:r>
    </w:p>
    <w:p w14:paraId="5D03B3D4" w14:textId="77777777" w:rsidR="002A1B19" w:rsidRPr="00567BDF" w:rsidRDefault="002A1B19" w:rsidP="002A1B19">
      <w:pPr>
        <w:rPr>
          <w:sz w:val="28"/>
          <w:szCs w:val="28"/>
        </w:rPr>
      </w:pPr>
      <w:r w:rsidRPr="00567BDF">
        <w:rPr>
          <w:sz w:val="28"/>
          <w:szCs w:val="28"/>
        </w:rPr>
        <w:t>- Facilitate logistics for food collection and distribution.</w:t>
      </w:r>
    </w:p>
    <w:p w14:paraId="7216C3F9" w14:textId="77777777" w:rsidR="002A1B19" w:rsidRPr="00567BDF" w:rsidRDefault="002A1B19" w:rsidP="002A1B19">
      <w:pPr>
        <w:rPr>
          <w:sz w:val="28"/>
          <w:szCs w:val="28"/>
        </w:rPr>
      </w:pPr>
      <w:r w:rsidRPr="00567BDF">
        <w:rPr>
          <w:sz w:val="28"/>
          <w:szCs w:val="28"/>
        </w:rPr>
        <w:t>- Allow recipients to register and request food.</w:t>
      </w:r>
    </w:p>
    <w:p w14:paraId="6E69203D" w14:textId="77777777" w:rsidR="002A1B19" w:rsidRPr="00567BDF" w:rsidRDefault="002A1B19" w:rsidP="002A1B19">
      <w:pPr>
        <w:rPr>
          <w:sz w:val="28"/>
          <w:szCs w:val="28"/>
        </w:rPr>
      </w:pPr>
      <w:r w:rsidRPr="00567BDF">
        <w:rPr>
          <w:sz w:val="28"/>
          <w:szCs w:val="28"/>
        </w:rPr>
        <w:t>- Provide real-time tracking and reporting on food donations and waste reduction.</w:t>
      </w:r>
    </w:p>
    <w:p w14:paraId="5206BCDE" w14:textId="77777777" w:rsidR="002A1B19" w:rsidRDefault="002A1B19" w:rsidP="002A1B19"/>
    <w:p w14:paraId="67888276" w14:textId="77777777" w:rsidR="002A1B19" w:rsidRDefault="002A1B19" w:rsidP="002A1B19"/>
    <w:p w14:paraId="7B01E5B2" w14:textId="77777777" w:rsidR="002A1B19" w:rsidRPr="004B2405" w:rsidRDefault="002A1B19" w:rsidP="002A1B19">
      <w:pPr>
        <w:rPr>
          <w:sz w:val="28"/>
          <w:szCs w:val="28"/>
        </w:rPr>
      </w:pPr>
      <w:r w:rsidRPr="004B2405">
        <w:rPr>
          <w:sz w:val="28"/>
          <w:szCs w:val="28"/>
        </w:rPr>
        <w:t>### 1.3Objectives</w:t>
      </w:r>
    </w:p>
    <w:p w14:paraId="12D5CF09" w14:textId="77777777" w:rsidR="002A1B19" w:rsidRPr="004B2405" w:rsidRDefault="002A1B19" w:rsidP="002A1B19">
      <w:pPr>
        <w:rPr>
          <w:sz w:val="28"/>
          <w:szCs w:val="28"/>
        </w:rPr>
      </w:pPr>
      <w:r w:rsidRPr="004B2405">
        <w:rPr>
          <w:sz w:val="28"/>
          <w:szCs w:val="28"/>
        </w:rPr>
        <w:t>1. Minimize Food Waste: Facilitate the collection and redistribution of surplus food.</w:t>
      </w:r>
    </w:p>
    <w:p w14:paraId="2F743901" w14:textId="77777777" w:rsidR="002A1B19" w:rsidRPr="004B2405" w:rsidRDefault="002A1B19" w:rsidP="002A1B19">
      <w:pPr>
        <w:rPr>
          <w:sz w:val="28"/>
          <w:szCs w:val="28"/>
        </w:rPr>
      </w:pPr>
      <w:r w:rsidRPr="004B2405">
        <w:rPr>
          <w:sz w:val="28"/>
          <w:szCs w:val="28"/>
        </w:rPr>
        <w:t>2. Promote Food Donations: Encourage organizations and individuals to donate excess food.</w:t>
      </w:r>
    </w:p>
    <w:p w14:paraId="18BB9FB3" w14:textId="77777777" w:rsidR="002A1B19" w:rsidRPr="004B2405" w:rsidRDefault="002A1B19" w:rsidP="002A1B19">
      <w:pPr>
        <w:rPr>
          <w:sz w:val="28"/>
          <w:szCs w:val="28"/>
        </w:rPr>
      </w:pPr>
      <w:r w:rsidRPr="004B2405">
        <w:rPr>
          <w:sz w:val="28"/>
          <w:szCs w:val="28"/>
        </w:rPr>
        <w:t>3. Ensure Food Safety: Maintain quality standards during collection, storage, and distribution.</w:t>
      </w:r>
    </w:p>
    <w:p w14:paraId="70EA62AD" w14:textId="77777777" w:rsidR="002A1B19" w:rsidRPr="004B2405" w:rsidRDefault="002A1B19" w:rsidP="002A1B19">
      <w:pPr>
        <w:rPr>
          <w:sz w:val="28"/>
          <w:szCs w:val="28"/>
        </w:rPr>
      </w:pPr>
      <w:r w:rsidRPr="004B2405">
        <w:rPr>
          <w:sz w:val="28"/>
          <w:szCs w:val="28"/>
        </w:rPr>
        <w:lastRenderedPageBreak/>
        <w:t>4. Increase Accessibility: Provide an easy-to-use platform for donors and recipients.</w:t>
      </w:r>
    </w:p>
    <w:p w14:paraId="6AD88014" w14:textId="77777777" w:rsidR="002A1B19" w:rsidRDefault="002A1B19" w:rsidP="002A1B19">
      <w:pPr>
        <w:rPr>
          <w:sz w:val="28"/>
          <w:szCs w:val="28"/>
        </w:rPr>
      </w:pPr>
      <w:r w:rsidRPr="004B2405">
        <w:rPr>
          <w:sz w:val="28"/>
          <w:szCs w:val="28"/>
        </w:rPr>
        <w:t>5. Raise Awareness: Educate the public about food waste and its impact.</w:t>
      </w:r>
    </w:p>
    <w:p w14:paraId="0EB67B93" w14:textId="77777777" w:rsidR="002A1B19" w:rsidRDefault="002A1B19" w:rsidP="002A1B19">
      <w:pPr>
        <w:rPr>
          <w:sz w:val="28"/>
          <w:szCs w:val="28"/>
        </w:rPr>
      </w:pPr>
    </w:p>
    <w:p w14:paraId="09AF7712" w14:textId="77777777" w:rsidR="002A1B19" w:rsidRPr="00CA698D" w:rsidRDefault="002A1B19" w:rsidP="002A1B19">
      <w:pPr>
        <w:rPr>
          <w:b/>
          <w:bCs/>
          <w:sz w:val="36"/>
          <w:szCs w:val="36"/>
        </w:rPr>
      </w:pPr>
      <w:r w:rsidRPr="00CA698D">
        <w:rPr>
          <w:b/>
          <w:bCs/>
          <w:sz w:val="36"/>
          <w:szCs w:val="36"/>
        </w:rPr>
        <w:t xml:space="preserve">##2. Research </w:t>
      </w:r>
    </w:p>
    <w:p w14:paraId="2B7797A6" w14:textId="77777777" w:rsidR="002A1B19" w:rsidRPr="00CA698D" w:rsidRDefault="002A1B19" w:rsidP="002A1B19">
      <w:pPr>
        <w:rPr>
          <w:sz w:val="28"/>
          <w:szCs w:val="28"/>
        </w:rPr>
      </w:pPr>
      <w:r w:rsidRPr="00CA698D">
        <w:rPr>
          <w:b/>
          <w:bCs/>
          <w:sz w:val="28"/>
          <w:szCs w:val="28"/>
        </w:rPr>
        <w:t>Global Food Waste Statistics</w:t>
      </w:r>
    </w:p>
    <w:p w14:paraId="2601984B" w14:textId="77777777" w:rsidR="002A1B19" w:rsidRPr="00CA698D" w:rsidRDefault="002A1B19" w:rsidP="002A1B19">
      <w:pPr>
        <w:numPr>
          <w:ilvl w:val="0"/>
          <w:numId w:val="1"/>
        </w:numPr>
        <w:rPr>
          <w:sz w:val="28"/>
          <w:szCs w:val="28"/>
        </w:rPr>
      </w:pPr>
      <w:r w:rsidRPr="00CA698D">
        <w:rPr>
          <w:sz w:val="28"/>
          <w:szCs w:val="28"/>
        </w:rPr>
        <w:t>Approximately 17% of global food production is wasted annually.</w:t>
      </w:r>
    </w:p>
    <w:p w14:paraId="263C38AF" w14:textId="77777777" w:rsidR="002A1B19" w:rsidRPr="00CA698D" w:rsidRDefault="002A1B19" w:rsidP="002A1B19">
      <w:pPr>
        <w:numPr>
          <w:ilvl w:val="0"/>
          <w:numId w:val="1"/>
        </w:numPr>
        <w:rPr>
          <w:sz w:val="28"/>
          <w:szCs w:val="28"/>
        </w:rPr>
      </w:pPr>
      <w:r w:rsidRPr="00CA698D">
        <w:rPr>
          <w:sz w:val="28"/>
          <w:szCs w:val="28"/>
        </w:rPr>
        <w:t>In high-income countries, waste occurs mainly at the consumption stage, while in low-income countries, it happens during production and distribution.</w:t>
      </w:r>
    </w:p>
    <w:p w14:paraId="6F575754" w14:textId="77777777" w:rsidR="002A1B19" w:rsidRPr="00CA698D" w:rsidRDefault="002A1B19" w:rsidP="002A1B19">
      <w:pPr>
        <w:rPr>
          <w:sz w:val="28"/>
          <w:szCs w:val="28"/>
        </w:rPr>
      </w:pPr>
      <w:r w:rsidRPr="00CA698D">
        <w:rPr>
          <w:b/>
          <w:bCs/>
          <w:sz w:val="28"/>
          <w:szCs w:val="28"/>
        </w:rPr>
        <w:t>Impact of Food Waste</w:t>
      </w:r>
    </w:p>
    <w:p w14:paraId="04BE35D8" w14:textId="77777777" w:rsidR="002A1B19" w:rsidRPr="00CA698D" w:rsidRDefault="002A1B19" w:rsidP="002A1B19">
      <w:pPr>
        <w:numPr>
          <w:ilvl w:val="0"/>
          <w:numId w:val="2"/>
        </w:numPr>
        <w:rPr>
          <w:sz w:val="28"/>
          <w:szCs w:val="28"/>
        </w:rPr>
      </w:pPr>
      <w:r w:rsidRPr="00CA698D">
        <w:rPr>
          <w:b/>
          <w:bCs/>
          <w:sz w:val="28"/>
          <w:szCs w:val="28"/>
        </w:rPr>
        <w:t>Environmental</w:t>
      </w:r>
      <w:r w:rsidRPr="00CA698D">
        <w:rPr>
          <w:sz w:val="28"/>
          <w:szCs w:val="28"/>
        </w:rPr>
        <w:t>: Food waste contributes to 8-10% of global greenhouse gas emissions.</w:t>
      </w:r>
    </w:p>
    <w:p w14:paraId="10244A8E" w14:textId="77777777" w:rsidR="002A1B19" w:rsidRPr="00CA698D" w:rsidRDefault="002A1B19" w:rsidP="002A1B19">
      <w:pPr>
        <w:numPr>
          <w:ilvl w:val="0"/>
          <w:numId w:val="2"/>
        </w:numPr>
        <w:rPr>
          <w:sz w:val="28"/>
          <w:szCs w:val="28"/>
        </w:rPr>
      </w:pPr>
      <w:r w:rsidRPr="00CA698D">
        <w:rPr>
          <w:b/>
          <w:bCs/>
          <w:sz w:val="28"/>
          <w:szCs w:val="28"/>
        </w:rPr>
        <w:t>Economic</w:t>
      </w:r>
      <w:r w:rsidRPr="00CA698D">
        <w:rPr>
          <w:sz w:val="28"/>
          <w:szCs w:val="28"/>
        </w:rPr>
        <w:t>: Wasted food represents a loss of $1 trillion annually.</w:t>
      </w:r>
    </w:p>
    <w:p w14:paraId="5B4CEE12" w14:textId="77777777" w:rsidR="002A1B19" w:rsidRPr="00CA698D" w:rsidRDefault="002A1B19" w:rsidP="002A1B19">
      <w:pPr>
        <w:numPr>
          <w:ilvl w:val="0"/>
          <w:numId w:val="2"/>
        </w:numPr>
        <w:rPr>
          <w:sz w:val="28"/>
          <w:szCs w:val="28"/>
        </w:rPr>
      </w:pPr>
      <w:r w:rsidRPr="00CA698D">
        <w:rPr>
          <w:b/>
          <w:bCs/>
          <w:sz w:val="28"/>
          <w:szCs w:val="28"/>
        </w:rPr>
        <w:t>Social</w:t>
      </w:r>
      <w:r w:rsidRPr="00CA698D">
        <w:rPr>
          <w:sz w:val="28"/>
          <w:szCs w:val="28"/>
        </w:rPr>
        <w:t>: Wasted food could feed 1.26 billion people facing hunger.</w:t>
      </w:r>
    </w:p>
    <w:p w14:paraId="31560321" w14:textId="77777777" w:rsidR="002A1B19" w:rsidRPr="00CA698D" w:rsidRDefault="002A1B19" w:rsidP="002A1B19">
      <w:pPr>
        <w:rPr>
          <w:sz w:val="28"/>
          <w:szCs w:val="28"/>
        </w:rPr>
      </w:pPr>
      <w:r w:rsidRPr="00CA698D">
        <w:rPr>
          <w:b/>
          <w:bCs/>
          <w:sz w:val="28"/>
          <w:szCs w:val="28"/>
        </w:rPr>
        <w:t>Existing Solutions</w:t>
      </w:r>
    </w:p>
    <w:p w14:paraId="4BC2D39E" w14:textId="77777777" w:rsidR="002A1B19" w:rsidRPr="00CA698D" w:rsidRDefault="002A1B19" w:rsidP="002A1B19">
      <w:pPr>
        <w:numPr>
          <w:ilvl w:val="0"/>
          <w:numId w:val="3"/>
        </w:numPr>
        <w:rPr>
          <w:sz w:val="28"/>
          <w:szCs w:val="28"/>
        </w:rPr>
      </w:pPr>
      <w:r w:rsidRPr="00CA698D">
        <w:rPr>
          <w:sz w:val="28"/>
          <w:szCs w:val="28"/>
        </w:rPr>
        <w:t xml:space="preserve">Food rescue organizations such as Feeding America and </w:t>
      </w:r>
      <w:proofErr w:type="spellStart"/>
      <w:r w:rsidRPr="00CA698D">
        <w:rPr>
          <w:sz w:val="28"/>
          <w:szCs w:val="28"/>
        </w:rPr>
        <w:t>FareShare</w:t>
      </w:r>
      <w:proofErr w:type="spellEnd"/>
      <w:r w:rsidRPr="00CA698D">
        <w:rPr>
          <w:sz w:val="28"/>
          <w:szCs w:val="28"/>
        </w:rPr>
        <w:t>.</w:t>
      </w:r>
    </w:p>
    <w:p w14:paraId="0C3D2AF2" w14:textId="77777777" w:rsidR="002A1B19" w:rsidRPr="00CA698D" w:rsidRDefault="002A1B19" w:rsidP="002A1B19">
      <w:pPr>
        <w:numPr>
          <w:ilvl w:val="0"/>
          <w:numId w:val="3"/>
        </w:numPr>
        <w:rPr>
          <w:sz w:val="28"/>
          <w:szCs w:val="28"/>
        </w:rPr>
      </w:pPr>
      <w:r w:rsidRPr="00CA698D">
        <w:rPr>
          <w:sz w:val="28"/>
          <w:szCs w:val="28"/>
        </w:rPr>
        <w:t xml:space="preserve">Apps and platforms like Too Good </w:t>
      </w:r>
      <w:proofErr w:type="gramStart"/>
      <w:r w:rsidRPr="00CA698D">
        <w:rPr>
          <w:sz w:val="28"/>
          <w:szCs w:val="28"/>
        </w:rPr>
        <w:t>To</w:t>
      </w:r>
      <w:proofErr w:type="gramEnd"/>
      <w:r w:rsidRPr="00CA698D">
        <w:rPr>
          <w:sz w:val="28"/>
          <w:szCs w:val="28"/>
        </w:rPr>
        <w:t xml:space="preserve"> Go and OLIO that connect surplus food with consumers.</w:t>
      </w:r>
    </w:p>
    <w:p w14:paraId="21A53186" w14:textId="77777777" w:rsidR="002A1B19" w:rsidRPr="00CA698D" w:rsidRDefault="002A1B19" w:rsidP="002A1B19">
      <w:pPr>
        <w:numPr>
          <w:ilvl w:val="0"/>
          <w:numId w:val="3"/>
        </w:numPr>
        <w:rPr>
          <w:sz w:val="28"/>
          <w:szCs w:val="28"/>
        </w:rPr>
      </w:pPr>
      <w:r w:rsidRPr="00CA698D">
        <w:rPr>
          <w:sz w:val="28"/>
          <w:szCs w:val="28"/>
        </w:rPr>
        <w:t>Government policies encouraging food donation and waste reduction.</w:t>
      </w:r>
    </w:p>
    <w:p w14:paraId="5969B094" w14:textId="77777777" w:rsidR="002A1B19" w:rsidRPr="00CA698D" w:rsidRDefault="002A1B19" w:rsidP="002A1B19">
      <w:pPr>
        <w:rPr>
          <w:sz w:val="28"/>
          <w:szCs w:val="28"/>
        </w:rPr>
      </w:pPr>
      <w:r w:rsidRPr="00CA698D">
        <w:rPr>
          <w:sz w:val="28"/>
          <w:szCs w:val="28"/>
        </w:rPr>
        <w:pict w14:anchorId="6A15DCFC">
          <v:rect id="_x0000_i1025" style="width:0;height:1.5pt" o:hralign="center" o:hrstd="t" o:hr="t" fillcolor="#a0a0a0" stroked="f"/>
        </w:pict>
      </w:r>
    </w:p>
    <w:p w14:paraId="46A801DF" w14:textId="77777777" w:rsidR="002A1B19" w:rsidRPr="00CA698D" w:rsidRDefault="002A1B19" w:rsidP="002A1B19">
      <w:pPr>
        <w:rPr>
          <w:b/>
          <w:bCs/>
          <w:sz w:val="36"/>
          <w:szCs w:val="36"/>
        </w:rPr>
      </w:pPr>
      <w:r w:rsidRPr="00CA698D">
        <w:rPr>
          <w:b/>
          <w:bCs/>
          <w:sz w:val="36"/>
          <w:szCs w:val="36"/>
        </w:rPr>
        <w:t>##3. Project Description</w:t>
      </w:r>
    </w:p>
    <w:p w14:paraId="365C9544" w14:textId="77777777" w:rsidR="002A1B19" w:rsidRPr="00CA698D" w:rsidRDefault="002A1B19" w:rsidP="002A1B19">
      <w:pPr>
        <w:rPr>
          <w:sz w:val="28"/>
          <w:szCs w:val="28"/>
        </w:rPr>
      </w:pPr>
      <w:r w:rsidRPr="00CA698D">
        <w:rPr>
          <w:b/>
          <w:bCs/>
          <w:sz w:val="28"/>
          <w:szCs w:val="28"/>
        </w:rPr>
        <w:t>Key Components</w:t>
      </w:r>
    </w:p>
    <w:p w14:paraId="18D70F99" w14:textId="77777777" w:rsidR="002A1B19" w:rsidRPr="00CA698D" w:rsidRDefault="002A1B19" w:rsidP="002A1B19">
      <w:pPr>
        <w:numPr>
          <w:ilvl w:val="0"/>
          <w:numId w:val="4"/>
        </w:numPr>
        <w:rPr>
          <w:sz w:val="28"/>
          <w:szCs w:val="28"/>
        </w:rPr>
      </w:pPr>
      <w:r w:rsidRPr="00CA698D">
        <w:rPr>
          <w:b/>
          <w:bCs/>
          <w:sz w:val="28"/>
          <w:szCs w:val="28"/>
        </w:rPr>
        <w:t>Food Recovery</w:t>
      </w:r>
    </w:p>
    <w:p w14:paraId="0D7E1569" w14:textId="77777777" w:rsidR="002A1B19" w:rsidRPr="00CA698D" w:rsidRDefault="002A1B19" w:rsidP="002A1B19">
      <w:pPr>
        <w:numPr>
          <w:ilvl w:val="1"/>
          <w:numId w:val="4"/>
        </w:numPr>
        <w:rPr>
          <w:sz w:val="28"/>
          <w:szCs w:val="28"/>
        </w:rPr>
      </w:pPr>
      <w:r w:rsidRPr="00CA698D">
        <w:rPr>
          <w:sz w:val="28"/>
          <w:szCs w:val="28"/>
        </w:rPr>
        <w:t>Partnerships with restaurants, grocery stores, and event venues to collect surplus food.</w:t>
      </w:r>
    </w:p>
    <w:p w14:paraId="390812CB" w14:textId="77777777" w:rsidR="002A1B19" w:rsidRPr="00CA698D" w:rsidRDefault="002A1B19" w:rsidP="002A1B19">
      <w:pPr>
        <w:numPr>
          <w:ilvl w:val="1"/>
          <w:numId w:val="4"/>
        </w:numPr>
        <w:rPr>
          <w:sz w:val="28"/>
          <w:szCs w:val="28"/>
        </w:rPr>
      </w:pPr>
      <w:r w:rsidRPr="00CA698D">
        <w:rPr>
          <w:sz w:val="28"/>
          <w:szCs w:val="28"/>
        </w:rPr>
        <w:lastRenderedPageBreak/>
        <w:t>Establishment of efficient logistics for storage and transportation.</w:t>
      </w:r>
    </w:p>
    <w:p w14:paraId="05C5D1B0" w14:textId="77777777" w:rsidR="002A1B19" w:rsidRPr="00CA698D" w:rsidRDefault="002A1B19" w:rsidP="002A1B19">
      <w:pPr>
        <w:numPr>
          <w:ilvl w:val="0"/>
          <w:numId w:val="4"/>
        </w:numPr>
        <w:rPr>
          <w:sz w:val="28"/>
          <w:szCs w:val="28"/>
        </w:rPr>
      </w:pPr>
      <w:r w:rsidRPr="00CA698D">
        <w:rPr>
          <w:b/>
          <w:bCs/>
          <w:sz w:val="28"/>
          <w:szCs w:val="28"/>
        </w:rPr>
        <w:t>Donation Network</w:t>
      </w:r>
    </w:p>
    <w:p w14:paraId="1109FB8C" w14:textId="77777777" w:rsidR="002A1B19" w:rsidRPr="00CA698D" w:rsidRDefault="002A1B19" w:rsidP="002A1B19">
      <w:pPr>
        <w:numPr>
          <w:ilvl w:val="1"/>
          <w:numId w:val="4"/>
        </w:numPr>
        <w:rPr>
          <w:sz w:val="28"/>
          <w:szCs w:val="28"/>
        </w:rPr>
      </w:pPr>
      <w:r w:rsidRPr="00CA698D">
        <w:rPr>
          <w:sz w:val="28"/>
          <w:szCs w:val="28"/>
        </w:rPr>
        <w:t>Collaboration with food banks, shelters, and community kitchens to redistribute food.</w:t>
      </w:r>
    </w:p>
    <w:p w14:paraId="4703DC96" w14:textId="77777777" w:rsidR="002A1B19" w:rsidRPr="00CA698D" w:rsidRDefault="002A1B19" w:rsidP="002A1B19">
      <w:pPr>
        <w:numPr>
          <w:ilvl w:val="1"/>
          <w:numId w:val="4"/>
        </w:numPr>
        <w:rPr>
          <w:sz w:val="28"/>
          <w:szCs w:val="28"/>
        </w:rPr>
      </w:pPr>
      <w:r w:rsidRPr="00CA698D">
        <w:rPr>
          <w:sz w:val="28"/>
          <w:szCs w:val="28"/>
        </w:rPr>
        <w:t>Development of an online platform to connect donors and recipients in real time.</w:t>
      </w:r>
    </w:p>
    <w:p w14:paraId="7A323F34" w14:textId="77777777" w:rsidR="002A1B19" w:rsidRPr="00CA698D" w:rsidRDefault="002A1B19" w:rsidP="002A1B19">
      <w:pPr>
        <w:numPr>
          <w:ilvl w:val="0"/>
          <w:numId w:val="4"/>
        </w:numPr>
        <w:rPr>
          <w:sz w:val="28"/>
          <w:szCs w:val="28"/>
        </w:rPr>
      </w:pPr>
      <w:r w:rsidRPr="00CA698D">
        <w:rPr>
          <w:b/>
          <w:bCs/>
          <w:sz w:val="28"/>
          <w:szCs w:val="28"/>
        </w:rPr>
        <w:t>Awareness Campaign</w:t>
      </w:r>
    </w:p>
    <w:p w14:paraId="74AFB07D" w14:textId="77777777" w:rsidR="002A1B19" w:rsidRPr="00CA698D" w:rsidRDefault="002A1B19" w:rsidP="002A1B19">
      <w:pPr>
        <w:numPr>
          <w:ilvl w:val="1"/>
          <w:numId w:val="4"/>
        </w:numPr>
        <w:rPr>
          <w:sz w:val="28"/>
          <w:szCs w:val="28"/>
        </w:rPr>
      </w:pPr>
      <w:r w:rsidRPr="00CA698D">
        <w:rPr>
          <w:sz w:val="28"/>
          <w:szCs w:val="28"/>
        </w:rPr>
        <w:t>Educational programs in schools and communities about food waste and sustainable consumption.</w:t>
      </w:r>
    </w:p>
    <w:p w14:paraId="13129C55" w14:textId="77777777" w:rsidR="002A1B19" w:rsidRPr="00CA698D" w:rsidRDefault="002A1B19" w:rsidP="002A1B19">
      <w:pPr>
        <w:numPr>
          <w:ilvl w:val="1"/>
          <w:numId w:val="4"/>
        </w:numPr>
        <w:rPr>
          <w:sz w:val="28"/>
          <w:szCs w:val="28"/>
        </w:rPr>
      </w:pPr>
      <w:r w:rsidRPr="00CA698D">
        <w:rPr>
          <w:sz w:val="28"/>
          <w:szCs w:val="28"/>
        </w:rPr>
        <w:t>Social media campaigns to encourage individuals and businesses to donate surplus food.</w:t>
      </w:r>
    </w:p>
    <w:p w14:paraId="4C04122A" w14:textId="77777777" w:rsidR="002A1B19" w:rsidRPr="00CA698D" w:rsidRDefault="002A1B19" w:rsidP="002A1B19">
      <w:pPr>
        <w:numPr>
          <w:ilvl w:val="0"/>
          <w:numId w:val="4"/>
        </w:numPr>
        <w:rPr>
          <w:sz w:val="28"/>
          <w:szCs w:val="28"/>
        </w:rPr>
      </w:pPr>
      <w:r w:rsidRPr="00CA698D">
        <w:rPr>
          <w:b/>
          <w:bCs/>
          <w:sz w:val="28"/>
          <w:szCs w:val="28"/>
        </w:rPr>
        <w:t>Sustainable Practices</w:t>
      </w:r>
    </w:p>
    <w:p w14:paraId="5339B251" w14:textId="77777777" w:rsidR="002A1B19" w:rsidRPr="00CA698D" w:rsidRDefault="002A1B19" w:rsidP="002A1B19">
      <w:pPr>
        <w:numPr>
          <w:ilvl w:val="1"/>
          <w:numId w:val="4"/>
        </w:numPr>
        <w:rPr>
          <w:sz w:val="28"/>
          <w:szCs w:val="28"/>
        </w:rPr>
      </w:pPr>
      <w:r w:rsidRPr="00CA698D">
        <w:rPr>
          <w:sz w:val="28"/>
          <w:szCs w:val="28"/>
        </w:rPr>
        <w:t>Composting inedible food waste to reduce landfill contributions.</w:t>
      </w:r>
    </w:p>
    <w:p w14:paraId="677ABE31" w14:textId="77777777" w:rsidR="002A1B19" w:rsidRPr="00CA698D" w:rsidRDefault="002A1B19" w:rsidP="002A1B19">
      <w:pPr>
        <w:numPr>
          <w:ilvl w:val="1"/>
          <w:numId w:val="4"/>
        </w:numPr>
        <w:rPr>
          <w:sz w:val="28"/>
          <w:szCs w:val="28"/>
        </w:rPr>
      </w:pPr>
      <w:r w:rsidRPr="00CA698D">
        <w:rPr>
          <w:sz w:val="28"/>
          <w:szCs w:val="28"/>
        </w:rPr>
        <w:t>Encouraging businesses to adopt inventory and portion control techniques.</w:t>
      </w:r>
    </w:p>
    <w:p w14:paraId="01850A08" w14:textId="77777777" w:rsidR="00E90CBB" w:rsidRDefault="00E90CBB"/>
    <w:sectPr w:rsidR="00E9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667B5"/>
    <w:multiLevelType w:val="multilevel"/>
    <w:tmpl w:val="D1C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12DE7"/>
    <w:multiLevelType w:val="multilevel"/>
    <w:tmpl w:val="818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45E9E"/>
    <w:multiLevelType w:val="multilevel"/>
    <w:tmpl w:val="2A043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F739A0"/>
    <w:multiLevelType w:val="multilevel"/>
    <w:tmpl w:val="D33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65479">
    <w:abstractNumId w:val="3"/>
  </w:num>
  <w:num w:numId="2" w16cid:durableId="1199708561">
    <w:abstractNumId w:val="1"/>
  </w:num>
  <w:num w:numId="3" w16cid:durableId="1167402691">
    <w:abstractNumId w:val="0"/>
  </w:num>
  <w:num w:numId="4" w16cid:durableId="162477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19"/>
    <w:rsid w:val="000F0929"/>
    <w:rsid w:val="002A1B19"/>
    <w:rsid w:val="00D8721A"/>
    <w:rsid w:val="00E90CBB"/>
    <w:rsid w:val="00E920A7"/>
    <w:rsid w:val="00F5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0E4E"/>
  <w15:chartTrackingRefBased/>
  <w15:docId w15:val="{360C7FF6-333A-4E28-8B69-64883AB3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B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Shadat Hossain</dc:creator>
  <cp:keywords/>
  <dc:description/>
  <cp:lastModifiedBy>Md. Shadat Hossain</cp:lastModifiedBy>
  <cp:revision>1</cp:revision>
  <dcterms:created xsi:type="dcterms:W3CDTF">2024-12-16T12:27:00Z</dcterms:created>
  <dcterms:modified xsi:type="dcterms:W3CDTF">2024-12-16T12:35:00Z</dcterms:modified>
</cp:coreProperties>
</file>