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3DA7" w14:textId="329C2B39" w:rsidR="00B1042D" w:rsidRDefault="00B1042D">
      <w:pPr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br/>
      </w:r>
      <w:r>
        <w:rPr>
          <w:rFonts w:ascii="Nirmala UI" w:hAnsi="Nirmala UI" w:cs="Nirmala UI"/>
          <w:b/>
          <w:bCs/>
          <w:sz w:val="20"/>
          <w:szCs w:val="20"/>
        </w:rPr>
        <w:br/>
      </w:r>
    </w:p>
    <w:p w14:paraId="75891821" w14:textId="2E68DB11" w:rsidR="00713C63" w:rsidRDefault="00276D6C" w:rsidP="00713C63">
      <w:pPr>
        <w:spacing w:after="120"/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4C5EEB">
        <w:rPr>
          <w:rFonts w:ascii="Nirmala UI" w:hAnsi="Nirmala UI" w:cs="Nirmala U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EF3AF4" wp14:editId="742F0487">
                <wp:simplePos x="0" y="0"/>
                <wp:positionH relativeFrom="column">
                  <wp:posOffset>5638800</wp:posOffset>
                </wp:positionH>
                <wp:positionV relativeFrom="paragraph">
                  <wp:posOffset>799465</wp:posOffset>
                </wp:positionV>
                <wp:extent cx="2360930" cy="1404620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E4673" w14:textId="49DF7B54" w:rsidR="004C5EEB" w:rsidRPr="004C5EEB" w:rsidRDefault="00713C63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১</w:t>
                            </w:r>
                            <w:r w:rsidR="004C5EEB" w:rsidRPr="004C5EEB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৮-০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৬</w:t>
                            </w:r>
                            <w:r w:rsidR="004C5EEB" w:rsidRPr="004C5EEB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-২০২২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EF3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62.95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wUUujeEAAAAMAQAADwAAAAAAAAAAAAAAAABoBAAAZHJzL2Rvd25yZXYueG1sUEsFBgAAAAAEAAQA&#10;8wAAAHYFAAAAAA==&#10;" stroked="f">
                <v:textbox style="mso-fit-shape-to-text:t">
                  <w:txbxContent>
                    <w:p w14:paraId="596E4673" w14:textId="49DF7B54" w:rsidR="004C5EEB" w:rsidRPr="004C5EEB" w:rsidRDefault="00713C63">
                      <w:pP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>১</w:t>
                      </w:r>
                      <w:r w:rsidR="004C5EEB" w:rsidRPr="004C5EEB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>৮-০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>৬</w:t>
                      </w:r>
                      <w:r w:rsidR="004C5EEB" w:rsidRPr="004C5EEB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>-২০২২</w:t>
                      </w:r>
                    </w:p>
                  </w:txbxContent>
                </v:textbox>
              </v:shape>
            </w:pict>
          </mc:Fallback>
        </mc:AlternateContent>
      </w:r>
      <w:r w:rsidRPr="00F15E0F">
        <w:rPr>
          <w:rFonts w:ascii="Nirmala UI" w:hAnsi="Nirmala UI" w:cs="Nirmala U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20D514" wp14:editId="3142D0FA">
                <wp:simplePos x="0" y="0"/>
                <wp:positionH relativeFrom="column">
                  <wp:posOffset>160020</wp:posOffset>
                </wp:positionH>
                <wp:positionV relativeFrom="paragraph">
                  <wp:posOffset>837565</wp:posOffset>
                </wp:positionV>
                <wp:extent cx="1143000" cy="457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29F85" w14:textId="3F778465" w:rsidR="00F15E0F" w:rsidRPr="00F15E0F" w:rsidRDefault="00F15E0F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15E0F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টু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D514" id="_x0000_s1027" type="#_x0000_t202" style="position:absolute;left:0;text-align:left;margin-left:12.6pt;margin-top:65.95pt;width:90pt;height:3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" stroked="f">
                <v:textbox>
                  <w:txbxContent>
                    <w:p w14:paraId="19029F85" w14:textId="3F778465" w:rsidR="00F15E0F" w:rsidRPr="00F15E0F" w:rsidRDefault="00F15E0F">
                      <w:pP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F15E0F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টু </w:t>
                      </w:r>
                    </w:p>
                  </w:txbxContent>
                </v:textbox>
              </v:shape>
            </w:pict>
          </mc:Fallback>
        </mc:AlternateContent>
      </w:r>
      <w:r w:rsidR="004C5EEB" w:rsidRPr="004C5EEB">
        <w:rPr>
          <w:rFonts w:ascii="Nirmala UI" w:hAnsi="Nirmala UI" w:cs="Nirmala U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19148A" wp14:editId="02AFC434">
                <wp:simplePos x="0" y="0"/>
                <wp:positionH relativeFrom="margin">
                  <wp:posOffset>2659380</wp:posOffset>
                </wp:positionH>
                <wp:positionV relativeFrom="paragraph">
                  <wp:posOffset>890905</wp:posOffset>
                </wp:positionV>
                <wp:extent cx="944880" cy="381000"/>
                <wp:effectExtent l="0" t="0" r="762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99B91" w14:textId="5E6BF53F" w:rsidR="004C5EEB" w:rsidRPr="004C5EEB" w:rsidRDefault="00DD43AF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lang w:val="en-IN"/>
                              </w:rPr>
                              <w:t>কোটেশন</w:t>
                            </w:r>
                            <w:r w:rsidR="004C5EEB" w:rsidRPr="004C5EEB">
                              <w:rPr>
                                <w:rFonts w:ascii="Nirmala UI" w:hAnsi="Nirmala UI" w:cs="Nirmala UI"/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148A" id="_x0000_s1028" type="#_x0000_t202" style="position:absolute;left:0;text-align:left;margin-left:209.4pt;margin-top:70.15pt;width:74.4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" stroked="f">
                <v:textbox>
                  <w:txbxContent>
                    <w:p w14:paraId="18199B91" w14:textId="5E6BF53F" w:rsidR="004C5EEB" w:rsidRPr="004C5EEB" w:rsidRDefault="00DD43AF">
                      <w:pPr>
                        <w:rPr>
                          <w:rFonts w:ascii="Nirmala UI" w:hAnsi="Nirmala UI" w:cs="Nirmala UI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  <w:lang w:val="en-IN"/>
                        </w:rPr>
                        <w:t>কোটেশন</w:t>
                      </w:r>
                      <w:r w:rsidR="004C5EEB" w:rsidRPr="004C5EEB">
                        <w:rPr>
                          <w:rFonts w:ascii="Nirmala UI" w:hAnsi="Nirmala UI" w:cs="Nirmala UI"/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42D">
        <w:rPr>
          <w:rFonts w:ascii="Nirmala UI" w:hAnsi="Nirmala UI" w:cs="Nirmala UI"/>
          <w:b/>
          <w:bCs/>
          <w:sz w:val="20"/>
          <w:szCs w:val="20"/>
        </w:rPr>
        <w:br/>
      </w:r>
      <w:r w:rsidR="00B1042D">
        <w:rPr>
          <w:rFonts w:ascii="Nirmala UI" w:hAnsi="Nirmala UI" w:cs="Nirmala UI"/>
          <w:b/>
          <w:bCs/>
          <w:sz w:val="20"/>
          <w:szCs w:val="20"/>
        </w:rPr>
        <w:br/>
      </w:r>
      <w:r w:rsidR="00B1042D">
        <w:rPr>
          <w:rFonts w:ascii="Nirmala UI" w:hAnsi="Nirmala UI" w:cs="Nirmala UI"/>
          <w:b/>
          <w:bCs/>
          <w:sz w:val="20"/>
          <w:szCs w:val="20"/>
        </w:rPr>
        <w:br/>
        <w:t xml:space="preserve">      </w:t>
      </w:r>
      <w:r w:rsidR="00B1042D">
        <w:rPr>
          <w:rFonts w:ascii="Nirmala UI" w:hAnsi="Nirmala UI" w:cs="Nirmala UI"/>
          <w:b/>
          <w:bCs/>
          <w:sz w:val="20"/>
          <w:szCs w:val="20"/>
        </w:rPr>
        <w:br/>
        <w:t xml:space="preserve">       </w:t>
      </w:r>
      <w:r w:rsidR="00B1042D">
        <w:rPr>
          <w:rFonts w:ascii="Nirmala UI" w:hAnsi="Nirmala UI" w:cs="Nirmala UI"/>
          <w:b/>
          <w:bCs/>
          <w:sz w:val="20"/>
          <w:szCs w:val="20"/>
        </w:rPr>
        <w:br/>
        <w:t xml:space="preserve">      </w:t>
      </w:r>
      <w:r w:rsidR="00B1042D">
        <w:rPr>
          <w:rFonts w:ascii="Nirmala UI" w:hAnsi="Nirmala UI" w:cs="Nirmala UI"/>
          <w:b/>
          <w:bCs/>
          <w:sz w:val="20"/>
          <w:szCs w:val="20"/>
        </w:rPr>
        <w:br/>
      </w:r>
      <w:r w:rsidR="00B1042D">
        <w:rPr>
          <w:rFonts w:ascii="Nirmala UI" w:hAnsi="Nirmala UI" w:cs="Nirmala UI"/>
          <w:b/>
          <w:bCs/>
          <w:sz w:val="20"/>
          <w:szCs w:val="20"/>
        </w:rPr>
        <w:br/>
      </w:r>
      <w:r w:rsidR="00713C63">
        <w:rPr>
          <w:rFonts w:ascii="Nirmala UI" w:hAnsi="Nirmala UI" w:cs="Nirmala UI"/>
          <w:b/>
          <w:bCs/>
          <w:sz w:val="20"/>
          <w:szCs w:val="20"/>
        </w:rPr>
        <w:t>ইউ এল ভি এস বাংলাদেশ লিঃ</w:t>
      </w:r>
    </w:p>
    <w:p w14:paraId="07A8D5D9" w14:textId="55F05076" w:rsidR="00713C63" w:rsidRDefault="00713C63" w:rsidP="00713C63">
      <w:pPr>
        <w:spacing w:after="120"/>
        <w:jc w:val="center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>দ্যা পার্ল ট্রেড সেন্টার</w:t>
      </w:r>
    </w:p>
    <w:p w14:paraId="775679B7" w14:textId="240D323C" w:rsidR="00713C63" w:rsidRDefault="00713C63" w:rsidP="00713C63">
      <w:pPr>
        <w:spacing w:after="120"/>
        <w:jc w:val="center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>চ-৯০/৩, প্রগতি স্মরনি,উত্তর বাড্ডা,</w:t>
      </w:r>
      <w:r w:rsidR="007D2918">
        <w:rPr>
          <w:rFonts w:ascii="Nirmala UI" w:hAnsi="Nirmala UI" w:cs="Nirmala UI"/>
          <w:b/>
          <w:bCs/>
          <w:sz w:val="20"/>
          <w:szCs w:val="20"/>
        </w:rPr>
        <w:t>ঢা</w:t>
      </w:r>
      <w:r>
        <w:rPr>
          <w:rFonts w:ascii="Nirmala UI" w:hAnsi="Nirmala UI" w:cs="Nirmala UI"/>
          <w:b/>
          <w:bCs/>
          <w:sz w:val="20"/>
          <w:szCs w:val="20"/>
        </w:rPr>
        <w:t>কা-১২১২</w:t>
      </w:r>
    </w:p>
    <w:p w14:paraId="630FADED" w14:textId="7829C575" w:rsidR="00E66ECD" w:rsidRDefault="00E66ECD" w:rsidP="00DD43AF">
      <w:pPr>
        <w:spacing w:after="120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রেকের কর্নার এঙ্গেল এর ফ্রেম </w:t>
      </w:r>
    </w:p>
    <w:p w14:paraId="2C32EA86" w14:textId="7A1A6E8A" w:rsidR="00B1042D" w:rsidRDefault="008E097C" w:rsidP="00DD43AF">
      <w:pPr>
        <w:spacing w:after="120"/>
        <w:rPr>
          <w:rFonts w:ascii="Nirmala UI" w:eastAsiaTheme="minorEastAsia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২” </w:t>
      </w:r>
      <m:oMath>
        <m:r>
          <m:rPr>
            <m:sty m:val="bi"/>
          </m:rPr>
          <w:rPr>
            <w:rFonts w:ascii="Cambria Math" w:hAnsi="Cambria Math" w:cs="Nirmala UI"/>
            <w:sz w:val="20"/>
            <w:szCs w:val="20"/>
          </w:rPr>
          <m:t>×</m:t>
        </m:r>
      </m:oMath>
      <w:r>
        <w:rPr>
          <w:rFonts w:ascii="Nirmala UI" w:eastAsiaTheme="minorEastAsia" w:hAnsi="Nirmala UI" w:cs="Nirmala UI"/>
          <w:b/>
          <w:bCs/>
          <w:sz w:val="20"/>
          <w:szCs w:val="20"/>
        </w:rPr>
        <w:t xml:space="preserve"> ২” </w:t>
      </w:r>
      <w:r w:rsidR="00707932">
        <w:rPr>
          <w:rFonts w:ascii="Nirmala UI" w:eastAsiaTheme="minorEastAsia" w:hAnsi="Nirmala UI" w:cs="Nirmala UI"/>
          <w:b/>
          <w:bCs/>
          <w:sz w:val="20"/>
          <w:szCs w:val="20"/>
        </w:rPr>
        <w:t>এঙ্গেল ২৮’-০০”, প্রতি ফুট ১৩০.০০ টাকা হিসেবে মোট                            = ৩৬৪০.০০</w:t>
      </w:r>
    </w:p>
    <w:p w14:paraId="67B986B8" w14:textId="60005418" w:rsidR="00707932" w:rsidRDefault="00707932" w:rsidP="00DD43AF">
      <w:pPr>
        <w:spacing w:after="120"/>
        <w:rPr>
          <w:rFonts w:ascii="Nirmala UI" w:eastAsiaTheme="minorEastAsia" w:hAnsi="Nirmala UI" w:cs="Nirmala UI"/>
          <w:b/>
          <w:bCs/>
          <w:sz w:val="20"/>
          <w:szCs w:val="20"/>
        </w:rPr>
      </w:pPr>
      <w:r>
        <w:rPr>
          <w:rFonts w:ascii="Nirmala UI" w:eastAsiaTheme="minorEastAsia" w:hAnsi="Nirmala UI" w:cs="Nirmala UI"/>
          <w:b/>
          <w:bCs/>
          <w:sz w:val="20"/>
          <w:szCs w:val="20"/>
        </w:rPr>
        <w:t>৮ মিঃ হোল , প্রতি হোল ৫ টাকা হিসেবে মোট                                                         =    ৬০০.০০</w:t>
      </w:r>
    </w:p>
    <w:p w14:paraId="070288C5" w14:textId="73E46811" w:rsidR="00707932" w:rsidRDefault="00707932" w:rsidP="00DD43AF">
      <w:pPr>
        <w:spacing w:after="120"/>
        <w:rPr>
          <w:rFonts w:ascii="Nirmala UI" w:eastAsiaTheme="minorEastAsia" w:hAnsi="Nirmala UI" w:cs="Nirmala UI"/>
          <w:b/>
          <w:bCs/>
          <w:sz w:val="20"/>
          <w:szCs w:val="20"/>
        </w:rPr>
      </w:pPr>
      <w:r>
        <w:rPr>
          <w:rFonts w:ascii="Nirmala UI" w:eastAsiaTheme="minorEastAsia" w:hAnsi="Nirmala UI" w:cs="Nirmala UI"/>
          <w:b/>
          <w:bCs/>
          <w:sz w:val="20"/>
          <w:szCs w:val="20"/>
        </w:rPr>
        <w:t>মুজুরি                                                                                                                        =  ২০০০.০০</w:t>
      </w:r>
    </w:p>
    <w:p w14:paraId="2F41701A" w14:textId="34B4AA08" w:rsidR="00707932" w:rsidRDefault="00707932" w:rsidP="00DD43AF">
      <w:pPr>
        <w:spacing w:after="120"/>
        <w:rPr>
          <w:rFonts w:ascii="Nirmala UI" w:eastAsiaTheme="minorEastAsia" w:hAnsi="Nirmala UI" w:cs="Nirmala UI"/>
          <w:b/>
          <w:bCs/>
          <w:sz w:val="20"/>
          <w:szCs w:val="20"/>
        </w:rPr>
      </w:pPr>
      <w:r>
        <w:rPr>
          <w:rFonts w:ascii="Nirmala UI" w:eastAsiaTheme="minorEastAsia" w:hAnsi="Nirmala UI" w:cs="Nirmala UI"/>
          <w:b/>
          <w:bCs/>
          <w:sz w:val="20"/>
          <w:szCs w:val="20"/>
        </w:rPr>
        <w:t xml:space="preserve">গাড়ি ভাড়া                                                                                                            </w:t>
      </w:r>
      <w:r w:rsidRPr="00E66ECD">
        <w:rPr>
          <w:rFonts w:ascii="Nirmala UI" w:eastAsiaTheme="minorEastAsia" w:hAnsi="Nirmala UI" w:cs="Nirmala UI"/>
          <w:b/>
          <w:bCs/>
          <w:sz w:val="20"/>
          <w:szCs w:val="20"/>
          <w:u w:val="thick"/>
        </w:rPr>
        <w:t xml:space="preserve">     =    ৫০০.০০</w:t>
      </w:r>
    </w:p>
    <w:p w14:paraId="11EBB8B8" w14:textId="4D66C182" w:rsidR="00707932" w:rsidRPr="008E097C" w:rsidRDefault="00E66ECD" w:rsidP="00DD43AF">
      <w:pPr>
        <w:spacing w:after="120"/>
        <w:rPr>
          <w:rFonts w:ascii="Nirmala UI" w:hAnsi="Nirmala UI" w:cs="Nirmala UI"/>
          <w:b/>
          <w:bCs/>
          <w:sz w:val="20"/>
          <w:szCs w:val="20"/>
        </w:rPr>
      </w:pPr>
      <w:r>
        <w:rPr>
          <w:rFonts w:ascii="Nirmala UI" w:hAnsi="Nirmala UI" w:cs="Nirmala UI"/>
          <w:b/>
          <w:bCs/>
          <w:sz w:val="20"/>
          <w:szCs w:val="20"/>
        </w:rPr>
        <w:t xml:space="preserve">                                                                                                                            মোট=৬৭৪০.০০ </w:t>
      </w:r>
    </w:p>
    <w:sectPr w:rsidR="00707932" w:rsidRPr="008E097C" w:rsidSect="004C5EEB">
      <w:pgSz w:w="11906" w:h="16838" w:code="9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FA7E" w14:textId="77777777" w:rsidR="001748A3" w:rsidRDefault="001748A3" w:rsidP="00B1042D">
      <w:pPr>
        <w:spacing w:after="0" w:line="240" w:lineRule="auto"/>
      </w:pPr>
      <w:r>
        <w:separator/>
      </w:r>
    </w:p>
  </w:endnote>
  <w:endnote w:type="continuationSeparator" w:id="0">
    <w:p w14:paraId="388FD30F" w14:textId="77777777" w:rsidR="001748A3" w:rsidRDefault="001748A3" w:rsidP="00B1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D8C6" w14:textId="77777777" w:rsidR="001748A3" w:rsidRDefault="001748A3" w:rsidP="00B1042D">
      <w:pPr>
        <w:spacing w:after="0" w:line="240" w:lineRule="auto"/>
      </w:pPr>
      <w:r>
        <w:separator/>
      </w:r>
    </w:p>
  </w:footnote>
  <w:footnote w:type="continuationSeparator" w:id="0">
    <w:p w14:paraId="253D14BB" w14:textId="77777777" w:rsidR="001748A3" w:rsidRDefault="001748A3" w:rsidP="00B10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B4"/>
    <w:rsid w:val="001748A3"/>
    <w:rsid w:val="001D4A78"/>
    <w:rsid w:val="00276D6C"/>
    <w:rsid w:val="002F7E00"/>
    <w:rsid w:val="00423921"/>
    <w:rsid w:val="00483ACE"/>
    <w:rsid w:val="004A6D24"/>
    <w:rsid w:val="004C5EEB"/>
    <w:rsid w:val="00577EB4"/>
    <w:rsid w:val="00707932"/>
    <w:rsid w:val="00713C63"/>
    <w:rsid w:val="007D2918"/>
    <w:rsid w:val="007E1132"/>
    <w:rsid w:val="008E097C"/>
    <w:rsid w:val="009B1A7C"/>
    <w:rsid w:val="00B1042D"/>
    <w:rsid w:val="00CA0CED"/>
    <w:rsid w:val="00DD43AF"/>
    <w:rsid w:val="00E66ECD"/>
    <w:rsid w:val="00F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7873"/>
  <w15:chartTrackingRefBased/>
  <w15:docId w15:val="{0C4BC11B-778D-4784-AD52-925105C6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2D"/>
  </w:style>
  <w:style w:type="paragraph" w:styleId="Footer">
    <w:name w:val="footer"/>
    <w:basedOn w:val="Normal"/>
    <w:link w:val="FooterChar"/>
    <w:uiPriority w:val="99"/>
    <w:unhideWhenUsed/>
    <w:rsid w:val="00B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2D"/>
  </w:style>
  <w:style w:type="character" w:styleId="CommentReference">
    <w:name w:val="annotation reference"/>
    <w:basedOn w:val="DefaultParagraphFont"/>
    <w:uiPriority w:val="99"/>
    <w:semiHidden/>
    <w:unhideWhenUsed/>
    <w:rsid w:val="00F15E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0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4</cp:revision>
  <cp:lastPrinted>2022-05-28T14:04:00Z</cp:lastPrinted>
  <dcterms:created xsi:type="dcterms:W3CDTF">2022-06-17T05:57:00Z</dcterms:created>
  <dcterms:modified xsi:type="dcterms:W3CDTF">2022-06-17T16:54:00Z</dcterms:modified>
</cp:coreProperties>
</file>