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2B34A" w14:textId="77777777" w:rsidR="002C2B30" w:rsidRDefault="002C2B30" w:rsidP="002C2B30">
      <w:pPr>
        <w:pStyle w:val="Heading3"/>
        <w:shd w:val="clear" w:color="auto" w:fill="FFFFFF"/>
        <w:spacing w:before="300" w:beforeAutospacing="0" w:after="150" w:afterAutospacing="0" w:line="570" w:lineRule="atLeast"/>
        <w:rPr>
          <w:rFonts w:ascii="Arial" w:eastAsia="Arial" w:hAnsi="Arial" w:cs="Arial"/>
          <w:sz w:val="32"/>
        </w:rPr>
      </w:pPr>
      <w:r>
        <w:rPr>
          <w:noProof/>
        </w:rPr>
        <w:drawing>
          <wp:inline distT="0" distB="0" distL="0" distR="0" wp14:anchorId="500B6CAE" wp14:editId="61553FC0">
            <wp:extent cx="993318" cy="27686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993318" cy="276860"/>
                    </a:xfrm>
                    <a:prstGeom prst="rect">
                      <a:avLst/>
                    </a:prstGeom>
                  </pic:spPr>
                </pic:pic>
              </a:graphicData>
            </a:graphic>
          </wp:inline>
        </w:drawing>
      </w:r>
      <w:r>
        <w:rPr>
          <w:rFonts w:ascii="Arial" w:eastAsia="Arial" w:hAnsi="Arial" w:cs="Arial"/>
          <w:sz w:val="32"/>
        </w:rPr>
        <w:tab/>
      </w:r>
    </w:p>
    <w:p w14:paraId="70D51C83" w14:textId="2EB1A853" w:rsidR="002C2B30" w:rsidRPr="00B3110A" w:rsidRDefault="002C2B30" w:rsidP="002C2B30">
      <w:pPr>
        <w:pStyle w:val="Heading3"/>
        <w:shd w:val="clear" w:color="auto" w:fill="FFFFFF"/>
        <w:spacing w:before="300" w:beforeAutospacing="0" w:after="150" w:afterAutospacing="0" w:line="570" w:lineRule="atLeast"/>
        <w:jc w:val="center"/>
        <w:rPr>
          <w:rFonts w:ascii="Open Sans" w:hAnsi="Open Sans" w:cs="Open Sans"/>
          <w:color w:val="2D2828"/>
          <w:sz w:val="32"/>
          <w:szCs w:val="32"/>
        </w:rPr>
      </w:pPr>
      <w:r w:rsidRPr="00B3110A">
        <w:rPr>
          <w:color w:val="2D2828"/>
          <w:sz w:val="32"/>
          <w:szCs w:val="32"/>
        </w:rPr>
        <w:t xml:space="preserve">Measuring The Pulse </w:t>
      </w:r>
      <w:r w:rsidR="00F345EB" w:rsidRPr="00B3110A">
        <w:rPr>
          <w:color w:val="2D2828"/>
          <w:sz w:val="32"/>
          <w:szCs w:val="32"/>
        </w:rPr>
        <w:t>of</w:t>
      </w:r>
      <w:r w:rsidRPr="00B3110A">
        <w:rPr>
          <w:color w:val="2D2828"/>
          <w:sz w:val="32"/>
          <w:szCs w:val="32"/>
        </w:rPr>
        <w:t xml:space="preserve"> Prosperity: An Index </w:t>
      </w:r>
      <w:r w:rsidR="00F508E2" w:rsidRPr="00B3110A">
        <w:rPr>
          <w:color w:val="2D2828"/>
          <w:sz w:val="32"/>
          <w:szCs w:val="32"/>
        </w:rPr>
        <w:t>of</w:t>
      </w:r>
      <w:r w:rsidRPr="00B3110A">
        <w:rPr>
          <w:color w:val="2D2828"/>
          <w:sz w:val="32"/>
          <w:szCs w:val="32"/>
        </w:rPr>
        <w:t xml:space="preserve"> Economic Freedom Analysis</w:t>
      </w:r>
    </w:p>
    <w:p w14:paraId="3AB3BD62" w14:textId="77777777" w:rsidR="002C2B30" w:rsidRDefault="002C2B30" w:rsidP="002C2B30">
      <w:pPr>
        <w:tabs>
          <w:tab w:val="center" w:pos="4382"/>
        </w:tabs>
        <w:spacing w:after="503"/>
        <w:ind w:left="-1122"/>
      </w:pPr>
      <w:r>
        <w:rPr>
          <w:rFonts w:ascii="Arial" w:eastAsia="Arial" w:hAnsi="Arial" w:cs="Arial"/>
          <w:sz w:val="32"/>
        </w:rPr>
        <w:t xml:space="preserve"> </w:t>
      </w:r>
    </w:p>
    <w:p w14:paraId="1C7532BE" w14:textId="77777777" w:rsidR="002C2B30" w:rsidRDefault="002C2B30" w:rsidP="002C2B30">
      <w:pPr>
        <w:spacing w:after="0" w:line="360" w:lineRule="auto"/>
        <w:rPr>
          <w:rFonts w:ascii="Times New Roman" w:hAnsi="Times New Roman" w:cs="Times New Roman"/>
          <w:b/>
          <w:sz w:val="28"/>
        </w:rPr>
      </w:pPr>
      <w:r w:rsidRPr="00B3110A">
        <w:rPr>
          <w:rFonts w:ascii="Times New Roman" w:hAnsi="Times New Roman" w:cs="Times New Roman"/>
          <w:b/>
          <w:sz w:val="28"/>
        </w:rPr>
        <w:t>INTRODUCTION</w:t>
      </w:r>
    </w:p>
    <w:p w14:paraId="57286A34" w14:textId="592A5A89" w:rsidR="002C2B30" w:rsidRPr="00B3110A" w:rsidRDefault="002C2B30" w:rsidP="002C2B30">
      <w:pPr>
        <w:spacing w:after="0" w:line="360" w:lineRule="auto"/>
        <w:rPr>
          <w:b/>
          <w:sz w:val="28"/>
        </w:rPr>
      </w:pPr>
      <w:r>
        <w:rPr>
          <w:rFonts w:ascii="Times New Roman" w:hAnsi="Times New Roman" w:cs="Times New Roman"/>
          <w:b/>
          <w:sz w:val="28"/>
        </w:rPr>
        <w:t>1.</w:t>
      </w:r>
      <w:r w:rsidR="00F508E2">
        <w:rPr>
          <w:rFonts w:ascii="Times New Roman" w:hAnsi="Times New Roman" w:cs="Times New Roman"/>
          <w:b/>
          <w:sz w:val="28"/>
        </w:rPr>
        <w:t>1.</w:t>
      </w:r>
      <w:r w:rsidR="00F508E2" w:rsidRPr="00B3110A">
        <w:rPr>
          <w:rFonts w:ascii="Times New Roman" w:hAnsi="Times New Roman" w:cs="Times New Roman"/>
          <w:b/>
          <w:sz w:val="28"/>
        </w:rPr>
        <w:t xml:space="preserve"> Overview</w:t>
      </w:r>
      <w:r w:rsidRPr="00B3110A">
        <w:rPr>
          <w:rFonts w:ascii="Times New Roman" w:hAnsi="Times New Roman" w:cs="Times New Roman"/>
          <w:b/>
          <w:sz w:val="28"/>
        </w:rPr>
        <w:t>:</w:t>
      </w:r>
      <w:r w:rsidRPr="00B3110A">
        <w:rPr>
          <w:rFonts w:ascii="Times New Roman" w:hAnsi="Times New Roman" w:cs="Times New Roman"/>
          <w:b/>
          <w:sz w:val="32"/>
          <w:szCs w:val="24"/>
        </w:rPr>
        <w:br/>
      </w:r>
      <w:r>
        <w:rPr>
          <w:b/>
          <w:sz w:val="28"/>
        </w:rPr>
        <w:t xml:space="preserve">    </w:t>
      </w:r>
      <w:r w:rsidRPr="00B3110A">
        <w:rPr>
          <w:rFonts w:ascii="Times New Roman" w:hAnsi="Times New Roman" w:cs="Times New Roman"/>
          <w:sz w:val="24"/>
          <w:szCs w:val="24"/>
        </w:rPr>
        <w:t xml:space="preserve">Nations with greater economic freedom have stronger economies, with a higher gross domestic product per person. Economic freedom, or economic liberty, is the ability of people of a society to take economic actions. Economic growth implies a process of increase in real national income and real per capita income. We measure the current and future economic growth by looking into the prosperity of a country considering the pillars of economic freedom such as </w:t>
      </w:r>
    </w:p>
    <w:p w14:paraId="447F3C29" w14:textId="77777777" w:rsidR="002C2B30" w:rsidRDefault="002C2B30" w:rsidP="002C2B30">
      <w:pPr>
        <w:spacing w:after="0" w:line="360" w:lineRule="auto"/>
        <w:rPr>
          <w:rFonts w:ascii="Times New Roman" w:hAnsi="Times New Roman" w:cs="Times New Roman"/>
          <w:sz w:val="24"/>
          <w:szCs w:val="24"/>
        </w:rPr>
      </w:pPr>
      <w:r w:rsidRPr="00B3110A">
        <w:rPr>
          <w:rFonts w:ascii="Times New Roman" w:hAnsi="Times New Roman" w:cs="Times New Roman"/>
          <w:sz w:val="24"/>
          <w:szCs w:val="24"/>
        </w:rPr>
        <w:t xml:space="preserve">1) Rule of law property rights, government integrity, </w:t>
      </w:r>
      <w:r>
        <w:rPr>
          <w:rFonts w:ascii="Times New Roman" w:hAnsi="Times New Roman" w:cs="Times New Roman"/>
          <w:sz w:val="24"/>
          <w:szCs w:val="24"/>
        </w:rPr>
        <w:t xml:space="preserve">and </w:t>
      </w:r>
      <w:r w:rsidRPr="00B3110A">
        <w:rPr>
          <w:rFonts w:ascii="Times New Roman" w:hAnsi="Times New Roman" w:cs="Times New Roman"/>
          <w:sz w:val="24"/>
          <w:szCs w:val="24"/>
        </w:rPr>
        <w:t>judicial effectiveness.</w:t>
      </w:r>
    </w:p>
    <w:p w14:paraId="6033C09E" w14:textId="77777777" w:rsidR="002C2B30" w:rsidRDefault="002C2B30" w:rsidP="002C2B30">
      <w:pPr>
        <w:spacing w:after="0" w:line="360" w:lineRule="auto"/>
        <w:rPr>
          <w:rFonts w:ascii="Times New Roman" w:hAnsi="Times New Roman" w:cs="Times New Roman"/>
          <w:sz w:val="24"/>
          <w:szCs w:val="24"/>
        </w:rPr>
      </w:pPr>
      <w:r w:rsidRPr="00B3110A">
        <w:rPr>
          <w:rFonts w:ascii="Times New Roman" w:hAnsi="Times New Roman" w:cs="Times New Roman"/>
          <w:sz w:val="24"/>
          <w:szCs w:val="24"/>
        </w:rPr>
        <w:t xml:space="preserve"> 2) Government size  </w:t>
      </w:r>
    </w:p>
    <w:p w14:paraId="3C71516E" w14:textId="77777777" w:rsidR="002C2B30" w:rsidRDefault="002C2B30" w:rsidP="002C2B30">
      <w:pPr>
        <w:spacing w:after="0" w:line="360" w:lineRule="auto"/>
        <w:rPr>
          <w:rFonts w:ascii="Times New Roman" w:hAnsi="Times New Roman" w:cs="Times New Roman"/>
          <w:sz w:val="24"/>
          <w:szCs w:val="24"/>
        </w:rPr>
      </w:pPr>
      <w:r w:rsidRPr="00B3110A">
        <w:rPr>
          <w:rFonts w:ascii="Times New Roman" w:hAnsi="Times New Roman" w:cs="Times New Roman"/>
          <w:sz w:val="24"/>
          <w:szCs w:val="24"/>
        </w:rPr>
        <w:t xml:space="preserve">3) Regulatory </w:t>
      </w:r>
      <w:r>
        <w:rPr>
          <w:rFonts w:ascii="Times New Roman" w:hAnsi="Times New Roman" w:cs="Times New Roman"/>
          <w:sz w:val="24"/>
          <w:szCs w:val="24"/>
        </w:rPr>
        <w:t>efficiency</w:t>
      </w:r>
      <w:r w:rsidRPr="00B3110A">
        <w:rPr>
          <w:rFonts w:ascii="Times New Roman" w:hAnsi="Times New Roman" w:cs="Times New Roman"/>
          <w:sz w:val="24"/>
          <w:szCs w:val="24"/>
        </w:rPr>
        <w:t xml:space="preserve">  </w:t>
      </w:r>
    </w:p>
    <w:p w14:paraId="624DAF3E" w14:textId="77777777" w:rsidR="002C2B30" w:rsidRDefault="002C2B30" w:rsidP="002C2B30">
      <w:pPr>
        <w:spacing w:after="0" w:line="360" w:lineRule="auto"/>
        <w:rPr>
          <w:rFonts w:ascii="Times New Roman" w:hAnsi="Times New Roman" w:cs="Times New Roman"/>
          <w:sz w:val="24"/>
          <w:szCs w:val="24"/>
        </w:rPr>
      </w:pPr>
      <w:r w:rsidRPr="00B3110A">
        <w:rPr>
          <w:rFonts w:ascii="Times New Roman" w:hAnsi="Times New Roman" w:cs="Times New Roman"/>
          <w:sz w:val="24"/>
          <w:szCs w:val="24"/>
        </w:rPr>
        <w:t>4) Open markets</w:t>
      </w:r>
    </w:p>
    <w:p w14:paraId="5948C5E6" w14:textId="5D7E658A" w:rsidR="002C2B30" w:rsidRDefault="002C2B30" w:rsidP="002C2B30">
      <w:pPr>
        <w:spacing w:after="0"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85515F">
        <w:rPr>
          <w:rFonts w:ascii="Times New Roman" w:hAnsi="Times New Roman" w:cs="Times New Roman"/>
          <w:sz w:val="24"/>
          <w:szCs w:val="24"/>
          <w:shd w:val="clear" w:color="auto" w:fill="FFFFFF"/>
        </w:rPr>
        <w:t xml:space="preserve">Economic freedom is the fundamental right of every human to control his or her own </w:t>
      </w:r>
      <w:r w:rsidR="00F508E2" w:rsidRPr="0085515F">
        <w:rPr>
          <w:rFonts w:ascii="Times New Roman" w:hAnsi="Times New Roman" w:cs="Times New Roman"/>
          <w:sz w:val="24"/>
          <w:szCs w:val="24"/>
          <w:shd w:val="clear" w:color="auto" w:fill="FFFFFF"/>
        </w:rPr>
        <w:t>labour</w:t>
      </w:r>
      <w:r w:rsidRPr="0085515F">
        <w:rPr>
          <w:rFonts w:ascii="Times New Roman" w:hAnsi="Times New Roman" w:cs="Times New Roman"/>
          <w:sz w:val="24"/>
          <w:szCs w:val="24"/>
          <w:shd w:val="clear" w:color="auto" w:fill="FFFFFF"/>
        </w:rPr>
        <w:t xml:space="preserve"> and property. In an economically free society, individuals are free to work, produce, consume, and invest in any way they please. In economically free societies, governments allow </w:t>
      </w:r>
      <w:r w:rsidR="00F508E2" w:rsidRPr="0085515F">
        <w:rPr>
          <w:rFonts w:ascii="Times New Roman" w:hAnsi="Times New Roman" w:cs="Times New Roman"/>
          <w:sz w:val="24"/>
          <w:szCs w:val="24"/>
          <w:shd w:val="clear" w:color="auto" w:fill="FFFFFF"/>
        </w:rPr>
        <w:t>labour</w:t>
      </w:r>
      <w:r w:rsidRPr="0085515F">
        <w:rPr>
          <w:rFonts w:ascii="Times New Roman" w:hAnsi="Times New Roman" w:cs="Times New Roman"/>
          <w:sz w:val="24"/>
          <w:szCs w:val="24"/>
          <w:shd w:val="clear" w:color="auto" w:fill="FFFFFF"/>
        </w:rPr>
        <w:t>, capital, and goods to move freely, and refrain from coercion or constraint of liberty beyond the extent necessary to protect and maintain liberty itself</w:t>
      </w:r>
      <w:r>
        <w:rPr>
          <w:rFonts w:ascii="Montserrat" w:hAnsi="Montserrat"/>
          <w:sz w:val="21"/>
          <w:szCs w:val="21"/>
          <w:shd w:val="clear" w:color="auto" w:fill="FFFFFF"/>
        </w:rPr>
        <w:t>.</w:t>
      </w:r>
    </w:p>
    <w:p w14:paraId="57DCE35E" w14:textId="77777777" w:rsidR="002C2B30" w:rsidRDefault="002C2B30" w:rsidP="002C2B30">
      <w:pPr>
        <w:spacing w:after="0" w:line="360" w:lineRule="auto"/>
        <w:rPr>
          <w:rFonts w:ascii="Times New Roman" w:hAnsi="Times New Roman" w:cs="Times New Roman"/>
          <w:b/>
          <w:bCs/>
          <w:sz w:val="28"/>
          <w:szCs w:val="28"/>
        </w:rPr>
      </w:pPr>
    </w:p>
    <w:p w14:paraId="2DB58A58" w14:textId="77777777" w:rsidR="002C2B30" w:rsidRDefault="002C2B30" w:rsidP="002C2B3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1.2 Purpose:</w:t>
      </w:r>
    </w:p>
    <w:p w14:paraId="28891C13" w14:textId="77777777" w:rsidR="002C2B30" w:rsidRDefault="002C2B30" w:rsidP="002C2B3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2F06D108" w14:textId="77777777" w:rsidR="002C2B30" w:rsidRDefault="002C2B30" w:rsidP="002C2B30">
      <w:pPr>
        <w:spacing w:after="0" w:line="360" w:lineRule="auto"/>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We measure the pulse of the prosperity of a country by creating visualisations considering the factors such as the 2022 economic freedom score, looking into the top and bottom-ranking countries, and analysing the index score based on unemployment, financial freedom, population, 5-year GDP growth rate and inflation rate and correlating their relationships.</w:t>
      </w:r>
    </w:p>
    <w:p w14:paraId="779142DB" w14:textId="643A70DE" w:rsidR="002C2B30" w:rsidRDefault="002C2B30" w:rsidP="002C2B30">
      <w:pPr>
        <w:spacing w:after="0" w:line="360" w:lineRule="auto"/>
        <w:rPr>
          <w:rFonts w:ascii="Times New Roman" w:hAnsi="Times New Roman" w:cs="Times New Roman"/>
          <w:sz w:val="24"/>
          <w:szCs w:val="24"/>
        </w:rPr>
      </w:pPr>
      <w:r>
        <w:rPr>
          <w:noProof/>
        </w:rPr>
        <w:lastRenderedPageBreak/>
        <w:drawing>
          <wp:inline distT="0" distB="0" distL="0" distR="0" wp14:anchorId="3108D1A3" wp14:editId="3A5F1DA7">
            <wp:extent cx="993318" cy="27686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993318" cy="276860"/>
                    </a:xfrm>
                    <a:prstGeom prst="rect">
                      <a:avLst/>
                    </a:prstGeom>
                  </pic:spPr>
                </pic:pic>
              </a:graphicData>
            </a:graphic>
          </wp:inline>
        </w:drawing>
      </w:r>
    </w:p>
    <w:p w14:paraId="23E6B1A9" w14:textId="77777777" w:rsidR="002C2B30" w:rsidRDefault="002C2B30" w:rsidP="002C2B30">
      <w:pPr>
        <w:spacing w:after="0" w:line="360" w:lineRule="auto"/>
        <w:rPr>
          <w:rFonts w:ascii="Times New Roman" w:hAnsi="Times New Roman" w:cs="Times New Roman"/>
          <w:sz w:val="24"/>
          <w:szCs w:val="24"/>
        </w:rPr>
      </w:pPr>
    </w:p>
    <w:p w14:paraId="338DE85D" w14:textId="059DA3AC" w:rsidR="002C2B30" w:rsidRDefault="002C2B30" w:rsidP="002C2B30">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These </w:t>
      </w:r>
      <w:r w:rsidRPr="00A8732F">
        <w:rPr>
          <w:rFonts w:ascii="Times New Roman" w:hAnsi="Times New Roman" w:cs="Times New Roman"/>
          <w:sz w:val="24"/>
          <w:szCs w:val="24"/>
          <w:shd w:val="clear" w:color="auto" w:fill="FFFFFF"/>
        </w:rPr>
        <w:t>include the creation of an index or metric that measures the level of economic freedom in a given country or region. This index would likely be based on a variety of factors such as the size and role of government, the level of regulation, the freedom of trade and investment, and the property rights and rule of law. The index would then be used to compare the economic freedom of different countries and regions and to identify trends and patterns over time. The final outcome of this project would be a report or publication that presents the findings of the analysis and provides recommendations for policy and economic development.</w:t>
      </w:r>
    </w:p>
    <w:p w14:paraId="2BC27B49" w14:textId="77777777" w:rsidR="002C2B30" w:rsidRPr="00A8732F" w:rsidRDefault="002C2B30" w:rsidP="002C2B30">
      <w:pPr>
        <w:spacing w:after="0" w:line="360" w:lineRule="auto"/>
        <w:rPr>
          <w:rFonts w:ascii="Times New Roman" w:hAnsi="Times New Roman" w:cs="Times New Roman"/>
          <w:sz w:val="24"/>
          <w:szCs w:val="24"/>
        </w:rPr>
      </w:pPr>
    </w:p>
    <w:p w14:paraId="30E9A48A" w14:textId="77777777" w:rsidR="002C2B30" w:rsidRPr="009512A0" w:rsidRDefault="002C2B30" w:rsidP="002C2B30">
      <w:pPr>
        <w:spacing w:after="0"/>
        <w:rPr>
          <w:rFonts w:ascii="Times New Roman" w:eastAsia="Arial" w:hAnsi="Times New Roman" w:cs="Times New Roman"/>
          <w:b/>
          <w:sz w:val="28"/>
          <w:szCs w:val="28"/>
        </w:rPr>
      </w:pPr>
      <w:r w:rsidRPr="009512A0">
        <w:rPr>
          <w:rFonts w:ascii="Times New Roman" w:hAnsi="Times New Roman" w:cs="Times New Roman"/>
          <w:b/>
          <w:sz w:val="28"/>
          <w:szCs w:val="28"/>
        </w:rPr>
        <w:t>2</w:t>
      </w:r>
      <w:r w:rsidRPr="009512A0">
        <w:rPr>
          <w:rFonts w:ascii="Times New Roman" w:eastAsia="Arial" w:hAnsi="Times New Roman" w:cs="Times New Roman"/>
          <w:b/>
          <w:sz w:val="28"/>
          <w:szCs w:val="28"/>
        </w:rPr>
        <w:t xml:space="preserve"> Problem Definition &amp; Design Thinking</w:t>
      </w:r>
    </w:p>
    <w:p w14:paraId="0E5A1CB9" w14:textId="77777777" w:rsidR="002C2B30" w:rsidRPr="009512A0" w:rsidRDefault="002C2B30" w:rsidP="002C2B30">
      <w:pPr>
        <w:spacing w:after="0"/>
        <w:rPr>
          <w:rFonts w:ascii="Times New Roman" w:hAnsi="Times New Roman" w:cs="Times New Roman"/>
          <w:b/>
          <w:bCs/>
          <w:sz w:val="28"/>
          <w:szCs w:val="28"/>
        </w:rPr>
      </w:pPr>
      <w:r w:rsidRPr="009512A0">
        <w:rPr>
          <w:rFonts w:ascii="Times New Roman" w:hAnsi="Times New Roman" w:cs="Times New Roman"/>
          <w:b/>
          <w:bCs/>
          <w:sz w:val="28"/>
          <w:szCs w:val="28"/>
        </w:rPr>
        <w:t>2.1</w:t>
      </w:r>
      <w:r w:rsidRPr="009512A0">
        <w:rPr>
          <w:rFonts w:ascii="Times New Roman" w:eastAsia="Arial" w:hAnsi="Times New Roman" w:cs="Times New Roman"/>
          <w:b/>
          <w:bCs/>
          <w:sz w:val="28"/>
          <w:szCs w:val="28"/>
        </w:rPr>
        <w:t xml:space="preserve"> </w:t>
      </w:r>
      <w:r w:rsidRPr="009512A0">
        <w:rPr>
          <w:rFonts w:ascii="Times New Roman" w:hAnsi="Times New Roman" w:cs="Times New Roman"/>
          <w:b/>
          <w:bCs/>
          <w:sz w:val="28"/>
          <w:szCs w:val="28"/>
        </w:rPr>
        <w:t>Empathy Map</w:t>
      </w:r>
    </w:p>
    <w:p w14:paraId="6618040F" w14:textId="77777777" w:rsidR="002C2B30" w:rsidRDefault="002C2B30" w:rsidP="002C2B30">
      <w:pPr>
        <w:spacing w:after="0"/>
        <w:rPr>
          <w:b/>
          <w:sz w:val="28"/>
        </w:rPr>
      </w:pPr>
    </w:p>
    <w:p w14:paraId="431A1E69" w14:textId="5C0D83A0" w:rsidR="002C2B30" w:rsidRDefault="002C2B30" w:rsidP="002C2B30">
      <w:pPr>
        <w:spacing w:after="0"/>
        <w:rPr>
          <w:b/>
          <w:sz w:val="28"/>
        </w:rPr>
      </w:pPr>
      <w:r w:rsidRPr="00454BEF">
        <w:rPr>
          <w:b/>
          <w:noProof/>
          <w:sz w:val="28"/>
        </w:rPr>
        <w:drawing>
          <wp:inline distT="0" distB="0" distL="0" distR="0" wp14:anchorId="0D7F7708" wp14:editId="3EA12756">
            <wp:extent cx="5731510" cy="350902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09028"/>
                    </a:xfrm>
                    <a:prstGeom prst="rect">
                      <a:avLst/>
                    </a:prstGeom>
                  </pic:spPr>
                </pic:pic>
              </a:graphicData>
            </a:graphic>
          </wp:inline>
        </w:drawing>
      </w:r>
    </w:p>
    <w:p w14:paraId="41D9D4E3" w14:textId="77777777" w:rsidR="001F5410" w:rsidRDefault="001F5410"/>
    <w:p w14:paraId="0596561F" w14:textId="77777777" w:rsidR="002C2B30" w:rsidRDefault="002C2B30"/>
    <w:p w14:paraId="0CBBF891" w14:textId="77777777" w:rsidR="002C2B30" w:rsidRDefault="002C2B30"/>
    <w:p w14:paraId="5EB92D4E" w14:textId="77777777" w:rsidR="002C2B30" w:rsidRDefault="002C2B30"/>
    <w:p w14:paraId="44CE50B4" w14:textId="77777777" w:rsidR="002C2B30" w:rsidRDefault="002C2B30"/>
    <w:p w14:paraId="682E741A" w14:textId="77777777" w:rsidR="002C2B30" w:rsidRDefault="002C2B30"/>
    <w:p w14:paraId="15A35FA5" w14:textId="3798F789" w:rsidR="002C2B30" w:rsidRDefault="002C2B30">
      <w:r>
        <w:rPr>
          <w:noProof/>
        </w:rPr>
        <w:lastRenderedPageBreak/>
        <w:drawing>
          <wp:inline distT="0" distB="0" distL="0" distR="0" wp14:anchorId="025D1E43" wp14:editId="495E9B80">
            <wp:extent cx="993318" cy="2768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993318" cy="276860"/>
                    </a:xfrm>
                    <a:prstGeom prst="rect">
                      <a:avLst/>
                    </a:prstGeom>
                  </pic:spPr>
                </pic:pic>
              </a:graphicData>
            </a:graphic>
          </wp:inline>
        </w:drawing>
      </w:r>
    </w:p>
    <w:p w14:paraId="73D4BDCD" w14:textId="77777777" w:rsidR="002C2B30" w:rsidRDefault="002C2B30"/>
    <w:p w14:paraId="3B9D1E1B" w14:textId="77777777" w:rsidR="002C2B30" w:rsidRPr="009512A0" w:rsidRDefault="002C2B30" w:rsidP="002C2B30">
      <w:pPr>
        <w:pStyle w:val="Heading1"/>
        <w:rPr>
          <w:rFonts w:ascii="Times New Roman" w:eastAsia="Calibri"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2A0">
        <w:rPr>
          <w:rFonts w:ascii="Times New Roman" w:eastAsia="Calibri"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9512A0">
        <w:rPr>
          <w:rFonts w:ascii="Times New Roman" w:eastAsia="Arial"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512A0">
        <w:rPr>
          <w:rFonts w:ascii="Times New Roman" w:eastAsia="Calibri"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Ideation &amp; Brainstorming Map  </w:t>
      </w:r>
    </w:p>
    <w:p w14:paraId="20279C2E" w14:textId="77777777" w:rsidR="002C2B30" w:rsidRDefault="002C2B30" w:rsidP="002C2B30"/>
    <w:p w14:paraId="3BF64C60" w14:textId="72DCDB7C" w:rsidR="002C2B30" w:rsidRPr="002C2B30" w:rsidRDefault="002C2B30" w:rsidP="002C2B30">
      <w:r w:rsidRPr="005811CC">
        <w:rPr>
          <w:rFonts w:ascii="Arial" w:eastAsia="Arial" w:hAnsi="Arial" w:cs="Arial"/>
          <w:noProof/>
          <w:sz w:val="32"/>
        </w:rPr>
        <w:drawing>
          <wp:inline distT="0" distB="0" distL="0" distR="0" wp14:anchorId="1DDD115F" wp14:editId="0F2C7F34">
            <wp:extent cx="5731510" cy="4006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06780"/>
                    </a:xfrm>
                    <a:prstGeom prst="rect">
                      <a:avLst/>
                    </a:prstGeom>
                  </pic:spPr>
                </pic:pic>
              </a:graphicData>
            </a:graphic>
          </wp:inline>
        </w:drawing>
      </w:r>
    </w:p>
    <w:p w14:paraId="77A2CCF0" w14:textId="77777777" w:rsidR="002C2B30" w:rsidRDefault="002C2B30"/>
    <w:p w14:paraId="10216A69" w14:textId="77777777" w:rsidR="002C2B30" w:rsidRDefault="002C2B30"/>
    <w:p w14:paraId="191DAAAD" w14:textId="77777777" w:rsidR="002C2B30" w:rsidRDefault="002C2B30"/>
    <w:p w14:paraId="2BD2B79D" w14:textId="77777777" w:rsidR="002C2B30" w:rsidRDefault="002C2B30"/>
    <w:p w14:paraId="7A51FDC1" w14:textId="77777777" w:rsidR="002C2B30" w:rsidRDefault="002C2B30"/>
    <w:p w14:paraId="5B5EA5EC" w14:textId="77777777" w:rsidR="002C2B30" w:rsidRDefault="002C2B30"/>
    <w:p w14:paraId="5CE895F3" w14:textId="77777777" w:rsidR="002C2B30" w:rsidRDefault="002C2B30"/>
    <w:p w14:paraId="23FCCFE9" w14:textId="77777777" w:rsidR="002C2B30" w:rsidRDefault="002C2B30"/>
    <w:p w14:paraId="6861F30C" w14:textId="77777777" w:rsidR="002C2B30" w:rsidRDefault="002C2B30"/>
    <w:p w14:paraId="308CF5DA" w14:textId="77777777" w:rsidR="002C2B30" w:rsidRDefault="002C2B30"/>
    <w:p w14:paraId="36811D57" w14:textId="77777777" w:rsidR="002C2B30" w:rsidRDefault="002C2B30"/>
    <w:p w14:paraId="09EF3AE3" w14:textId="77777777" w:rsidR="002C2B30" w:rsidRDefault="002C2B30"/>
    <w:p w14:paraId="61B500DD" w14:textId="77EF029C" w:rsidR="002C2B30" w:rsidRDefault="002C2B30" w:rsidP="002C2B30">
      <w:pPr>
        <w:rPr>
          <w:rFonts w:ascii="Times New Roman" w:eastAsia="Arial" w:hAnsi="Times New Roman" w:cs="Times New Roman"/>
          <w:b/>
          <w:bCs/>
          <w:sz w:val="32"/>
        </w:rPr>
      </w:pPr>
      <w:r>
        <w:rPr>
          <w:noProof/>
        </w:rPr>
        <w:lastRenderedPageBreak/>
        <w:drawing>
          <wp:inline distT="0" distB="0" distL="0" distR="0" wp14:anchorId="27442331" wp14:editId="7C06E6D7">
            <wp:extent cx="993318" cy="2768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993318" cy="276860"/>
                    </a:xfrm>
                    <a:prstGeom prst="rect">
                      <a:avLst/>
                    </a:prstGeom>
                  </pic:spPr>
                </pic:pic>
              </a:graphicData>
            </a:graphic>
          </wp:inline>
        </w:drawing>
      </w:r>
    </w:p>
    <w:p w14:paraId="40C45C6A" w14:textId="77777777" w:rsidR="002C2B30" w:rsidRDefault="002C2B30" w:rsidP="002C2B30">
      <w:pPr>
        <w:rPr>
          <w:rFonts w:ascii="Times New Roman" w:eastAsia="Arial" w:hAnsi="Times New Roman" w:cs="Times New Roman"/>
          <w:b/>
          <w:bCs/>
          <w:sz w:val="32"/>
        </w:rPr>
      </w:pPr>
    </w:p>
    <w:p w14:paraId="3B72E9E0" w14:textId="350B1669" w:rsidR="002C2B30" w:rsidRPr="00BD6BBB" w:rsidRDefault="002C2B30" w:rsidP="002C2B30">
      <w:pPr>
        <w:rPr>
          <w:rFonts w:ascii="Times New Roman" w:eastAsia="Arial" w:hAnsi="Times New Roman" w:cs="Times New Roman"/>
          <w:b/>
          <w:bCs/>
          <w:sz w:val="32"/>
        </w:rPr>
      </w:pPr>
      <w:r w:rsidRPr="009512A0">
        <w:rPr>
          <w:rFonts w:ascii="Times New Roman" w:eastAsia="Arial" w:hAnsi="Times New Roman" w:cs="Times New Roman"/>
          <w:b/>
          <w:bCs/>
          <w:sz w:val="28"/>
          <w:szCs w:val="20"/>
        </w:rPr>
        <w:t xml:space="preserve">3   </w:t>
      </w:r>
      <w:r w:rsidRPr="00BD6BBB">
        <w:rPr>
          <w:rFonts w:ascii="Times New Roman" w:eastAsia="Arial" w:hAnsi="Times New Roman" w:cs="Times New Roman"/>
          <w:b/>
          <w:bCs/>
          <w:sz w:val="32"/>
        </w:rPr>
        <w:t xml:space="preserve"> </w:t>
      </w:r>
      <w:r w:rsidR="00F508E2" w:rsidRPr="009512A0">
        <w:rPr>
          <w:rFonts w:ascii="Times New Roman" w:eastAsia="Arial" w:hAnsi="Times New Roman" w:cs="Times New Roman"/>
          <w:b/>
          <w:bCs/>
          <w:sz w:val="28"/>
          <w:szCs w:val="20"/>
        </w:rPr>
        <w:t>RESULTS</w:t>
      </w:r>
    </w:p>
    <w:p w14:paraId="198FC485" w14:textId="77777777" w:rsidR="002C2B30" w:rsidRDefault="002C2B30"/>
    <w:p w14:paraId="12CDE1D7" w14:textId="79E07A20" w:rsidR="002C2B30" w:rsidRDefault="002C2B30">
      <w:r w:rsidRPr="002C2B30">
        <w:rPr>
          <w:noProof/>
        </w:rPr>
        <w:drawing>
          <wp:inline distT="0" distB="0" distL="0" distR="0" wp14:anchorId="33BA1D87" wp14:editId="3E740C57">
            <wp:extent cx="6187440" cy="34803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7012" cy="3485734"/>
                    </a:xfrm>
                    <a:prstGeom prst="rect">
                      <a:avLst/>
                    </a:prstGeom>
                  </pic:spPr>
                </pic:pic>
              </a:graphicData>
            </a:graphic>
          </wp:inline>
        </w:drawing>
      </w:r>
    </w:p>
    <w:p w14:paraId="3C73743D" w14:textId="77777777" w:rsidR="002C2B30" w:rsidRDefault="002C2B30"/>
    <w:p w14:paraId="0DD0CBB9" w14:textId="486F40C2" w:rsidR="002C2B30" w:rsidRDefault="002C2B30">
      <w:r w:rsidRPr="002C2B30">
        <w:rPr>
          <w:noProof/>
        </w:rPr>
        <w:drawing>
          <wp:inline distT="0" distB="0" distL="0" distR="0" wp14:anchorId="6F143707" wp14:editId="0D1041A3">
            <wp:extent cx="6368611"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7345" cy="3387920"/>
                    </a:xfrm>
                    <a:prstGeom prst="rect">
                      <a:avLst/>
                    </a:prstGeom>
                  </pic:spPr>
                </pic:pic>
              </a:graphicData>
            </a:graphic>
          </wp:inline>
        </w:drawing>
      </w:r>
    </w:p>
    <w:p w14:paraId="4566A9D1" w14:textId="77777777" w:rsidR="002C2B30" w:rsidRDefault="002C2B30"/>
    <w:p w14:paraId="65A75B84" w14:textId="77777777" w:rsidR="002C2B30" w:rsidRDefault="002C2B30"/>
    <w:p w14:paraId="55EA71B1" w14:textId="7012D7F0" w:rsidR="002C2B30" w:rsidRDefault="002C2B30">
      <w:r>
        <w:rPr>
          <w:noProof/>
        </w:rPr>
        <w:drawing>
          <wp:inline distT="0" distB="0" distL="0" distR="0" wp14:anchorId="1DF2FC83" wp14:editId="0DCDFDD7">
            <wp:extent cx="993318" cy="2768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993318" cy="276860"/>
                    </a:xfrm>
                    <a:prstGeom prst="rect">
                      <a:avLst/>
                    </a:prstGeom>
                  </pic:spPr>
                </pic:pic>
              </a:graphicData>
            </a:graphic>
          </wp:inline>
        </w:drawing>
      </w:r>
    </w:p>
    <w:p w14:paraId="375F7E84" w14:textId="77777777" w:rsidR="002067BE" w:rsidRDefault="002067BE"/>
    <w:p w14:paraId="63E9F7B0" w14:textId="77777777" w:rsidR="002067BE" w:rsidRDefault="002067BE"/>
    <w:p w14:paraId="2AF7660D" w14:textId="6FA43368" w:rsidR="002C2B30" w:rsidRDefault="002067BE">
      <w:r w:rsidRPr="002C2B30">
        <w:rPr>
          <w:noProof/>
        </w:rPr>
        <w:drawing>
          <wp:inline distT="0" distB="0" distL="0" distR="0" wp14:anchorId="09550409" wp14:editId="197B01AA">
            <wp:extent cx="6256020" cy="5165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6424" cy="5174448"/>
                    </a:xfrm>
                    <a:prstGeom prst="rect">
                      <a:avLst/>
                    </a:prstGeom>
                  </pic:spPr>
                </pic:pic>
              </a:graphicData>
            </a:graphic>
          </wp:inline>
        </w:drawing>
      </w:r>
    </w:p>
    <w:p w14:paraId="122DA5A9" w14:textId="46B1E99A" w:rsidR="002C2B30" w:rsidRDefault="002C2B30"/>
    <w:p w14:paraId="40F0EF9C" w14:textId="77777777" w:rsidR="002067BE" w:rsidRDefault="002067BE"/>
    <w:p w14:paraId="087B35A2" w14:textId="77777777" w:rsidR="002067BE" w:rsidRDefault="002067BE"/>
    <w:p w14:paraId="1F9B8A84" w14:textId="77777777" w:rsidR="002067BE" w:rsidRDefault="002067BE"/>
    <w:p w14:paraId="66D3B81C" w14:textId="77777777" w:rsidR="002067BE" w:rsidRDefault="002067BE"/>
    <w:p w14:paraId="4EC32E9A" w14:textId="77777777" w:rsidR="002067BE" w:rsidRDefault="002067BE"/>
    <w:p w14:paraId="0E6D29C4" w14:textId="77777777" w:rsidR="002067BE" w:rsidRDefault="002067BE"/>
    <w:p w14:paraId="38667348" w14:textId="38DE5467" w:rsidR="002067BE" w:rsidRDefault="002067BE">
      <w:r>
        <w:rPr>
          <w:noProof/>
        </w:rPr>
        <w:lastRenderedPageBreak/>
        <w:drawing>
          <wp:inline distT="0" distB="0" distL="0" distR="0" wp14:anchorId="4458D520" wp14:editId="1EF50112">
            <wp:extent cx="993318" cy="27686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993318" cy="276860"/>
                    </a:xfrm>
                    <a:prstGeom prst="rect">
                      <a:avLst/>
                    </a:prstGeom>
                  </pic:spPr>
                </pic:pic>
              </a:graphicData>
            </a:graphic>
          </wp:inline>
        </w:drawing>
      </w:r>
    </w:p>
    <w:p w14:paraId="2DE80396" w14:textId="77777777" w:rsidR="002067BE" w:rsidRDefault="002067BE"/>
    <w:p w14:paraId="1964E2AF" w14:textId="2DC02FA7" w:rsidR="002067BE" w:rsidRDefault="002067BE">
      <w:r w:rsidRPr="002067BE">
        <w:rPr>
          <w:noProof/>
        </w:rPr>
        <w:drawing>
          <wp:inline distT="0" distB="0" distL="0" distR="0" wp14:anchorId="42262F93" wp14:editId="38132F9A">
            <wp:extent cx="5394960" cy="40814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78" cy="4121912"/>
                    </a:xfrm>
                    <a:prstGeom prst="rect">
                      <a:avLst/>
                    </a:prstGeom>
                  </pic:spPr>
                </pic:pic>
              </a:graphicData>
            </a:graphic>
          </wp:inline>
        </w:drawing>
      </w:r>
    </w:p>
    <w:p w14:paraId="2F041F46" w14:textId="77777777" w:rsidR="002067BE" w:rsidRDefault="002067BE"/>
    <w:p w14:paraId="58CB54B9" w14:textId="77777777" w:rsidR="002067BE" w:rsidRPr="005811CC" w:rsidRDefault="002067BE" w:rsidP="002067BE">
      <w:pPr>
        <w:pStyle w:val="Heading3"/>
      </w:pPr>
      <w:r>
        <w:t xml:space="preserve">4     </w:t>
      </w:r>
      <w:r w:rsidRPr="00D013D4">
        <w:rPr>
          <w:sz w:val="28"/>
          <w:szCs w:val="28"/>
        </w:rPr>
        <w:t>ADVANTAGES &amp; DISADVANTAGES</w:t>
      </w:r>
    </w:p>
    <w:p w14:paraId="0B7E248A" w14:textId="6D524E02" w:rsidR="002067BE" w:rsidRPr="00D013D4" w:rsidRDefault="00F508E2" w:rsidP="002067BE">
      <w:pPr>
        <w:pStyle w:val="Heading3"/>
        <w:rPr>
          <w:sz w:val="28"/>
          <w:szCs w:val="28"/>
        </w:rPr>
      </w:pPr>
      <w:r w:rsidRPr="00D013D4">
        <w:rPr>
          <w:sz w:val="28"/>
          <w:szCs w:val="28"/>
        </w:rPr>
        <w:t>Advantages:</w:t>
      </w:r>
    </w:p>
    <w:p w14:paraId="014C7025" w14:textId="77777777" w:rsidR="002067BE" w:rsidRPr="00CC2337" w:rsidRDefault="002067BE" w:rsidP="002067BE">
      <w:pPr>
        <w:pStyle w:val="ListParagraph"/>
        <w:numPr>
          <w:ilvl w:val="0"/>
          <w:numId w:val="1"/>
        </w:numPr>
        <w:spacing w:after="0" w:line="360" w:lineRule="auto"/>
        <w:rPr>
          <w:rFonts w:ascii="Times New Roman" w:hAnsi="Times New Roman" w:cs="Times New Roman"/>
          <w:sz w:val="24"/>
          <w:szCs w:val="24"/>
        </w:rPr>
      </w:pPr>
      <w:r w:rsidRPr="00CC2337">
        <w:rPr>
          <w:rFonts w:ascii="Times New Roman" w:hAnsi="Times New Roman" w:cs="Times New Roman"/>
          <w:sz w:val="24"/>
          <w:szCs w:val="24"/>
        </w:rPr>
        <w:t xml:space="preserve">This </w:t>
      </w:r>
      <w:r>
        <w:rPr>
          <w:rFonts w:ascii="Times New Roman" w:hAnsi="Times New Roman" w:cs="Times New Roman"/>
          <w:sz w:val="24"/>
          <w:szCs w:val="24"/>
        </w:rPr>
        <w:t>shows</w:t>
      </w:r>
      <w:r w:rsidRPr="00CC2337">
        <w:rPr>
          <w:rFonts w:ascii="Times New Roman" w:hAnsi="Times New Roman" w:cs="Times New Roman"/>
          <w:sz w:val="24"/>
          <w:szCs w:val="24"/>
        </w:rPr>
        <w:t xml:space="preserve"> insights that may be missed in traditional reports.</w:t>
      </w:r>
    </w:p>
    <w:p w14:paraId="6C76DCC8" w14:textId="77777777" w:rsidR="002067BE" w:rsidRPr="00CC2337" w:rsidRDefault="002067BE" w:rsidP="002067BE">
      <w:pPr>
        <w:pStyle w:val="ListParagraph"/>
        <w:numPr>
          <w:ilvl w:val="0"/>
          <w:numId w:val="1"/>
        </w:numPr>
        <w:spacing w:after="0" w:line="360" w:lineRule="auto"/>
        <w:rPr>
          <w:rFonts w:ascii="Times New Roman" w:hAnsi="Times New Roman" w:cs="Times New Roman"/>
          <w:sz w:val="24"/>
          <w:szCs w:val="24"/>
        </w:rPr>
      </w:pPr>
      <w:r w:rsidRPr="00CC2337">
        <w:rPr>
          <w:rFonts w:ascii="Times New Roman" w:hAnsi="Times New Roman" w:cs="Times New Roman"/>
          <w:sz w:val="24"/>
          <w:szCs w:val="24"/>
        </w:rPr>
        <w:t>Gives actionable items.</w:t>
      </w:r>
      <w:r>
        <w:rPr>
          <w:rFonts w:ascii="Times New Roman" w:hAnsi="Times New Roman" w:cs="Times New Roman"/>
          <w:sz w:val="24"/>
          <w:szCs w:val="24"/>
        </w:rPr>
        <w:t xml:space="preserve"> </w:t>
      </w:r>
      <w:r w:rsidRPr="00CC2337">
        <w:rPr>
          <w:rFonts w:ascii="Times New Roman" w:hAnsi="Times New Roman" w:cs="Times New Roman"/>
          <w:sz w:val="24"/>
          <w:szCs w:val="24"/>
        </w:rPr>
        <w:t>Actionable items can result by identifying successes and areas for improvement.</w:t>
      </w:r>
    </w:p>
    <w:p w14:paraId="2700DE58" w14:textId="77777777" w:rsidR="002067BE" w:rsidRDefault="002067BE" w:rsidP="002067BE">
      <w:pPr>
        <w:pStyle w:val="ListParagraph"/>
        <w:numPr>
          <w:ilvl w:val="0"/>
          <w:numId w:val="1"/>
        </w:numPr>
        <w:spacing w:after="0" w:line="360" w:lineRule="auto"/>
        <w:rPr>
          <w:rFonts w:ascii="Times New Roman" w:hAnsi="Times New Roman" w:cs="Times New Roman"/>
          <w:sz w:val="24"/>
          <w:szCs w:val="24"/>
        </w:rPr>
      </w:pPr>
      <w:r w:rsidRPr="00CC2337">
        <w:rPr>
          <w:rFonts w:ascii="Times New Roman" w:hAnsi="Times New Roman" w:cs="Times New Roman"/>
          <w:sz w:val="24"/>
          <w:szCs w:val="24"/>
        </w:rPr>
        <w:t>The time saved in creating up-to-date reports means greater efficiency</w:t>
      </w:r>
      <w:r>
        <w:rPr>
          <w:rFonts w:ascii="Times New Roman" w:hAnsi="Times New Roman" w:cs="Times New Roman"/>
          <w:sz w:val="24"/>
          <w:szCs w:val="24"/>
        </w:rPr>
        <w:t>.</w:t>
      </w:r>
    </w:p>
    <w:p w14:paraId="675E9462" w14:textId="77777777" w:rsidR="002067BE" w:rsidRPr="007461A9" w:rsidRDefault="002067BE" w:rsidP="002067BE">
      <w:pPr>
        <w:pStyle w:val="ListParagraph"/>
        <w:numPr>
          <w:ilvl w:val="0"/>
          <w:numId w:val="1"/>
        </w:numPr>
        <w:spacing w:after="0" w:line="360" w:lineRule="auto"/>
        <w:rPr>
          <w:rFonts w:ascii="Times New Roman" w:hAnsi="Times New Roman" w:cs="Times New Roman"/>
          <w:sz w:val="24"/>
          <w:szCs w:val="24"/>
        </w:rPr>
      </w:pPr>
      <w:r w:rsidRPr="007461A9">
        <w:rPr>
          <w:rFonts w:ascii="Times New Roman" w:hAnsi="Times New Roman" w:cs="Times New Roman"/>
          <w:sz w:val="24"/>
          <w:szCs w:val="24"/>
        </w:rPr>
        <w:t>This will undoubtedly consume a significant amount of time.</w:t>
      </w:r>
    </w:p>
    <w:p w14:paraId="326F5935" w14:textId="77777777" w:rsidR="002067BE" w:rsidRDefault="002067BE" w:rsidP="002067BE">
      <w:pPr>
        <w:pStyle w:val="ListParagraph"/>
        <w:numPr>
          <w:ilvl w:val="0"/>
          <w:numId w:val="1"/>
        </w:numPr>
        <w:spacing w:after="0" w:line="360" w:lineRule="auto"/>
        <w:rPr>
          <w:rFonts w:ascii="Times New Roman" w:hAnsi="Times New Roman" w:cs="Times New Roman"/>
          <w:sz w:val="24"/>
          <w:szCs w:val="24"/>
        </w:rPr>
      </w:pPr>
      <w:r w:rsidRPr="007461A9">
        <w:rPr>
          <w:rFonts w:ascii="Times New Roman" w:hAnsi="Times New Roman" w:cs="Times New Roman"/>
          <w:sz w:val="24"/>
          <w:szCs w:val="24"/>
        </w:rPr>
        <w:t>This will undoubtedly provide a better understanding of the situation.</w:t>
      </w:r>
    </w:p>
    <w:p w14:paraId="74BE056A" w14:textId="77777777" w:rsidR="002067BE" w:rsidRPr="00B03ABF" w:rsidRDefault="002067BE" w:rsidP="002067BE">
      <w:pPr>
        <w:pStyle w:val="ListParagraph"/>
        <w:numPr>
          <w:ilvl w:val="0"/>
          <w:numId w:val="1"/>
        </w:numPr>
        <w:spacing w:after="0" w:line="360" w:lineRule="auto"/>
        <w:rPr>
          <w:rFonts w:ascii="Times New Roman" w:hAnsi="Times New Roman" w:cs="Times New Roman"/>
          <w:sz w:val="24"/>
          <w:szCs w:val="24"/>
        </w:rPr>
      </w:pPr>
      <w:r w:rsidRPr="00B03ABF">
        <w:rPr>
          <w:rFonts w:ascii="Times New Roman" w:hAnsi="Times New Roman" w:cs="Times New Roman"/>
          <w:sz w:val="24"/>
          <w:szCs w:val="24"/>
        </w:rPr>
        <w:t xml:space="preserve">Precise and deals </w:t>
      </w:r>
      <w:r>
        <w:rPr>
          <w:rFonts w:ascii="Times New Roman" w:hAnsi="Times New Roman" w:cs="Times New Roman"/>
          <w:sz w:val="24"/>
          <w:szCs w:val="24"/>
        </w:rPr>
        <w:t xml:space="preserve">with the </w:t>
      </w:r>
      <w:r w:rsidRPr="00B03ABF">
        <w:rPr>
          <w:rFonts w:ascii="Times New Roman" w:hAnsi="Times New Roman" w:cs="Times New Roman"/>
          <w:sz w:val="24"/>
          <w:szCs w:val="24"/>
        </w:rPr>
        <w:t>investigation.</w:t>
      </w:r>
    </w:p>
    <w:p w14:paraId="38E2B86E" w14:textId="77777777" w:rsidR="002067BE" w:rsidRPr="00B03ABF" w:rsidRDefault="002067BE" w:rsidP="002067BE">
      <w:pPr>
        <w:pStyle w:val="ListParagraph"/>
        <w:numPr>
          <w:ilvl w:val="0"/>
          <w:numId w:val="1"/>
        </w:numPr>
        <w:spacing w:after="0" w:line="360" w:lineRule="auto"/>
        <w:rPr>
          <w:rFonts w:ascii="Times New Roman" w:hAnsi="Times New Roman" w:cs="Times New Roman"/>
          <w:sz w:val="24"/>
          <w:szCs w:val="24"/>
        </w:rPr>
      </w:pPr>
      <w:r w:rsidRPr="00B03ABF">
        <w:rPr>
          <w:rFonts w:ascii="Times New Roman" w:hAnsi="Times New Roman" w:cs="Times New Roman"/>
          <w:sz w:val="24"/>
          <w:szCs w:val="24"/>
        </w:rPr>
        <w:t>Discovering relations between occasions.</w:t>
      </w:r>
    </w:p>
    <w:p w14:paraId="6CCA36CA" w14:textId="77777777" w:rsidR="002067BE" w:rsidRDefault="002067BE" w:rsidP="002067BE">
      <w:pPr>
        <w:pStyle w:val="ListParagraph"/>
        <w:numPr>
          <w:ilvl w:val="0"/>
          <w:numId w:val="1"/>
        </w:numPr>
        <w:spacing w:after="0" w:line="360" w:lineRule="auto"/>
        <w:rPr>
          <w:rFonts w:ascii="Times New Roman" w:hAnsi="Times New Roman" w:cs="Times New Roman"/>
          <w:sz w:val="24"/>
          <w:szCs w:val="24"/>
        </w:rPr>
      </w:pPr>
      <w:r w:rsidRPr="00B03ABF">
        <w:rPr>
          <w:rFonts w:ascii="Times New Roman" w:hAnsi="Times New Roman" w:cs="Times New Roman"/>
          <w:sz w:val="24"/>
          <w:szCs w:val="24"/>
        </w:rPr>
        <w:t>A superior method and better agreement.</w:t>
      </w:r>
    </w:p>
    <w:p w14:paraId="20EB0636" w14:textId="77777777" w:rsidR="002067BE" w:rsidRDefault="002067BE" w:rsidP="002067BE">
      <w:pPr>
        <w:pStyle w:val="Heading3"/>
        <w:rPr>
          <w:sz w:val="28"/>
          <w:szCs w:val="28"/>
        </w:rPr>
      </w:pPr>
    </w:p>
    <w:p w14:paraId="62D1C48C" w14:textId="5315FE9C" w:rsidR="002067BE" w:rsidRDefault="002067BE" w:rsidP="002067BE">
      <w:pPr>
        <w:pStyle w:val="Heading3"/>
        <w:rPr>
          <w:sz w:val="28"/>
          <w:szCs w:val="28"/>
        </w:rPr>
      </w:pPr>
      <w:r>
        <w:rPr>
          <w:noProof/>
        </w:rPr>
        <w:lastRenderedPageBreak/>
        <w:drawing>
          <wp:inline distT="0" distB="0" distL="0" distR="0" wp14:anchorId="0DD59472" wp14:editId="55AC90DC">
            <wp:extent cx="993318" cy="27686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993318" cy="276860"/>
                    </a:xfrm>
                    <a:prstGeom prst="rect">
                      <a:avLst/>
                    </a:prstGeom>
                  </pic:spPr>
                </pic:pic>
              </a:graphicData>
            </a:graphic>
          </wp:inline>
        </w:drawing>
      </w:r>
    </w:p>
    <w:p w14:paraId="2CF74533" w14:textId="77777777" w:rsidR="002067BE" w:rsidRDefault="002067BE" w:rsidP="002067BE">
      <w:pPr>
        <w:pStyle w:val="Heading3"/>
        <w:rPr>
          <w:sz w:val="28"/>
          <w:szCs w:val="28"/>
        </w:rPr>
      </w:pPr>
    </w:p>
    <w:p w14:paraId="24A4D3A1" w14:textId="246E0D0C" w:rsidR="002067BE" w:rsidRPr="00D013D4" w:rsidRDefault="002067BE" w:rsidP="002067BE">
      <w:pPr>
        <w:pStyle w:val="Heading3"/>
        <w:rPr>
          <w:sz w:val="28"/>
          <w:szCs w:val="28"/>
        </w:rPr>
      </w:pPr>
      <w:r w:rsidRPr="00D013D4">
        <w:rPr>
          <w:sz w:val="28"/>
          <w:szCs w:val="28"/>
        </w:rPr>
        <w:t>Disadvantages:</w:t>
      </w:r>
    </w:p>
    <w:p w14:paraId="62577EDC" w14:textId="77777777" w:rsidR="002067BE" w:rsidRPr="005749C1" w:rsidRDefault="002067BE" w:rsidP="002067BE">
      <w:pPr>
        <w:pStyle w:val="ListParagraph"/>
        <w:numPr>
          <w:ilvl w:val="0"/>
          <w:numId w:val="2"/>
        </w:numPr>
        <w:spacing w:line="360" w:lineRule="auto"/>
        <w:rPr>
          <w:rFonts w:ascii="Times New Roman" w:hAnsi="Times New Roman" w:cs="Times New Roman"/>
          <w:sz w:val="24"/>
          <w:szCs w:val="24"/>
        </w:rPr>
      </w:pPr>
      <w:r w:rsidRPr="005749C1">
        <w:rPr>
          <w:rFonts w:ascii="Times New Roman" w:hAnsi="Times New Roman" w:cs="Times New Roman"/>
          <w:sz w:val="24"/>
          <w:szCs w:val="24"/>
        </w:rPr>
        <w:t>Incorrectly engaged persons might miss key messages.</w:t>
      </w:r>
    </w:p>
    <w:p w14:paraId="51AAA0AD" w14:textId="77777777" w:rsidR="002067BE" w:rsidRPr="005749C1" w:rsidRDefault="002067BE" w:rsidP="002067BE">
      <w:pPr>
        <w:pStyle w:val="ListParagraph"/>
        <w:numPr>
          <w:ilvl w:val="0"/>
          <w:numId w:val="2"/>
        </w:numPr>
        <w:spacing w:line="360" w:lineRule="auto"/>
        <w:rPr>
          <w:rFonts w:ascii="Times New Roman" w:hAnsi="Times New Roman" w:cs="Times New Roman"/>
          <w:sz w:val="24"/>
          <w:szCs w:val="24"/>
        </w:rPr>
      </w:pPr>
      <w:r w:rsidRPr="005749C1">
        <w:rPr>
          <w:rFonts w:ascii="Times New Roman" w:hAnsi="Times New Roman" w:cs="Times New Roman"/>
          <w:sz w:val="24"/>
          <w:szCs w:val="24"/>
        </w:rPr>
        <w:t>Provides an evaluation rather than exactness.</w:t>
      </w:r>
    </w:p>
    <w:p w14:paraId="19E2F620" w14:textId="77777777" w:rsidR="002067BE" w:rsidRPr="005749C1" w:rsidRDefault="002067BE" w:rsidP="002067BE">
      <w:pPr>
        <w:pStyle w:val="ListParagraph"/>
        <w:numPr>
          <w:ilvl w:val="0"/>
          <w:numId w:val="2"/>
        </w:numPr>
        <w:spacing w:line="360" w:lineRule="auto"/>
        <w:rPr>
          <w:rFonts w:ascii="Times New Roman" w:hAnsi="Times New Roman" w:cs="Times New Roman"/>
          <w:sz w:val="24"/>
          <w:szCs w:val="24"/>
        </w:rPr>
      </w:pPr>
      <w:r w:rsidRPr="005749C1">
        <w:rPr>
          <w:rFonts w:ascii="Times New Roman" w:hAnsi="Times New Roman" w:cs="Times New Roman"/>
          <w:sz w:val="24"/>
          <w:szCs w:val="24"/>
        </w:rPr>
        <w:t>Truncated graphs.</w:t>
      </w:r>
    </w:p>
    <w:p w14:paraId="3308E4F8" w14:textId="77777777" w:rsidR="002067BE" w:rsidRDefault="002067BE" w:rsidP="002067BE">
      <w:pPr>
        <w:pStyle w:val="ListParagraph"/>
        <w:numPr>
          <w:ilvl w:val="0"/>
          <w:numId w:val="2"/>
        </w:numPr>
        <w:spacing w:line="360" w:lineRule="auto"/>
        <w:rPr>
          <w:rFonts w:ascii="Times New Roman" w:hAnsi="Times New Roman" w:cs="Times New Roman"/>
          <w:sz w:val="24"/>
          <w:szCs w:val="24"/>
        </w:rPr>
      </w:pPr>
      <w:r w:rsidRPr="005749C1">
        <w:rPr>
          <w:rFonts w:ascii="Times New Roman" w:hAnsi="Times New Roman" w:cs="Times New Roman"/>
          <w:sz w:val="24"/>
          <w:szCs w:val="24"/>
        </w:rPr>
        <w:t>Exaggerated scaling.</w:t>
      </w:r>
    </w:p>
    <w:p w14:paraId="7744D289" w14:textId="77777777" w:rsidR="002067BE" w:rsidRDefault="002067BE" w:rsidP="002067BE">
      <w:pPr>
        <w:pStyle w:val="ListParagraph"/>
        <w:numPr>
          <w:ilvl w:val="0"/>
          <w:numId w:val="2"/>
        </w:numPr>
        <w:spacing w:line="360" w:lineRule="auto"/>
        <w:rPr>
          <w:rFonts w:ascii="Times New Roman" w:hAnsi="Times New Roman" w:cs="Times New Roman"/>
          <w:sz w:val="24"/>
          <w:szCs w:val="24"/>
        </w:rPr>
      </w:pPr>
      <w:r w:rsidRPr="005749C1">
        <w:rPr>
          <w:rFonts w:ascii="Times New Roman" w:hAnsi="Times New Roman" w:cs="Times New Roman"/>
          <w:sz w:val="24"/>
          <w:szCs w:val="24"/>
        </w:rPr>
        <w:t>the information that turns out to be the base of perception can be one-sided.</w:t>
      </w:r>
    </w:p>
    <w:p w14:paraId="6F3484DA" w14:textId="77777777" w:rsidR="002067BE" w:rsidRDefault="002067BE" w:rsidP="002067BE">
      <w:pPr>
        <w:spacing w:line="360" w:lineRule="auto"/>
        <w:ind w:left="360"/>
        <w:rPr>
          <w:rFonts w:ascii="Times New Roman" w:hAnsi="Times New Roman" w:cs="Times New Roman"/>
          <w:sz w:val="24"/>
          <w:szCs w:val="24"/>
        </w:rPr>
      </w:pPr>
    </w:p>
    <w:p w14:paraId="287CCBB2" w14:textId="77777777" w:rsidR="002067BE" w:rsidRDefault="002067BE" w:rsidP="002067BE">
      <w:pPr>
        <w:spacing w:line="360" w:lineRule="auto"/>
        <w:rPr>
          <w:rFonts w:ascii="Times New Roman" w:hAnsi="Times New Roman" w:cs="Times New Roman"/>
          <w:b/>
          <w:bCs/>
          <w:sz w:val="28"/>
          <w:szCs w:val="28"/>
        </w:rPr>
      </w:pPr>
      <w:r>
        <w:rPr>
          <w:rFonts w:ascii="Times New Roman" w:hAnsi="Times New Roman" w:cs="Times New Roman"/>
          <w:b/>
          <w:bCs/>
          <w:sz w:val="28"/>
          <w:szCs w:val="28"/>
        </w:rPr>
        <w:t>5. APPLICATIONS</w:t>
      </w:r>
    </w:p>
    <w:p w14:paraId="569F38B0" w14:textId="675A1859" w:rsidR="002067BE" w:rsidRPr="002067BE" w:rsidRDefault="002067BE" w:rsidP="002067BE">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Easier to use compared to traditional reporting and it can be easily utilised in </w:t>
      </w:r>
      <w:r w:rsidR="00FE1CCC">
        <w:rPr>
          <w:rFonts w:ascii="Times New Roman" w:hAnsi="Times New Roman" w:cs="Times New Roman"/>
          <w:sz w:val="24"/>
          <w:szCs w:val="24"/>
        </w:rPr>
        <w:t xml:space="preserve">the </w:t>
      </w:r>
      <w:r>
        <w:rPr>
          <w:rFonts w:ascii="Times New Roman" w:hAnsi="Times New Roman" w:cs="Times New Roman"/>
          <w:sz w:val="24"/>
          <w:szCs w:val="24"/>
        </w:rPr>
        <w:t xml:space="preserve">government sector helping to determine </w:t>
      </w:r>
      <w:r w:rsidR="00FE1CCC">
        <w:rPr>
          <w:rFonts w:ascii="Times New Roman" w:hAnsi="Times New Roman" w:cs="Times New Roman"/>
          <w:sz w:val="24"/>
          <w:szCs w:val="24"/>
        </w:rPr>
        <w:t xml:space="preserve">the </w:t>
      </w:r>
      <w:r>
        <w:rPr>
          <w:rFonts w:ascii="Times New Roman" w:hAnsi="Times New Roman" w:cs="Times New Roman"/>
          <w:sz w:val="24"/>
          <w:szCs w:val="24"/>
        </w:rPr>
        <w:t>prosperity of a country.</w:t>
      </w:r>
    </w:p>
    <w:p w14:paraId="796D8C85" w14:textId="77777777" w:rsidR="00FE1CCC" w:rsidRPr="00FE1CCC" w:rsidRDefault="002067BE" w:rsidP="002067BE">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With this project developed, data is more </w:t>
      </w:r>
      <w:r w:rsidR="00FE1CCC">
        <w:rPr>
          <w:rFonts w:ascii="Times New Roman" w:hAnsi="Times New Roman" w:cs="Times New Roman"/>
          <w:sz w:val="24"/>
          <w:szCs w:val="24"/>
        </w:rPr>
        <w:t>accurate.</w:t>
      </w:r>
    </w:p>
    <w:p w14:paraId="38533030" w14:textId="77777777" w:rsidR="00FE1CCC" w:rsidRPr="00FE1CCC" w:rsidRDefault="00FE1CCC" w:rsidP="002067BE">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sz w:val="24"/>
          <w:szCs w:val="24"/>
        </w:rPr>
        <w:t>It is applied more in corporate sectors and is helpful for organisations closely working to monitor the prosperity of a country.</w:t>
      </w:r>
    </w:p>
    <w:p w14:paraId="75AA29A7" w14:textId="1592DE76" w:rsidR="00FE1CCC" w:rsidRPr="00A80725" w:rsidRDefault="00FE1CCC" w:rsidP="002067BE">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The factors employed here are more practical and </w:t>
      </w:r>
      <w:r w:rsidR="00EE35D3">
        <w:rPr>
          <w:rFonts w:ascii="Times New Roman" w:hAnsi="Times New Roman" w:cs="Times New Roman"/>
          <w:sz w:val="24"/>
          <w:szCs w:val="24"/>
        </w:rPr>
        <w:t xml:space="preserve">efficient in talking about each factor when </w:t>
      </w:r>
      <w:r w:rsidR="00BB222B">
        <w:rPr>
          <w:rFonts w:ascii="Times New Roman" w:hAnsi="Times New Roman" w:cs="Times New Roman"/>
          <w:sz w:val="24"/>
          <w:szCs w:val="24"/>
        </w:rPr>
        <w:t>determining prosperity.</w:t>
      </w:r>
    </w:p>
    <w:p w14:paraId="15BE8F01" w14:textId="77777777" w:rsidR="00A80725" w:rsidRDefault="00A80725" w:rsidP="007262C4">
      <w:pPr>
        <w:spacing w:line="360" w:lineRule="auto"/>
        <w:rPr>
          <w:rFonts w:ascii="Times New Roman" w:hAnsi="Times New Roman" w:cs="Times New Roman"/>
          <w:b/>
          <w:bCs/>
          <w:sz w:val="28"/>
          <w:szCs w:val="28"/>
        </w:rPr>
      </w:pPr>
    </w:p>
    <w:p w14:paraId="582627DF" w14:textId="21D3F836" w:rsidR="007262C4" w:rsidRDefault="007262C4" w:rsidP="007262C4">
      <w:pPr>
        <w:spacing w:line="360" w:lineRule="auto"/>
        <w:rPr>
          <w:rFonts w:ascii="Times New Roman" w:hAnsi="Times New Roman" w:cs="Times New Roman"/>
          <w:b/>
          <w:bCs/>
          <w:sz w:val="28"/>
          <w:szCs w:val="28"/>
        </w:rPr>
      </w:pPr>
      <w:r>
        <w:rPr>
          <w:rFonts w:ascii="Times New Roman" w:hAnsi="Times New Roman" w:cs="Times New Roman"/>
          <w:b/>
          <w:bCs/>
          <w:sz w:val="28"/>
          <w:szCs w:val="28"/>
        </w:rPr>
        <w:t>6. CONCLUSION:</w:t>
      </w:r>
    </w:p>
    <w:p w14:paraId="260CC676" w14:textId="77777777" w:rsidR="00DF35E9" w:rsidRPr="00B3110A" w:rsidRDefault="00F457C9" w:rsidP="00DF35E9">
      <w:pPr>
        <w:spacing w:after="0" w:line="360" w:lineRule="auto"/>
        <w:rPr>
          <w:b/>
          <w:sz w:val="28"/>
        </w:rPr>
      </w:pPr>
      <w:r>
        <w:rPr>
          <w:rFonts w:ascii="Times New Roman" w:hAnsi="Times New Roman" w:cs="Times New Roman"/>
          <w:sz w:val="24"/>
          <w:szCs w:val="24"/>
        </w:rPr>
        <w:t xml:space="preserve">            </w:t>
      </w:r>
      <w:r w:rsidR="00975D67">
        <w:rPr>
          <w:rFonts w:ascii="Times New Roman" w:hAnsi="Times New Roman" w:cs="Times New Roman"/>
          <w:sz w:val="24"/>
          <w:szCs w:val="24"/>
        </w:rPr>
        <w:t xml:space="preserve">Thus, we developed our project </w:t>
      </w:r>
      <w:r w:rsidR="00DF35E9">
        <w:rPr>
          <w:rFonts w:ascii="Times New Roman" w:hAnsi="Times New Roman" w:cs="Times New Roman"/>
          <w:sz w:val="24"/>
          <w:szCs w:val="24"/>
        </w:rPr>
        <w:t xml:space="preserve">starting with discussions on the four important pillars </w:t>
      </w:r>
      <w:r w:rsidR="00DF35E9" w:rsidRPr="00B3110A">
        <w:rPr>
          <w:rFonts w:ascii="Times New Roman" w:hAnsi="Times New Roman" w:cs="Times New Roman"/>
          <w:sz w:val="24"/>
          <w:szCs w:val="24"/>
        </w:rPr>
        <w:t xml:space="preserve">of economic freedom such as </w:t>
      </w:r>
    </w:p>
    <w:p w14:paraId="53266D01" w14:textId="77777777" w:rsidR="00DF35E9" w:rsidRDefault="00DF35E9" w:rsidP="00DF35E9">
      <w:pPr>
        <w:spacing w:after="0" w:line="360" w:lineRule="auto"/>
        <w:rPr>
          <w:rFonts w:ascii="Times New Roman" w:hAnsi="Times New Roman" w:cs="Times New Roman"/>
          <w:sz w:val="24"/>
          <w:szCs w:val="24"/>
        </w:rPr>
      </w:pPr>
      <w:r w:rsidRPr="00B3110A">
        <w:rPr>
          <w:rFonts w:ascii="Times New Roman" w:hAnsi="Times New Roman" w:cs="Times New Roman"/>
          <w:sz w:val="24"/>
          <w:szCs w:val="24"/>
        </w:rPr>
        <w:t xml:space="preserve">1) Rule of law property rights, government integrity, </w:t>
      </w:r>
      <w:r>
        <w:rPr>
          <w:rFonts w:ascii="Times New Roman" w:hAnsi="Times New Roman" w:cs="Times New Roman"/>
          <w:sz w:val="24"/>
          <w:szCs w:val="24"/>
        </w:rPr>
        <w:t xml:space="preserve">and </w:t>
      </w:r>
      <w:r w:rsidRPr="00B3110A">
        <w:rPr>
          <w:rFonts w:ascii="Times New Roman" w:hAnsi="Times New Roman" w:cs="Times New Roman"/>
          <w:sz w:val="24"/>
          <w:szCs w:val="24"/>
        </w:rPr>
        <w:t>judicial effectiveness.</w:t>
      </w:r>
    </w:p>
    <w:p w14:paraId="0430902D" w14:textId="77777777" w:rsidR="00DF35E9" w:rsidRDefault="00DF35E9" w:rsidP="00DF35E9">
      <w:pPr>
        <w:spacing w:after="0" w:line="360" w:lineRule="auto"/>
        <w:rPr>
          <w:rFonts w:ascii="Times New Roman" w:hAnsi="Times New Roman" w:cs="Times New Roman"/>
          <w:sz w:val="24"/>
          <w:szCs w:val="24"/>
        </w:rPr>
      </w:pPr>
      <w:r w:rsidRPr="00B3110A">
        <w:rPr>
          <w:rFonts w:ascii="Times New Roman" w:hAnsi="Times New Roman" w:cs="Times New Roman"/>
          <w:sz w:val="24"/>
          <w:szCs w:val="24"/>
        </w:rPr>
        <w:t xml:space="preserve"> 2) Government size  </w:t>
      </w:r>
    </w:p>
    <w:p w14:paraId="5617D12F" w14:textId="77777777" w:rsidR="00DF35E9" w:rsidRDefault="00DF35E9" w:rsidP="00DF35E9">
      <w:pPr>
        <w:spacing w:after="0" w:line="360" w:lineRule="auto"/>
        <w:rPr>
          <w:rFonts w:ascii="Times New Roman" w:hAnsi="Times New Roman" w:cs="Times New Roman"/>
          <w:sz w:val="24"/>
          <w:szCs w:val="24"/>
        </w:rPr>
      </w:pPr>
      <w:r w:rsidRPr="00B3110A">
        <w:rPr>
          <w:rFonts w:ascii="Times New Roman" w:hAnsi="Times New Roman" w:cs="Times New Roman"/>
          <w:sz w:val="24"/>
          <w:szCs w:val="24"/>
        </w:rPr>
        <w:t xml:space="preserve">3) Regulatory </w:t>
      </w:r>
      <w:r>
        <w:rPr>
          <w:rFonts w:ascii="Times New Roman" w:hAnsi="Times New Roman" w:cs="Times New Roman"/>
          <w:sz w:val="24"/>
          <w:szCs w:val="24"/>
        </w:rPr>
        <w:t>efficiency</w:t>
      </w:r>
      <w:r w:rsidRPr="00B3110A">
        <w:rPr>
          <w:rFonts w:ascii="Times New Roman" w:hAnsi="Times New Roman" w:cs="Times New Roman"/>
          <w:sz w:val="24"/>
          <w:szCs w:val="24"/>
        </w:rPr>
        <w:t xml:space="preserve">  </w:t>
      </w:r>
    </w:p>
    <w:p w14:paraId="6AC0D2CF" w14:textId="77777777" w:rsidR="00DF35E9" w:rsidRDefault="00DF35E9" w:rsidP="00DF35E9">
      <w:pPr>
        <w:spacing w:after="0" w:line="360" w:lineRule="auto"/>
        <w:rPr>
          <w:rFonts w:ascii="Times New Roman" w:hAnsi="Times New Roman" w:cs="Times New Roman"/>
          <w:sz w:val="24"/>
          <w:szCs w:val="24"/>
        </w:rPr>
      </w:pPr>
      <w:r w:rsidRPr="00B3110A">
        <w:rPr>
          <w:rFonts w:ascii="Times New Roman" w:hAnsi="Times New Roman" w:cs="Times New Roman"/>
          <w:sz w:val="24"/>
          <w:szCs w:val="24"/>
        </w:rPr>
        <w:t>4) Open markets</w:t>
      </w:r>
    </w:p>
    <w:p w14:paraId="59C6EED4" w14:textId="0E9CE74C" w:rsidR="00DF35E9" w:rsidRDefault="00562CC1" w:rsidP="00DF35E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And worked on showing 11 different </w:t>
      </w:r>
      <w:r w:rsidR="004F126C">
        <w:rPr>
          <w:rFonts w:ascii="Times New Roman" w:hAnsi="Times New Roman" w:cs="Times New Roman"/>
          <w:sz w:val="24"/>
          <w:szCs w:val="24"/>
        </w:rPr>
        <w:t>visualisations</w:t>
      </w:r>
      <w:r>
        <w:rPr>
          <w:rFonts w:ascii="Times New Roman" w:hAnsi="Times New Roman" w:cs="Times New Roman"/>
          <w:sz w:val="24"/>
          <w:szCs w:val="24"/>
        </w:rPr>
        <w:t xml:space="preserve"> based on the index score, correlating their relationships</w:t>
      </w:r>
      <w:r w:rsidR="005A27AC">
        <w:rPr>
          <w:rFonts w:ascii="Times New Roman" w:hAnsi="Times New Roman" w:cs="Times New Roman"/>
          <w:sz w:val="24"/>
          <w:szCs w:val="24"/>
        </w:rPr>
        <w:t xml:space="preserve">, hence summarising and measuring the pulse of </w:t>
      </w:r>
      <w:r w:rsidR="004F126C">
        <w:rPr>
          <w:rFonts w:ascii="Times New Roman" w:hAnsi="Times New Roman" w:cs="Times New Roman"/>
          <w:sz w:val="24"/>
          <w:szCs w:val="24"/>
        </w:rPr>
        <w:t xml:space="preserve">the </w:t>
      </w:r>
      <w:r w:rsidR="005A27AC">
        <w:rPr>
          <w:rFonts w:ascii="Times New Roman" w:hAnsi="Times New Roman" w:cs="Times New Roman"/>
          <w:sz w:val="24"/>
          <w:szCs w:val="24"/>
        </w:rPr>
        <w:t>prosperity of each country accurately and efficiently.</w:t>
      </w:r>
    </w:p>
    <w:p w14:paraId="20880A75" w14:textId="77777777" w:rsidR="00723695" w:rsidRDefault="00723695" w:rsidP="00DF35E9">
      <w:pPr>
        <w:spacing w:after="0" w:line="360" w:lineRule="auto"/>
        <w:rPr>
          <w:rFonts w:ascii="Times New Roman" w:hAnsi="Times New Roman" w:cs="Times New Roman"/>
          <w:sz w:val="24"/>
          <w:szCs w:val="24"/>
        </w:rPr>
      </w:pPr>
    </w:p>
    <w:p w14:paraId="3882C6FB" w14:textId="0C1854B1" w:rsidR="00723695" w:rsidRDefault="00723695" w:rsidP="00DF35E9">
      <w:pPr>
        <w:spacing w:after="0" w:line="360" w:lineRule="auto"/>
        <w:rPr>
          <w:rFonts w:ascii="Times New Roman" w:hAnsi="Times New Roman" w:cs="Times New Roman"/>
          <w:sz w:val="24"/>
          <w:szCs w:val="24"/>
        </w:rPr>
      </w:pPr>
      <w:r>
        <w:rPr>
          <w:noProof/>
        </w:rPr>
        <w:lastRenderedPageBreak/>
        <w:drawing>
          <wp:inline distT="0" distB="0" distL="0" distR="0" wp14:anchorId="1C75C50C" wp14:editId="6D15206B">
            <wp:extent cx="993318" cy="27686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stretch>
                      <a:fillRect/>
                    </a:stretch>
                  </pic:blipFill>
                  <pic:spPr>
                    <a:xfrm>
                      <a:off x="0" y="0"/>
                      <a:ext cx="993318" cy="276860"/>
                    </a:xfrm>
                    <a:prstGeom prst="rect">
                      <a:avLst/>
                    </a:prstGeom>
                  </pic:spPr>
                </pic:pic>
              </a:graphicData>
            </a:graphic>
          </wp:inline>
        </w:drawing>
      </w:r>
    </w:p>
    <w:p w14:paraId="38AA57A5" w14:textId="45A732CD" w:rsidR="00723695" w:rsidRDefault="00C97583" w:rsidP="00DF35E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5F3519C" w14:textId="3A54B040" w:rsidR="00C97583" w:rsidRDefault="00C97583" w:rsidP="00DF35E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7. FUTURE </w:t>
      </w:r>
      <w:r w:rsidR="009512A0">
        <w:rPr>
          <w:rFonts w:ascii="Times New Roman" w:hAnsi="Times New Roman" w:cs="Times New Roman"/>
          <w:b/>
          <w:bCs/>
          <w:sz w:val="28"/>
          <w:szCs w:val="28"/>
        </w:rPr>
        <w:t>SCOPE:</w:t>
      </w:r>
    </w:p>
    <w:p w14:paraId="66CADF4A" w14:textId="2D46887D" w:rsidR="009512A0" w:rsidRPr="009512A0" w:rsidRDefault="009512A0" w:rsidP="00DF35E9">
      <w:pPr>
        <w:spacing w:after="0"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It is inevitable </w:t>
      </w:r>
      <w:r w:rsidR="00006E99">
        <w:rPr>
          <w:rFonts w:ascii="Times New Roman" w:hAnsi="Times New Roman" w:cs="Times New Roman"/>
          <w:sz w:val="28"/>
          <w:szCs w:val="28"/>
        </w:rPr>
        <w:t xml:space="preserve">to neglect the </w:t>
      </w:r>
      <w:r w:rsidR="00501C97" w:rsidRPr="00501C97">
        <w:rPr>
          <w:rFonts w:ascii="Times New Roman" w:hAnsi="Times New Roman" w:cs="Times New Roman"/>
          <w:sz w:val="28"/>
          <w:szCs w:val="28"/>
        </w:rPr>
        <w:t>government's role in affecting a country's prosperity</w:t>
      </w:r>
      <w:r w:rsidR="00006E99">
        <w:rPr>
          <w:rFonts w:ascii="Times New Roman" w:hAnsi="Times New Roman" w:cs="Times New Roman"/>
          <w:sz w:val="28"/>
          <w:szCs w:val="28"/>
        </w:rPr>
        <w:t xml:space="preserve"> with factors such as grants, subsidies, opportunities created</w:t>
      </w:r>
      <w:r w:rsidR="00351D54">
        <w:rPr>
          <w:rFonts w:ascii="Times New Roman" w:hAnsi="Times New Roman" w:cs="Times New Roman"/>
          <w:sz w:val="28"/>
          <w:szCs w:val="28"/>
        </w:rPr>
        <w:t xml:space="preserve"> for the unemployed and better facilities</w:t>
      </w:r>
      <w:r w:rsidR="00501C97">
        <w:rPr>
          <w:rFonts w:ascii="Times New Roman" w:hAnsi="Times New Roman" w:cs="Times New Roman"/>
          <w:sz w:val="28"/>
          <w:szCs w:val="28"/>
        </w:rPr>
        <w:t xml:space="preserve"> built</w:t>
      </w:r>
      <w:r w:rsidR="00351D54">
        <w:rPr>
          <w:rFonts w:ascii="Times New Roman" w:hAnsi="Times New Roman" w:cs="Times New Roman"/>
          <w:sz w:val="28"/>
          <w:szCs w:val="28"/>
        </w:rPr>
        <w:t xml:space="preserve"> in the education sector</w:t>
      </w:r>
      <w:r w:rsidR="00501C97">
        <w:rPr>
          <w:rFonts w:ascii="Times New Roman" w:hAnsi="Times New Roman" w:cs="Times New Roman"/>
          <w:sz w:val="28"/>
          <w:szCs w:val="28"/>
        </w:rPr>
        <w:t>. The</w:t>
      </w:r>
      <w:r w:rsidR="004423DB">
        <w:rPr>
          <w:rFonts w:ascii="Times New Roman" w:hAnsi="Times New Roman" w:cs="Times New Roman"/>
          <w:sz w:val="28"/>
          <w:szCs w:val="28"/>
        </w:rPr>
        <w:t xml:space="preserve"> income from the</w:t>
      </w:r>
      <w:r w:rsidR="00501C97">
        <w:rPr>
          <w:rFonts w:ascii="Times New Roman" w:hAnsi="Times New Roman" w:cs="Times New Roman"/>
          <w:sz w:val="28"/>
          <w:szCs w:val="28"/>
        </w:rPr>
        <w:t xml:space="preserve"> </w:t>
      </w:r>
      <w:r w:rsidR="004423DB">
        <w:rPr>
          <w:rFonts w:ascii="Times New Roman" w:hAnsi="Times New Roman" w:cs="Times New Roman"/>
          <w:sz w:val="28"/>
          <w:szCs w:val="28"/>
        </w:rPr>
        <w:t xml:space="preserve">new opportunities in the world of artificial intelligence promoting more </w:t>
      </w:r>
      <w:r w:rsidR="00F345EB" w:rsidRPr="00F345EB">
        <w:rPr>
          <w:rFonts w:ascii="Times New Roman" w:hAnsi="Times New Roman" w:cs="Times New Roman"/>
          <w:sz w:val="28"/>
          <w:szCs w:val="28"/>
        </w:rPr>
        <w:t>economic freedom and the growth of the new Gig economy are some factors that need</w:t>
      </w:r>
      <w:r w:rsidR="00866D1B">
        <w:rPr>
          <w:rFonts w:ascii="Times New Roman" w:hAnsi="Times New Roman" w:cs="Times New Roman"/>
          <w:sz w:val="28"/>
          <w:szCs w:val="28"/>
        </w:rPr>
        <w:t xml:space="preserve"> to be discussed in the near future of the project.</w:t>
      </w:r>
    </w:p>
    <w:p w14:paraId="1D6B3FB6" w14:textId="02644E22" w:rsidR="007262C4" w:rsidRPr="00F457C9" w:rsidRDefault="00DF35E9" w:rsidP="007262C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E3F2BB7" w14:textId="77777777" w:rsidR="002067BE" w:rsidRPr="002067BE" w:rsidRDefault="002067BE" w:rsidP="002067BE">
      <w:pPr>
        <w:spacing w:line="360" w:lineRule="auto"/>
        <w:ind w:left="360"/>
        <w:rPr>
          <w:rFonts w:ascii="Times New Roman" w:hAnsi="Times New Roman" w:cs="Times New Roman"/>
          <w:sz w:val="24"/>
          <w:szCs w:val="24"/>
        </w:rPr>
      </w:pPr>
    </w:p>
    <w:p w14:paraId="264DC6CF" w14:textId="77777777" w:rsidR="002067BE" w:rsidRDefault="002067BE" w:rsidP="002067BE">
      <w:pPr>
        <w:pStyle w:val="ListParagraph"/>
        <w:spacing w:line="360" w:lineRule="auto"/>
        <w:rPr>
          <w:rFonts w:ascii="Times New Roman" w:hAnsi="Times New Roman" w:cs="Times New Roman"/>
          <w:sz w:val="24"/>
          <w:szCs w:val="24"/>
        </w:rPr>
      </w:pPr>
    </w:p>
    <w:p w14:paraId="005BB214" w14:textId="77777777" w:rsidR="002067BE" w:rsidRDefault="002067BE"/>
    <w:sectPr w:rsidR="002067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ontserrat">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24B26"/>
    <w:multiLevelType w:val="hybridMultilevel"/>
    <w:tmpl w:val="7464BF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473C3F"/>
    <w:multiLevelType w:val="hybridMultilevel"/>
    <w:tmpl w:val="E05E38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290D59"/>
    <w:multiLevelType w:val="hybridMultilevel"/>
    <w:tmpl w:val="68785D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58274E"/>
    <w:multiLevelType w:val="hybridMultilevel"/>
    <w:tmpl w:val="046E4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1F11C1"/>
    <w:multiLevelType w:val="hybridMultilevel"/>
    <w:tmpl w:val="ABD0DB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2080195">
    <w:abstractNumId w:val="2"/>
  </w:num>
  <w:num w:numId="2" w16cid:durableId="253326322">
    <w:abstractNumId w:val="1"/>
  </w:num>
  <w:num w:numId="3" w16cid:durableId="1960455265">
    <w:abstractNumId w:val="0"/>
  </w:num>
  <w:num w:numId="4" w16cid:durableId="1229539941">
    <w:abstractNumId w:val="3"/>
  </w:num>
  <w:num w:numId="5" w16cid:durableId="1595942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30"/>
    <w:rsid w:val="00006E99"/>
    <w:rsid w:val="001F5410"/>
    <w:rsid w:val="002067BE"/>
    <w:rsid w:val="002C2B30"/>
    <w:rsid w:val="00351D54"/>
    <w:rsid w:val="004423DB"/>
    <w:rsid w:val="004F126C"/>
    <w:rsid w:val="00501C97"/>
    <w:rsid w:val="00562CC1"/>
    <w:rsid w:val="005A27AC"/>
    <w:rsid w:val="00723695"/>
    <w:rsid w:val="007262C4"/>
    <w:rsid w:val="00866D1B"/>
    <w:rsid w:val="009512A0"/>
    <w:rsid w:val="00975D67"/>
    <w:rsid w:val="00A31DEF"/>
    <w:rsid w:val="00A80725"/>
    <w:rsid w:val="00BB222B"/>
    <w:rsid w:val="00C97583"/>
    <w:rsid w:val="00DF35E9"/>
    <w:rsid w:val="00E823BF"/>
    <w:rsid w:val="00EE35D3"/>
    <w:rsid w:val="00F345EB"/>
    <w:rsid w:val="00F457C9"/>
    <w:rsid w:val="00F508E2"/>
    <w:rsid w:val="00FC265B"/>
    <w:rsid w:val="00FD7377"/>
    <w:rsid w:val="00FE1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C88E"/>
  <w15:chartTrackingRefBased/>
  <w15:docId w15:val="{372A8937-D6EA-435D-94A7-51BB2F92B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B30"/>
    <w:rPr>
      <w:rFonts w:ascii="Calibri" w:eastAsia="Calibri" w:hAnsi="Calibri" w:cs="Calibri"/>
      <w:color w:val="000000"/>
      <w:kern w:val="0"/>
      <w:lang w:eastAsia="en-IN"/>
      <w14:ligatures w14:val="none"/>
    </w:rPr>
  </w:style>
  <w:style w:type="paragraph" w:styleId="Heading1">
    <w:name w:val="heading 1"/>
    <w:basedOn w:val="Normal"/>
    <w:next w:val="Normal"/>
    <w:link w:val="Heading1Char"/>
    <w:uiPriority w:val="9"/>
    <w:qFormat/>
    <w:rsid w:val="002C2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C2B30"/>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C2B30"/>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sid w:val="002C2B30"/>
    <w:rPr>
      <w:rFonts w:asciiTheme="majorHAnsi" w:eastAsiaTheme="majorEastAsia" w:hAnsiTheme="majorHAnsi" w:cstheme="majorBidi"/>
      <w:color w:val="2F5496" w:themeColor="accent1" w:themeShade="BF"/>
      <w:kern w:val="0"/>
      <w:sz w:val="32"/>
      <w:szCs w:val="32"/>
      <w:lang w:eastAsia="en-IN"/>
      <w14:ligatures w14:val="none"/>
    </w:rPr>
  </w:style>
  <w:style w:type="paragraph" w:styleId="ListParagraph">
    <w:name w:val="List Paragraph"/>
    <w:basedOn w:val="Normal"/>
    <w:uiPriority w:val="34"/>
    <w:qFormat/>
    <w:rsid w:val="002067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70068-FF1D-4962-A494-51BCF9EE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8</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Shahanaz Aysha</dc:creator>
  <cp:keywords/>
  <dc:description/>
  <cp:lastModifiedBy>Shahanaz Aysha</cp:lastModifiedBy>
  <cp:revision>22</cp:revision>
  <dcterms:created xsi:type="dcterms:W3CDTF">2023-04-12T09:10:00Z</dcterms:created>
  <dcterms:modified xsi:type="dcterms:W3CDTF">2023-04-12T14:38:00Z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1eb04d64-a12e-4c70-8347-e1b7aa00d1c6</vt:lpwstr>
  </property>
</Properties>
</file>