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575b5f"/>
          <w:sz w:val="40"/>
          <w:szCs w:val="40"/>
          <w:highlight w:val="white"/>
          <w:vertAlign w:val="superscript"/>
        </w:rPr>
      </w:pPr>
      <w:r w:rsidDel="00000000" w:rsidR="00000000" w:rsidRPr="00000000">
        <w:rPr>
          <w:b w:val="1"/>
          <w:color w:val="1b1c1d"/>
          <w:rtl w:val="0"/>
        </w:rPr>
        <w:t xml:space="preserve">Apis Mellifica</w:t>
      </w:r>
      <w:r w:rsidDel="00000000" w:rsidR="00000000" w:rsidRPr="00000000">
        <w:rPr>
          <w:color w:val="1b1c1d"/>
          <w:rtl w:val="0"/>
        </w:rPr>
        <w:t xml:space="preserve">, a homeopathic remedy prepared from the venom of the honeybee, is one of the most well-known and frequently used remedies for conditions that mimic the effects of a bee sting.</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Its core properties are characterized by three key themes: </w:t>
      </w:r>
      <w:r w:rsidDel="00000000" w:rsidR="00000000" w:rsidRPr="00000000">
        <w:rPr>
          <w:b w:val="1"/>
          <w:color w:val="1b1c1d"/>
          <w:rtl w:val="0"/>
        </w:rPr>
        <w:t xml:space="preserve">stinging pains, sudden swelling, and relief from cold applications.</w:t>
      </w:r>
      <w:r w:rsidDel="00000000" w:rsidR="00000000" w:rsidRPr="00000000">
        <w:rPr>
          <w:b w:val="1"/>
          <w:color w:val="575b5f"/>
          <w:sz w:val="40"/>
          <w:szCs w:val="40"/>
          <w:highlight w:val="white"/>
          <w:vertAlign w:val="superscript"/>
          <w:rtl w:val="0"/>
        </w:rPr>
        <w:t xml:space="preserve">2</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dxyec367le" w:id="0"/>
      <w:bookmarkEnd w:id="0"/>
      <w:r w:rsidDel="00000000" w:rsidR="00000000" w:rsidRPr="00000000">
        <w:rPr>
          <w:b w:val="1"/>
          <w:color w:val="1b1c1d"/>
          <w:sz w:val="26"/>
          <w:szCs w:val="26"/>
          <w:rtl w:val="0"/>
        </w:rPr>
        <w:t xml:space="preserve">Key Homeopathic Properties of Apis Mellifica: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Swelling and Edema: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Rapid Swelling:</w:t>
      </w:r>
      <w:r w:rsidDel="00000000" w:rsidR="00000000" w:rsidRPr="00000000">
        <w:rPr>
          <w:color w:val="1b1c1d"/>
          <w:rtl w:val="0"/>
        </w:rPr>
        <w:t xml:space="preserve"> The most prominent feature of Apis is its action on swelling and fluid retention (edema).</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 The swelling is often sudden in onset, well-defined, and may be a pale pink or rosy color.</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Puffiness:</w:t>
      </w:r>
      <w:r w:rsidDel="00000000" w:rsidR="00000000" w:rsidRPr="00000000">
        <w:rPr>
          <w:color w:val="1b1c1d"/>
          <w:rtl w:val="0"/>
        </w:rPr>
        <w:t xml:space="preserve"> The face and eyelids can become puffy and swollen, particularly under the eyes.</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 This is a classic indication for Apis.</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Generalized Edema:</w:t>
      </w:r>
      <w:r w:rsidDel="00000000" w:rsidR="00000000" w:rsidRPr="00000000">
        <w:rPr>
          <w:color w:val="1b1c1d"/>
          <w:rtl w:val="0"/>
        </w:rPr>
        <w:t xml:space="preserve"> It is also used for more general fluid retention throughout the body, such as swollen limbs or ankles.</w:t>
      </w:r>
      <w:r w:rsidDel="00000000" w:rsidR="00000000" w:rsidRPr="00000000">
        <w:rPr>
          <w:color w:val="575b5f"/>
          <w:sz w:val="40"/>
          <w:szCs w:val="40"/>
          <w:highlight w:val="white"/>
          <w:vertAlign w:val="superscript"/>
          <w:rtl w:val="0"/>
        </w:rPr>
        <w:t xml:space="preserve">5</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Stinging and Burning Pains:</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rtl w:val="0"/>
        </w:rPr>
        <w:t xml:space="preserve">The pains associated with Apis are typically of a </w:t>
      </w:r>
      <w:r w:rsidDel="00000000" w:rsidR="00000000" w:rsidRPr="00000000">
        <w:rPr>
          <w:b w:val="1"/>
          <w:color w:val="1b1c1d"/>
          <w:rtl w:val="0"/>
        </w:rPr>
        <w:t xml:space="preserve">stinging, burning, or pricking nature</w:t>
      </w:r>
      <w:r w:rsidDel="00000000" w:rsidR="00000000" w:rsidRPr="00000000">
        <w:rPr>
          <w:color w:val="1b1c1d"/>
          <w:rtl w:val="0"/>
        </w:rPr>
        <w:t xml:space="preserve">, just like a bee sting.</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 These pains can occur in any part of the body, including the skin, joints, throat, or urinary tract.</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Soreness and Tenderness:</w:t>
      </w:r>
      <w:r w:rsidDel="00000000" w:rsidR="00000000" w:rsidRPr="00000000">
        <w:rPr>
          <w:color w:val="1b1c1d"/>
          <w:rtl w:val="0"/>
        </w:rPr>
        <w:t xml:space="preserve"> The affected area is often very tender and sensitive to the slightest touch.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Mental and Emotional Symptoms:</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Irritability and Restlessness:</w:t>
      </w:r>
      <w:r w:rsidDel="00000000" w:rsidR="00000000" w:rsidRPr="00000000">
        <w:rPr>
          <w:color w:val="1b1c1d"/>
          <w:rtl w:val="0"/>
        </w:rPr>
        <w:t xml:space="preserve"> The person needing Apis can be restless, nervous, and irritable.</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 They may be very difficult to console and may snap at people who try to help.</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Apathy and Indifference:</w:t>
      </w:r>
      <w:r w:rsidDel="00000000" w:rsidR="00000000" w:rsidRPr="00000000">
        <w:rPr>
          <w:color w:val="1b1c1d"/>
          <w:rtl w:val="0"/>
        </w:rPr>
        <w:t xml:space="preserve"> In some cases, especially in more severe conditions, the patient can become apathetic, indifferent, and lethargic.</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Stinging Emotions:</w:t>
      </w:r>
      <w:r w:rsidDel="00000000" w:rsidR="00000000" w:rsidRPr="00000000">
        <w:rPr>
          <w:color w:val="1b1c1d"/>
          <w:rtl w:val="0"/>
        </w:rPr>
        <w:t xml:space="preserve"> The emotional state can feel like a "stinging" irritation, often accompanied by jealousy, anger, or sudden outbursts.</w:t>
      </w:r>
      <w:r w:rsidDel="00000000" w:rsidR="00000000" w:rsidRPr="00000000">
        <w:rPr>
          <w:color w:val="575b5f"/>
          <w:sz w:val="40"/>
          <w:szCs w:val="40"/>
          <w:highlight w:val="white"/>
          <w:vertAlign w:val="superscript"/>
          <w:rtl w:val="0"/>
        </w:rPr>
        <w:t xml:space="preserve">9</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4. Other Physical Manifestations: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Throat and Tonsils:</w:t>
      </w:r>
      <w:r w:rsidDel="00000000" w:rsidR="00000000" w:rsidRPr="00000000">
        <w:rPr>
          <w:color w:val="1b1c1d"/>
          <w:rtl w:val="0"/>
        </w:rPr>
        <w:t xml:space="preserve"> It is a leading remedy for sore throats and tonsillitis, where the throat is swollen and a fiery red, and the pains are stinging.</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 The uvula may hang down like a "sac of water."</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Urinary Tract:</w:t>
      </w:r>
      <w:r w:rsidDel="00000000" w:rsidR="00000000" w:rsidRPr="00000000">
        <w:rPr>
          <w:color w:val="1b1c1d"/>
          <w:rtl w:val="0"/>
        </w:rPr>
        <w:t xml:space="preserve"> Apis is used for urinary tract infections (UTIs) with frequent and painful urination, characterized by stinging and burning sensations.</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b w:val="1"/>
          <w:color w:val="1b1c1d"/>
          <w:rtl w:val="0"/>
        </w:rPr>
        <w:t xml:space="preserve">Lack of Thirst:</w:t>
      </w:r>
      <w:r w:rsidDel="00000000" w:rsidR="00000000" w:rsidRPr="00000000">
        <w:rPr>
          <w:color w:val="1b1c1d"/>
          <w:rtl w:val="0"/>
        </w:rPr>
        <w:t xml:space="preserve"> A key differentiating symptom is the complete </w:t>
      </w:r>
      <w:r w:rsidDel="00000000" w:rsidR="00000000" w:rsidRPr="00000000">
        <w:rPr>
          <w:b w:val="1"/>
          <w:color w:val="1b1c1d"/>
          <w:rtl w:val="0"/>
        </w:rPr>
        <w:t xml:space="preserve">lack of thirst</w:t>
      </w:r>
      <w:r w:rsidDel="00000000" w:rsidR="00000000" w:rsidRPr="00000000">
        <w:rPr>
          <w:color w:val="1b1c1d"/>
          <w:rtl w:val="0"/>
        </w:rPr>
        <w:t xml:space="preserve">, despite a dry mouth or fever.</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 This is a strong keynote that helps distinguish it from other remedies.</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Skin Conditions:</w:t>
      </w:r>
      <w:r w:rsidDel="00000000" w:rsidR="00000000" w:rsidRPr="00000000">
        <w:rPr>
          <w:color w:val="1b1c1d"/>
          <w:rtl w:val="0"/>
        </w:rPr>
        <w:t xml:space="preserve"> Apis is a top remedy for hives (urticaria), allergic rashes, and insect bites that have a stinging, burning sensation and are swollen.</w:t>
      </w:r>
      <w:r w:rsidDel="00000000" w:rsidR="00000000" w:rsidRPr="00000000">
        <w:rPr>
          <w:color w:val="575b5f"/>
          <w:sz w:val="40"/>
          <w:szCs w:val="40"/>
          <w:highlight w:val="white"/>
          <w:vertAlign w:val="superscript"/>
          <w:rtl w:val="0"/>
        </w:rPr>
        <w:t xml:space="preserve">13</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jpfdhhnykky3" w:id="1"/>
      <w:bookmarkEnd w:id="1"/>
      <w:r w:rsidDel="00000000" w:rsidR="00000000" w:rsidRPr="00000000">
        <w:rPr>
          <w:b w:val="1"/>
          <w:color w:val="1b1c1d"/>
          <w:sz w:val="26"/>
          <w:szCs w:val="26"/>
          <w:rtl w:val="0"/>
        </w:rPr>
        <w:t xml:space="preserve">Modalities:</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Aggravations:</w:t>
      </w:r>
      <w:r w:rsidDel="00000000" w:rsidR="00000000" w:rsidRPr="00000000">
        <w:rPr>
          <w:color w:val="1b1c1d"/>
          <w:rtl w:val="0"/>
        </w:rPr>
        <w:t xml:space="preserve"> Symptoms are universally </w:t>
      </w:r>
      <w:r w:rsidDel="00000000" w:rsidR="00000000" w:rsidRPr="00000000">
        <w:rPr>
          <w:b w:val="1"/>
          <w:color w:val="1b1c1d"/>
          <w:rtl w:val="0"/>
        </w:rPr>
        <w:t xml:space="preserve">worse from heat</w:t>
      </w:r>
      <w:r w:rsidDel="00000000" w:rsidR="00000000" w:rsidRPr="00000000">
        <w:rPr>
          <w:color w:val="1b1c1d"/>
          <w:rtl w:val="0"/>
        </w:rPr>
        <w:t xml:space="preserve"> (heat of the bed, a hot room, warm applications) and from touch.</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Ameliorations:</w:t>
      </w:r>
      <w:r w:rsidDel="00000000" w:rsidR="00000000" w:rsidRPr="00000000">
        <w:rPr>
          <w:color w:val="1b1c1d"/>
          <w:rtl w:val="0"/>
        </w:rPr>
        <w:t xml:space="preserve"> The patient feels significantly </w:t>
      </w:r>
      <w:r w:rsidDel="00000000" w:rsidR="00000000" w:rsidRPr="00000000">
        <w:rPr>
          <w:b w:val="1"/>
          <w:color w:val="1b1c1d"/>
          <w:rtl w:val="0"/>
        </w:rPr>
        <w:t xml:space="preserve">better from cold applications</w:t>
      </w:r>
      <w:r w:rsidDel="00000000" w:rsidR="00000000" w:rsidRPr="00000000">
        <w:rPr>
          <w:color w:val="1b1c1d"/>
          <w:rtl w:val="0"/>
        </w:rPr>
        <w:t xml:space="preserve">, cold air, or a cool bath.</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 This paradoxical relief from cold is a defining characteristic.</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In homeopathic practice, Apis Mellifica is chosen when the totality of the patient's symptoms matches this specific picture. The presence of sudden swelling with stinging pains and an improvement from cold is a powerful indicator for its use.</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