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1ED" w14:textId="13AE6E70" w:rsidR="00235052" w:rsidRDefault="002413DF">
      <w:pPr>
        <w:rPr>
          <w:b/>
          <w:bCs/>
          <w:sz w:val="28"/>
          <w:szCs w:val="28"/>
          <w:rtl/>
        </w:rPr>
      </w:pPr>
      <w:r w:rsidRPr="002413DF">
        <w:rPr>
          <w:rFonts w:cs="Arial"/>
          <w:b/>
          <w:bCs/>
          <w:sz w:val="28"/>
          <w:szCs w:val="28"/>
          <w:rtl/>
        </w:rPr>
        <w:t xml:space="preserve">תנועה מעגלית על כביש </w:t>
      </w:r>
      <w:r w:rsidRPr="002413DF">
        <w:rPr>
          <w:rFonts w:cs="Arial" w:hint="cs"/>
          <w:b/>
          <w:bCs/>
          <w:sz w:val="28"/>
          <w:szCs w:val="28"/>
          <w:rtl/>
        </w:rPr>
        <w:t>אופקי</w:t>
      </w:r>
    </w:p>
    <w:p w14:paraId="25CF7C35" w14:textId="391B3ACF" w:rsidR="00DF2DC0" w:rsidRDefault="00DF2DC0">
      <w:pPr>
        <w:rPr>
          <w:rtl/>
        </w:rPr>
      </w:pPr>
    </w:p>
    <w:p w14:paraId="64ABE4D3" w14:textId="7B7F9362" w:rsidR="00DF2DC0" w:rsidRPr="00CE0C8D" w:rsidRDefault="00CE0C8D">
      <w:pPr>
        <w:rPr>
          <w:i/>
          <w:rtl/>
        </w:rPr>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hAnsi="Cambria Math"/>
                  <w:i/>
                </w:rPr>
              </m:ctrlPr>
            </m:e>
          </m:nary>
          <m:r>
            <w:rPr>
              <w:rFonts w:ascii="Cambria Math" w:hAnsi="Cambria Math"/>
            </w:rPr>
            <m:t>=0⇒N-m</m:t>
          </m:r>
          <m:r>
            <m:rPr>
              <m:sty m:val="p"/>
            </m:rPr>
            <w:rPr>
              <w:rFonts w:ascii="Cambria Math" w:hAnsi="Cambria Math"/>
            </w:rPr>
            <m:t>⋅</m:t>
          </m:r>
          <m:r>
            <w:rPr>
              <w:rFonts w:ascii="Cambria Math" w:hAnsi="Cambria Math"/>
            </w:rPr>
            <m:t>g=0</m:t>
          </m:r>
          <m:r>
            <w:rPr>
              <w:i/>
              <w:rtl/>
            </w:rPr>
            <w:br/>
          </m:r>
        </m:oMath>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r</m:t>
                  </m:r>
                </m:sub>
              </m:sSub>
              <m:ctrlPr>
                <w:rPr>
                  <w:rFonts w:ascii="Cambria Math" w:hAnsi="Cambria Math"/>
                  <w:i/>
                </w:rPr>
              </m:ctrlPr>
            </m:e>
          </m:nary>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r</m:t>
              </m:r>
            </m:sub>
          </m:sSub>
          <m:r>
            <w:rPr>
              <w:rFonts w:ascii="Cambria Math" w:hAnsi="Cambria Math"/>
            </w:rPr>
            <m:t>⇒f=m</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r>
                <w:rPr>
                  <w:rFonts w:ascii="Cambria Math" w:hAnsi="Cambria Math"/>
                </w:rPr>
                <m:t>R</m:t>
              </m:r>
              <m:ctrlPr>
                <w:rPr>
                  <w:rFonts w:ascii="Cambria Math" w:hAnsi="Cambria Math"/>
                  <w:i/>
                </w:rPr>
              </m:ctrlPr>
            </m:den>
          </m:f>
        </m:oMath>
      </m:oMathPara>
    </w:p>
    <w:p w14:paraId="20D3988A" w14:textId="77777777" w:rsidR="00CE0C8D" w:rsidRDefault="00CE0C8D">
      <w:pPr>
        <w:rPr>
          <w:i/>
          <w:rtl/>
        </w:rPr>
      </w:pPr>
      <w:r>
        <w:rPr>
          <w:rFonts w:hint="cs"/>
          <w:i/>
          <w:rtl/>
        </w:rPr>
        <w:t>הסבר:</w:t>
      </w:r>
      <w:r>
        <w:rPr>
          <w:rFonts w:hint="cs"/>
          <w:i/>
        </w:rPr>
        <w:t xml:space="preserve"> </w:t>
      </w:r>
      <w:r>
        <w:rPr>
          <w:rFonts w:hint="cs"/>
          <w:i/>
          <w:rtl/>
        </w:rPr>
        <w:t>הנתון הוא שהגוף נע בתנועה מעגלית קצובה על משטח אופקי. אילו כוחות עשויים לאפשר את התנועה המעגלית?</w:t>
      </w:r>
      <w:r>
        <w:rPr>
          <w:i/>
          <w:rtl/>
        </w:rPr>
        <w:br/>
      </w:r>
      <w:r>
        <w:rPr>
          <w:i/>
          <w:rtl/>
        </w:rPr>
        <w:br/>
      </w:r>
      <w:r>
        <w:rPr>
          <w:rFonts w:hint="cs"/>
          <w:i/>
          <w:rtl/>
        </w:rPr>
        <w:t>בניגוד לשאלות קודמות, אין כאן מתיחות, או נורמל לכיוון המרכז. האפשרות היחידה היא לומר, שיש חיכוך בין הגוף לבין המשטח המכוון למרכז, והוא יוצר את התנועה המעגלית. יש לכך סימנים אחדים:</w:t>
      </w:r>
    </w:p>
    <w:p w14:paraId="229B1248" w14:textId="77777777" w:rsidR="00CE0C8D" w:rsidRDefault="00CE0C8D" w:rsidP="00CE0C8D">
      <w:pPr>
        <w:pStyle w:val="a4"/>
        <w:numPr>
          <w:ilvl w:val="0"/>
          <w:numId w:val="1"/>
        </w:numPr>
        <w:rPr>
          <w:i/>
        </w:rPr>
      </w:pPr>
      <w:r w:rsidRPr="00CE0C8D">
        <w:rPr>
          <w:rFonts w:hint="cs"/>
          <w:i/>
          <w:rtl/>
        </w:rPr>
        <w:t>אם המשטח יהיה חלק (לדוגמה, משטח קרח, או משטח המכוסה בשמן), לא ניתן להשאיר את הגוף בתוך המעגל, והגוף ינתק מן המעגל וימשיך בקו ישר עד התרסקות טראגית</w:t>
      </w:r>
    </w:p>
    <w:p w14:paraId="68460079" w14:textId="5FFB0CDF" w:rsidR="00CE0C8D" w:rsidRDefault="00CE0C8D" w:rsidP="00CE0C8D">
      <w:pPr>
        <w:pStyle w:val="a4"/>
        <w:numPr>
          <w:ilvl w:val="0"/>
          <w:numId w:val="1"/>
        </w:numPr>
        <w:rPr>
          <w:i/>
        </w:rPr>
      </w:pPr>
      <w:proofErr w:type="spellStart"/>
      <w:r>
        <w:rPr>
          <w:rFonts w:hint="cs"/>
          <w:i/>
          <w:rtl/>
        </w:rPr>
        <w:t>ההגיון</w:t>
      </w:r>
      <w:proofErr w:type="spellEnd"/>
      <w:r>
        <w:rPr>
          <w:rFonts w:hint="cs"/>
          <w:i/>
          <w:rtl/>
        </w:rPr>
        <w:t xml:space="preserve"> אומר כך.</w:t>
      </w:r>
    </w:p>
    <w:p w14:paraId="3D29AFC3" w14:textId="48E4FEA1" w:rsidR="00CE0C8D" w:rsidRDefault="00CE0C8D" w:rsidP="00CE0C8D">
      <w:pPr>
        <w:rPr>
          <w:i/>
          <w:rtl/>
        </w:rPr>
      </w:pPr>
      <w:r>
        <w:rPr>
          <w:rFonts w:hint="cs"/>
          <w:i/>
          <w:rtl/>
        </w:rPr>
        <w:t>לאור האמור, תרשים הכוחות מורכב משלושה כוחות:</w:t>
      </w:r>
    </w:p>
    <w:p w14:paraId="140936BD" w14:textId="5FFEBC18" w:rsidR="00CE0C8D" w:rsidRDefault="004C72FC" w:rsidP="00CE0C8D">
      <w:pPr>
        <w:pStyle w:val="a4"/>
        <w:numPr>
          <w:ilvl w:val="0"/>
          <w:numId w:val="2"/>
        </w:numPr>
        <w:rPr>
          <w:i/>
        </w:rPr>
      </w:pPr>
      <w:r>
        <w:rPr>
          <w:rFonts w:hint="cs"/>
          <w:i/>
          <w:rtl/>
        </w:rPr>
        <w:t xml:space="preserve">בציר </w:t>
      </w:r>
      <w:r w:rsidRPr="004C72FC">
        <w:rPr>
          <w:rFonts w:hint="cs"/>
          <w:b/>
          <w:bCs/>
          <w:iCs/>
        </w:rPr>
        <w:t>Y</w:t>
      </w:r>
      <w:r>
        <w:rPr>
          <w:rFonts w:hint="cs"/>
          <w:i/>
          <w:rtl/>
        </w:rPr>
        <w:t>, אין תנועה משום שהגוף לא עולה מעל פני השטח, ולא מתחפר בקרקע</w:t>
      </w:r>
    </w:p>
    <w:p w14:paraId="4A82C873" w14:textId="320A5F42" w:rsidR="004C72FC" w:rsidRPr="00CE0C8D" w:rsidRDefault="004C72FC" w:rsidP="00CE0C8D">
      <w:pPr>
        <w:pStyle w:val="a4"/>
        <w:numPr>
          <w:ilvl w:val="0"/>
          <w:numId w:val="2"/>
        </w:numPr>
        <w:rPr>
          <w:rFonts w:hint="cs"/>
          <w:i/>
          <w:rtl/>
        </w:rPr>
      </w:pPr>
      <w:r>
        <w:rPr>
          <w:rFonts w:hint="cs"/>
          <w:i/>
          <w:rtl/>
        </w:rPr>
        <w:t xml:space="preserve">בציר הרדיאלי, קיים כוח אחד (הוא החיכוך), ועל פי החוק השני של ניוטון, </w:t>
      </w:r>
      <w:r w:rsidRPr="004C72FC">
        <w:rPr>
          <w:i/>
        </w:rPr>
        <w:t>Σ</w:t>
      </w:r>
      <w:r>
        <w:rPr>
          <w:rFonts w:hint="cs"/>
          <w:i/>
        </w:rPr>
        <w:t>F</w:t>
      </w:r>
      <w:r>
        <w:rPr>
          <w:i/>
        </w:rPr>
        <w:t xml:space="preserve"> = ma</w:t>
      </w:r>
      <w:r>
        <w:rPr>
          <w:rFonts w:hint="cs"/>
          <w:i/>
          <w:rtl/>
        </w:rPr>
        <w:t xml:space="preserve">, </w:t>
      </w:r>
      <w:r w:rsidRPr="004C72FC">
        <w:rPr>
          <w:i/>
        </w:rPr>
        <w:t>Σ</w:t>
      </w:r>
      <w:r>
        <w:rPr>
          <w:rFonts w:hint="cs"/>
          <w:i/>
        </w:rPr>
        <w:t>F</w:t>
      </w:r>
      <w:r>
        <w:rPr>
          <w:rFonts w:hint="cs"/>
          <w:i/>
          <w:rtl/>
        </w:rPr>
        <w:t xml:space="preserve"> זה </w:t>
      </w:r>
      <w:r>
        <w:rPr>
          <w:i/>
        </w:rPr>
        <w:t>f</w:t>
      </w:r>
      <w:r>
        <w:rPr>
          <w:rFonts w:hint="cs"/>
          <w:i/>
          <w:rtl/>
        </w:rPr>
        <w:t xml:space="preserve">, כוח החיכוך, ולכן הוא שווה ל </w:t>
      </w:r>
      <w:r>
        <w:rPr>
          <w:i/>
        </w:rPr>
        <w:t>m*a</w:t>
      </w:r>
      <w:r>
        <w:rPr>
          <w:rFonts w:hint="cs"/>
          <w:i/>
          <w:rtl/>
        </w:rPr>
        <w:t>.</w:t>
      </w:r>
    </w:p>
    <w:p w14:paraId="27F41421" w14:textId="5DB38949" w:rsidR="002413DF" w:rsidRDefault="004C72FC" w:rsidP="002413DF">
      <w:pPr>
        <w:rPr>
          <w:rtl/>
        </w:rPr>
      </w:pPr>
      <w:r>
        <w:rPr>
          <w:rFonts w:hint="cs"/>
          <w:rtl/>
        </w:rPr>
        <w:t>עלינו לקבוע האם מדובר בחיכוך סטטי או קינטי.</w:t>
      </w:r>
    </w:p>
    <w:p w14:paraId="4BA69521" w14:textId="288AB2FE" w:rsidR="004C72FC" w:rsidRDefault="004C72FC" w:rsidP="002413DF">
      <w:pPr>
        <w:rPr>
          <w:rtl/>
        </w:rPr>
      </w:pPr>
      <w:r>
        <w:rPr>
          <w:rFonts w:hint="cs"/>
          <w:rtl/>
        </w:rPr>
        <w:t>והתשובה:</w:t>
      </w:r>
      <w:r>
        <w:rPr>
          <w:rFonts w:hint="cs"/>
        </w:rPr>
        <w:t xml:space="preserve"> </w:t>
      </w:r>
      <w:r>
        <w:rPr>
          <w:rFonts w:hint="cs"/>
          <w:rtl/>
        </w:rPr>
        <w:t xml:space="preserve">זהו חיכוך סטטי (כמה מפתיע!). ומדוע? משום שהכוח </w:t>
      </w:r>
      <w:r>
        <w:rPr>
          <w:i/>
        </w:rPr>
        <w:t>f</w:t>
      </w:r>
      <w:r>
        <w:rPr>
          <w:rFonts w:hint="cs"/>
          <w:rtl/>
        </w:rPr>
        <w:t xml:space="preserve"> מאונך לווקטור המהירות.</w:t>
      </w:r>
      <w:r>
        <w:rPr>
          <w:i/>
          <w:iCs/>
          <w:rtl/>
        </w:rPr>
        <w:br/>
      </w:r>
      <w:r w:rsidRPr="004C72FC">
        <w:rPr>
          <w:rFonts w:hint="cs"/>
          <w:rtl/>
        </w:rPr>
        <w:t>כיוון שכך, ומשום שאין תנועה על הציר הרדיאלי,</w:t>
      </w:r>
      <w:r>
        <w:rPr>
          <w:rFonts w:hint="cs"/>
          <w:i/>
          <w:iCs/>
          <w:rtl/>
        </w:rPr>
        <w:t xml:space="preserve"> </w:t>
      </w:r>
      <w:r w:rsidRPr="004C72FC">
        <w:rPr>
          <w:rFonts w:hint="cs"/>
          <w:rtl/>
        </w:rPr>
        <w:t>למרות החיכוך, ברור שזהו חיכוך סטטי</w:t>
      </w:r>
      <w:r>
        <w:rPr>
          <w:rFonts w:hint="cs"/>
          <w:rtl/>
        </w:rPr>
        <w:t>.</w:t>
      </w:r>
    </w:p>
    <w:p w14:paraId="6C01881F" w14:textId="3B6202E7" w:rsidR="004C72FC" w:rsidRPr="004C72FC" w:rsidRDefault="004C72FC" w:rsidP="002413DF">
      <w:pPr>
        <w:rPr>
          <w:i/>
          <w:rtl/>
        </w:rPr>
      </w:pPr>
      <w:r>
        <w:rPr>
          <w:rFonts w:hint="cs"/>
          <w:rtl/>
        </w:rPr>
        <w:t xml:space="preserve">נזכור שחיכוך סטטי יכול לקבל כל ערך מ0 ועד המקסימום שלו, שהוא </w:t>
      </w:r>
      <w:r w:rsidRPr="004C72FC">
        <w:t>μ</w:t>
      </w:r>
      <w:r>
        <w:rPr>
          <w:rFonts w:hint="cs"/>
          <w:rtl/>
        </w:rPr>
        <w:t xml:space="preserve"> (מקדם החיכוך הסטטי) *</w:t>
      </w:r>
      <w:r>
        <w:rPr>
          <w:rFonts w:hint="cs"/>
        </w:rPr>
        <w:t>N</w:t>
      </w:r>
      <w:r>
        <w:t xml:space="preserve"> </w:t>
      </w:r>
      <w:r>
        <w:rPr>
          <w:rFonts w:hint="cs"/>
          <w:rtl/>
        </w:rPr>
        <w:t>. נניח אם כן</w:t>
      </w:r>
      <w:r w:rsidRPr="004C72FC">
        <w:rPr>
          <w:rFonts w:hint="cs"/>
          <w:rtl/>
        </w:rPr>
        <w:t>, שהגוף נע במעגל באופן שפועל עליו החיכוך הסטטי המקסימלי, כלומר</w:t>
      </w:r>
      <w:r>
        <w:rPr>
          <w:rFonts w:hint="cs"/>
          <w:rtl/>
        </w:rPr>
        <w:t>:</w:t>
      </w:r>
      <w:r>
        <w:rPr>
          <w:rtl/>
        </w:rPr>
        <w:br/>
      </w:r>
      <w:r>
        <w:rPr>
          <w:rtl/>
        </w:rPr>
        <w:br/>
      </w:r>
      <m:oMathPara>
        <m:oMath>
          <m:r>
            <w:rPr>
              <w:rFonts w:ascii="Cambria Math" w:hAnsi="Cambria Math"/>
            </w:rPr>
            <m:t>f=</m:t>
          </m:r>
          <m:sSub>
            <m:sSubPr>
              <m:ctrlPr>
                <w:rPr>
                  <w:rFonts w:ascii="Cambria Math" w:hAnsi="Cambria Math"/>
                  <w:i/>
                </w:rPr>
              </m:ctrlPr>
            </m:sSubPr>
            <m:e>
              <m:r>
                <w:rPr>
                  <w:rFonts w:ascii="Cambria Math" w:hAnsi="Cambria Math"/>
                </w:rPr>
                <m:t>μ</m:t>
              </m:r>
            </m:e>
            <m:sub>
              <m:r>
                <w:rPr>
                  <w:rFonts w:ascii="Cambria Math" w:hAnsi="Cambria Math"/>
                </w:rPr>
                <m:t>s</m:t>
              </m:r>
            </m:sub>
          </m:sSub>
          <m:r>
            <m:rPr>
              <m:sty m:val="p"/>
            </m:rPr>
            <w:rPr>
              <w:rFonts w:ascii="Cambria Math" w:hAnsi="Cambria Math"/>
            </w:rPr>
            <m:t>⋅</m:t>
          </m:r>
          <m:r>
            <w:rPr>
              <w:rFonts w:ascii="Cambria Math" w:hAnsi="Cambria Math"/>
            </w:rPr>
            <m:t>N</m:t>
          </m:r>
        </m:oMath>
      </m:oMathPara>
    </w:p>
    <w:p w14:paraId="41F2F4E4" w14:textId="77777777" w:rsidR="00824A52" w:rsidRPr="00824A52" w:rsidRDefault="00824A52" w:rsidP="002413DF">
      <w:pPr>
        <w:rPr>
          <w:rFonts w:eastAsiaTheme="minorEastAsia"/>
          <w:i/>
        </w:rPr>
      </w:pPr>
      <w:r>
        <w:rPr>
          <w:rFonts w:hint="cs"/>
          <w:i/>
          <w:rtl/>
        </w:rPr>
        <w:t>נעצב את המשוואות שלנו מחדש:</w:t>
      </w:r>
      <w:r>
        <w:rPr>
          <w:i/>
          <w:rtl/>
        </w:rPr>
        <w:br/>
      </w:r>
      <w:r>
        <w:rPr>
          <w:i/>
          <w:rtl/>
        </w:rPr>
        <w:br/>
      </w:r>
      <m:oMathPara>
        <m:oMath>
          <m:r>
            <w:rPr>
              <w:rFonts w:ascii="Cambria Math" w:hAnsi="Cambria Math"/>
            </w:rPr>
            <m:t>N=mg⇒f=</m:t>
          </m:r>
          <m:sSub>
            <m:sSubPr>
              <m:ctrlPr>
                <w:rPr>
                  <w:rFonts w:ascii="Cambria Math" w:hAnsi="Cambria Math"/>
                  <w:i/>
                </w:rPr>
              </m:ctrlPr>
            </m:sSubPr>
            <m:e>
              <m:r>
                <w:rPr>
                  <w:rFonts w:ascii="Cambria Math" w:hAnsi="Cambria Math"/>
                </w:rPr>
                <m:t>μ</m:t>
              </m:r>
            </m:e>
            <m:sub>
              <m:r>
                <w:rPr>
                  <w:rFonts w:ascii="Cambria Math" w:hAnsi="Cambria Math"/>
                </w:rPr>
                <m:t>s</m:t>
              </m:r>
            </m:sub>
          </m:sSub>
          <m:r>
            <m:rPr>
              <m:sty m:val="p"/>
            </m:rPr>
            <w:rPr>
              <w:rFonts w:ascii="Cambria Math" w:hAnsi="Cambria Math"/>
            </w:rPr>
            <m:t>⋅</m:t>
          </m:r>
          <m:r>
            <w:rPr>
              <w:rFonts w:ascii="Cambria Math" w:hAnsi="Cambria Math"/>
            </w:rPr>
            <m:t>mg</m:t>
          </m:r>
        </m:oMath>
      </m:oMathPara>
    </w:p>
    <w:p w14:paraId="698260B5" w14:textId="5C1AF325" w:rsidR="00824A52" w:rsidRPr="00824A52" w:rsidRDefault="00824A52" w:rsidP="002413DF">
      <w:pPr>
        <w:rPr>
          <w:rFonts w:eastAsiaTheme="minorEastAsia"/>
          <w:i/>
        </w:rPr>
      </w:pPr>
      <m:oMathPara>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mg=m</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eastAsiaTheme="minorEastAsia"/>
              <w:i/>
              <w:rtl/>
            </w:rPr>
            <w:br/>
          </m:r>
        </m:oMath>
      </m:oMathPara>
      <w:r>
        <w:rPr>
          <w:rFonts w:eastAsiaTheme="minorEastAsia" w:hint="cs"/>
          <w:i/>
          <w:rtl/>
        </w:rPr>
        <w:t>נחלק ב-</w:t>
      </w:r>
      <w:r>
        <w:rPr>
          <w:rFonts w:eastAsiaTheme="minorEastAsia"/>
          <w:i/>
        </w:rPr>
        <w:t>m</w:t>
      </w:r>
      <w:r>
        <w:rPr>
          <w:rFonts w:eastAsiaTheme="minorEastAsia" w:hint="cs"/>
          <w:i/>
          <w:rtl/>
        </w:rPr>
        <w:t>, ונכפיל ב-</w:t>
      </w:r>
      <w:r>
        <w:rPr>
          <w:rFonts w:eastAsiaTheme="minorEastAsia" w:hint="cs"/>
          <w:i/>
        </w:rPr>
        <w:t>R</w:t>
      </w:r>
      <w:r>
        <w:rPr>
          <w:rFonts w:eastAsiaTheme="minorEastAsia" w:hint="cs"/>
          <w:i/>
          <w:rtl/>
        </w:rPr>
        <w:t>:</w:t>
      </w:r>
      <w:r>
        <w:rPr>
          <w:rFonts w:eastAsiaTheme="minorEastAsia"/>
          <w:i/>
          <w:rtl/>
        </w:rPr>
        <w:tab/>
      </w:r>
      <w:r>
        <w:rPr>
          <w:rFonts w:eastAsiaTheme="minorEastAsia"/>
          <w:i/>
          <w:rtl/>
        </w:rPr>
        <w:tab/>
      </w:r>
      <w:r>
        <w:rPr>
          <w:rFonts w:eastAsiaTheme="minorEastAsia" w:hint="cs"/>
          <w:i/>
          <w:rtl/>
        </w:rPr>
        <w:t xml:space="preserve">           </w:t>
      </w:r>
      <w:r>
        <w:rPr>
          <w:rFonts w:eastAsiaTheme="minorEastAsia"/>
          <w:i/>
          <w:rtl/>
        </w:rPr>
        <w:tab/>
      </w:r>
      <m:oMath>
        <m:r>
          <m:rPr>
            <m:sty m:val="p"/>
          </m:rP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μ</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g</m:t>
          </m:r>
        </m:oMath>
      </m:oMathPara>
    </w:p>
    <w:p w14:paraId="4AAA0CD2" w14:textId="3228D86D" w:rsidR="00824A52" w:rsidRPr="00824A52" w:rsidRDefault="00824A52" w:rsidP="002413DF">
      <w:pPr>
        <w:rPr>
          <w:rFonts w:eastAsiaTheme="minorEastAsia"/>
          <w:i/>
        </w:rPr>
      </w:pPr>
      <m:oMathPara>
        <m:oMath>
          <m:r>
            <m:rPr>
              <m:sty m:val="p"/>
            </m:rPr>
            <w:rPr>
              <w:rFonts w:ascii="Cambria Math" w:eastAsiaTheme="minorEastAsia" w:hAnsi="Cambria Math"/>
            </w:rPr>
            <m:t xml:space="preserve"> </m:t>
          </m:r>
          <m:r>
            <m:rPr>
              <m:sty m:val="p"/>
            </m:rPr>
            <w:rPr>
              <w:rFonts w:ascii="Cambria Math" w:eastAsiaTheme="minorEastAsia" w:hAnsi="Cambria Math"/>
            </w:rPr>
            <m:t>↓</m:t>
          </m:r>
        </m:oMath>
      </m:oMathPara>
    </w:p>
    <w:p w14:paraId="3A1630EF" w14:textId="10EEC0D0" w:rsidR="004C72FC" w:rsidRPr="00824A52" w:rsidRDefault="00824A52" w:rsidP="002413DF">
      <w:pPr>
        <w:rPr>
          <w:rFonts w:eastAsiaTheme="minorEastAsia"/>
          <w:i/>
          <w:rtl/>
        </w:rPr>
      </w:pPr>
      <m:oMathPara>
        <m:oMath>
          <m:r>
            <w:rPr>
              <w:rFonts w:ascii="Cambria Math" w:eastAsiaTheme="minorEastAsia" w:hAnsi="Cambria Math"/>
            </w:rPr>
            <m:t>v=</m:t>
          </m:r>
          <m:rad>
            <m:radPr>
              <m:degHide m:val="1"/>
              <m:ctrlPr>
                <w:rPr>
                  <w:rFonts w:ascii="Cambria Math" w:eastAsiaTheme="minorEastAsia" w:hAnsi="Cambria Math"/>
                </w:rPr>
              </m:ctrlPr>
            </m:radPr>
            <m:deg>
              <m:ctrlPr>
                <w:rPr>
                  <w:rFonts w:ascii="Cambria Math" w:eastAsiaTheme="minorEastAsia" w:hAnsi="Cambria Math"/>
                  <w:i/>
                </w:rPr>
              </m:ctrl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g</m:t>
              </m:r>
            </m:e>
          </m:rad>
        </m:oMath>
      </m:oMathPara>
    </w:p>
    <w:p w14:paraId="3267B465" w14:textId="1E4B05CA" w:rsidR="00824A52" w:rsidRDefault="00824A52" w:rsidP="002413DF">
      <w:pPr>
        <w:rPr>
          <w:rFonts w:eastAsiaTheme="minorEastAsia"/>
          <w:i/>
          <w:rtl/>
        </w:rPr>
      </w:pPr>
      <w:r>
        <w:rPr>
          <w:rFonts w:eastAsiaTheme="minorEastAsia" w:hint="cs"/>
          <w:i/>
          <w:rtl/>
        </w:rPr>
        <w:t>הסבר: לכל מקדם חיכוך ורדיוס עקמומיות יש מהירות מקסימאלית שבה יכול לנוע גוף, תהה מסתו אשר תהה, תוך שמירה על המסלול המעגלי. הסיבה לכך היא, ההגבלה הקיימת על מקסימום החיכוך הסטטי. לכן ברור, שכל מהירות שיותר קטנה מהמהירות הקריטית, תאפשר תנועה במעגל, משום שמהירויות קטנות דורשות חיכוך קטן</w:t>
      </w:r>
      <w:r w:rsidR="003D120E">
        <w:rPr>
          <w:rFonts w:eastAsiaTheme="minorEastAsia" w:hint="cs"/>
          <w:i/>
          <w:rtl/>
        </w:rPr>
        <w:t xml:space="preserve">, והמשטח יכול לספק כל חיכוך דרוש, בלבד שהוא קטן\שווה ל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s</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N</m:t>
        </m:r>
      </m:oMath>
      <w:r w:rsidR="003D120E">
        <w:rPr>
          <w:rFonts w:eastAsiaTheme="minorEastAsia"/>
          <w:i/>
          <w:rtl/>
        </w:rPr>
        <w:br/>
      </w:r>
      <w:r w:rsidR="003D120E">
        <w:rPr>
          <w:rFonts w:eastAsiaTheme="minorEastAsia"/>
          <w:i/>
          <w:rtl/>
        </w:rPr>
        <w:br/>
      </w:r>
    </w:p>
    <w:p w14:paraId="3F29D027" w14:textId="27C7A322" w:rsidR="003D120E" w:rsidRDefault="003D120E" w:rsidP="002413DF">
      <w:pPr>
        <w:rPr>
          <w:rFonts w:eastAsiaTheme="minorEastAsia"/>
          <w:bCs/>
          <w:i/>
          <w:sz w:val="28"/>
          <w:szCs w:val="28"/>
          <w:rtl/>
        </w:rPr>
      </w:pPr>
      <w:r>
        <w:rPr>
          <w:rFonts w:eastAsiaTheme="minorEastAsia" w:hint="cs"/>
          <w:bCs/>
          <w:i/>
          <w:sz w:val="28"/>
          <w:szCs w:val="28"/>
          <w:rtl/>
        </w:rPr>
        <w:lastRenderedPageBreak/>
        <w:t>הגבהת מעקם</w:t>
      </w:r>
    </w:p>
    <w:p w14:paraId="23C22B08" w14:textId="26C8F1E5" w:rsidR="00AC598F" w:rsidRDefault="003D120E" w:rsidP="00AC598F">
      <w:pPr>
        <w:rPr>
          <w:rFonts w:eastAsiaTheme="minorEastAsia"/>
          <w:b/>
          <w:i/>
          <w:rtl/>
        </w:rPr>
      </w:pPr>
      <w:r>
        <w:rPr>
          <w:rFonts w:eastAsiaTheme="minorEastAsia" w:hint="cs"/>
          <w:b/>
          <w:i/>
          <w:rtl/>
        </w:rPr>
        <w:t xml:space="preserve">כשמתכננים כביש המיועד לתנועה במהירות גבוהה יחסית (כמו למשל, עליה למחלף), אי אפשר לסמוך על החיכוך כשלעצמו שישאיר את המכונית על המעגל, ולכן, מייצרים כוחות נוספים שיצטרפו על החיכוך ליצירת הכוח </w:t>
      </w:r>
      <w:proofErr w:type="spellStart"/>
      <w:r>
        <w:rPr>
          <w:rFonts w:eastAsiaTheme="minorEastAsia" w:hint="cs"/>
          <w:b/>
          <w:i/>
          <w:rtl/>
        </w:rPr>
        <w:t>הצנטרופטאלית</w:t>
      </w:r>
      <w:proofErr w:type="spellEnd"/>
      <w:r>
        <w:rPr>
          <w:rFonts w:eastAsiaTheme="minorEastAsia" w:hint="cs"/>
          <w:b/>
          <w:i/>
          <w:rtl/>
        </w:rPr>
        <w:t>. השיטה הנפוצה ביותר היא בניית הכביש עם שיפוע צד, כלומר, שהחלק החיצוני שלו גבוהה מהחלק הפנימי. כדי להבין את העניין, נבחן מקרה פשוט, שבו המשטח חלק לחלוטין, אבל, עם שיפוע צד</w:t>
      </w:r>
      <w:r w:rsidR="00AC598F">
        <w:rPr>
          <w:rFonts w:eastAsiaTheme="minorEastAsia" w:hint="cs"/>
          <w:b/>
          <w:i/>
          <w:rtl/>
        </w:rPr>
        <w:t>:</w:t>
      </w:r>
    </w:p>
    <w:p w14:paraId="05F4A9B9" w14:textId="7F2117FF" w:rsidR="00AC598F" w:rsidRPr="00AC598F" w:rsidRDefault="00AC598F" w:rsidP="00AC598F">
      <w:pPr>
        <w:rPr>
          <w:rFonts w:eastAsiaTheme="minorEastAsia"/>
          <w:b/>
          <w:i/>
        </w:rPr>
      </w:pPr>
      <m:oMathPara>
        <m:oMath>
          <m:nary>
            <m:naryPr>
              <m:chr m:val="∑"/>
              <m:subHide m:val="1"/>
              <m:supHide m:val="1"/>
              <m:ctrlPr>
                <w:rPr>
                  <w:rFonts w:ascii="Cambria Math" w:eastAsiaTheme="minorEastAsia" w:hAnsi="Cambria Math"/>
                  <w:b/>
                </w:rPr>
              </m:ctrlPr>
            </m:naryPr>
            <m:sub>
              <m:ctrlPr>
                <w:rPr>
                  <w:rFonts w:ascii="Cambria Math" w:eastAsiaTheme="minorEastAsia" w:hAnsi="Cambria Math"/>
                  <w:b/>
                  <w:i/>
                </w:rPr>
              </m:ctrlPr>
            </m:sub>
            <m:sup>
              <m:ctrlPr>
                <w:rPr>
                  <w:rFonts w:ascii="Cambria Math" w:eastAsiaTheme="minorEastAsia" w:hAnsi="Cambria Math"/>
                  <w:b/>
                  <w:i/>
                </w:rPr>
              </m:ctrlPr>
            </m:sup>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ctrlPr>
                <w:rPr>
                  <w:rFonts w:ascii="Cambria Math" w:eastAsiaTheme="minorEastAsia" w:hAnsi="Cambria Math"/>
                  <w:b/>
                  <w:i/>
                </w:rPr>
              </m:ctrlPr>
            </m:e>
          </m:nary>
          <m:r>
            <m:rPr>
              <m:sty m:val="bi"/>
            </m:rPr>
            <w:rPr>
              <w:rFonts w:ascii="Cambria Math" w:eastAsiaTheme="minorEastAsia" w:hAnsi="Cambria Math"/>
            </w:rPr>
            <m:t>=0⇒N</m:t>
          </m:r>
          <m:r>
            <m:rPr>
              <m:sty m:val="b"/>
            </m:rPr>
            <w:rPr>
              <w:rFonts w:ascii="Cambria Math" w:eastAsiaTheme="minorEastAsia" w:hAnsi="Cambria Math"/>
            </w:rPr>
            <m:t>⋅</m:t>
          </m:r>
          <m:r>
            <m:rPr>
              <m:sty m:val="bi"/>
            </m:rPr>
            <w:rPr>
              <w:rFonts w:ascii="Cambria Math" w:eastAsiaTheme="minorEastAsia" w:hAnsi="Cambria Math"/>
            </w:rPr>
            <m:t>cos</m:t>
          </m:r>
          <m:d>
            <m:dPr>
              <m:ctrlPr>
                <w:rPr>
                  <w:rFonts w:ascii="Cambria Math" w:eastAsiaTheme="minorEastAsia" w:hAnsi="Cambria Math"/>
                  <w:b/>
                  <w:i/>
                </w:rPr>
              </m:ctrlPr>
            </m:dPr>
            <m:e>
              <m:r>
                <m:rPr>
                  <m:sty m:val="b"/>
                </m:rPr>
                <w:rPr>
                  <w:rFonts w:ascii="Cambria Math" w:eastAsiaTheme="minorEastAsia" w:hAnsi="Cambria Math"/>
                </w:rPr>
                <m:t>α</m:t>
              </m:r>
            </m:e>
          </m:d>
          <m:r>
            <m:rPr>
              <m:sty m:val="bi"/>
            </m:rPr>
            <w:rPr>
              <w:rFonts w:ascii="Cambria Math" w:eastAsiaTheme="minorEastAsia" w:hAnsi="Cambria Math"/>
            </w:rPr>
            <m:t>-mg=0</m:t>
          </m:r>
        </m:oMath>
      </m:oMathPara>
    </w:p>
    <w:p w14:paraId="1D8DB935" w14:textId="3F9569DB" w:rsidR="00AC598F" w:rsidRPr="00AC598F" w:rsidRDefault="00AC598F" w:rsidP="00AC598F">
      <w:pPr>
        <w:rPr>
          <w:rFonts w:eastAsiaTheme="minorEastAsia"/>
          <w:b/>
          <w:i/>
          <w:rtl/>
        </w:rPr>
      </w:pPr>
      <m:oMathPara>
        <m:oMath>
          <m:nary>
            <m:naryPr>
              <m:chr m:val="∑"/>
              <m:subHide m:val="1"/>
              <m:supHide m:val="1"/>
              <m:ctrlPr>
                <w:rPr>
                  <w:rFonts w:ascii="Cambria Math" w:eastAsiaTheme="minorEastAsia" w:hAnsi="Cambria Math"/>
                  <w:b/>
                </w:rPr>
              </m:ctrlPr>
            </m:naryPr>
            <m:sub>
              <m:ctrlPr>
                <w:rPr>
                  <w:rFonts w:ascii="Cambria Math" w:eastAsiaTheme="minorEastAsia" w:hAnsi="Cambria Math"/>
                  <w:b/>
                  <w:i/>
                </w:rPr>
              </m:ctrlPr>
            </m:sub>
            <m:sup>
              <m:ctrlPr>
                <w:rPr>
                  <w:rFonts w:ascii="Cambria Math" w:eastAsiaTheme="minorEastAsia" w:hAnsi="Cambria Math"/>
                  <w:b/>
                  <w:i/>
                </w:rPr>
              </m:ctrlPr>
            </m:sup>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r</m:t>
                  </m:r>
                </m:sub>
              </m:sSub>
              <m:ctrlPr>
                <w:rPr>
                  <w:rFonts w:ascii="Cambria Math" w:eastAsiaTheme="minorEastAsia" w:hAnsi="Cambria Math"/>
                  <w:b/>
                  <w:i/>
                </w:rPr>
              </m:ctrlPr>
            </m:e>
          </m:nary>
          <m:r>
            <m:rPr>
              <m:sty m:val="bi"/>
            </m:rPr>
            <w:rPr>
              <w:rFonts w:ascii="Cambria Math" w:eastAsiaTheme="minorEastAsia" w:hAnsi="Cambria Math"/>
            </w:rPr>
            <m:t>=m</m:t>
          </m:r>
          <m:r>
            <m:rPr>
              <m:sty m:val="b"/>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a</m:t>
              </m:r>
              <m:ctrlPr>
                <w:rPr>
                  <w:rFonts w:ascii="Cambria Math" w:eastAsiaTheme="minorEastAsia" w:hAnsi="Cambria Math"/>
                  <w:b/>
                </w:rPr>
              </m:ctrlPr>
            </m:e>
            <m:sub>
              <m:r>
                <m:rPr>
                  <m:sty m:val="bi"/>
                </m:rPr>
                <w:rPr>
                  <w:rFonts w:ascii="Cambria Math" w:eastAsiaTheme="minorEastAsia" w:hAnsi="Cambria Math"/>
                </w:rPr>
                <m:t>r</m:t>
              </m:r>
            </m:sub>
          </m:sSub>
          <m:r>
            <m:rPr>
              <m:sty m:val="bi"/>
            </m:rPr>
            <w:rPr>
              <w:rFonts w:ascii="Cambria Math" w:eastAsiaTheme="minorEastAsia" w:hAnsi="Cambria Math"/>
            </w:rPr>
            <m:t>⇒N</m:t>
          </m:r>
          <m:r>
            <m:rPr>
              <m:sty m:val="b"/>
            </m:rPr>
            <w:rPr>
              <w:rFonts w:ascii="Cambria Math" w:eastAsiaTheme="minorEastAsia" w:hAnsi="Cambria Math"/>
            </w:rPr>
            <m:t>⋅</m:t>
          </m:r>
          <m:r>
            <m:rPr>
              <m:sty m:val="bi"/>
            </m:rPr>
            <w:rPr>
              <w:rFonts w:ascii="Cambria Math" w:eastAsiaTheme="minorEastAsia" w:hAnsi="Cambria Math"/>
            </w:rPr>
            <m:t>sin</m:t>
          </m:r>
          <m:d>
            <m:dPr>
              <m:ctrlPr>
                <w:rPr>
                  <w:rFonts w:ascii="Cambria Math" w:eastAsiaTheme="minorEastAsia" w:hAnsi="Cambria Math"/>
                  <w:b/>
                  <w:i/>
                </w:rPr>
              </m:ctrlPr>
            </m:dPr>
            <m:e>
              <m:r>
                <m:rPr>
                  <m:sty m:val="b"/>
                </m:rPr>
                <w:rPr>
                  <w:rFonts w:ascii="Cambria Math" w:eastAsiaTheme="minorEastAsia" w:hAnsi="Cambria Math"/>
                </w:rPr>
                <m:t>α</m:t>
              </m:r>
            </m:e>
          </m:d>
          <m:r>
            <m:rPr>
              <m:sty m:val="bi"/>
            </m:rPr>
            <w:rPr>
              <w:rFonts w:ascii="Cambria Math" w:eastAsiaTheme="minorEastAsia" w:hAnsi="Cambria Math"/>
            </w:rPr>
            <m:t>=m</m:t>
          </m:r>
          <m:r>
            <m:rPr>
              <m:sty m:val="b"/>
            </m:rPr>
            <w:rPr>
              <w:rFonts w:ascii="Cambria Math" w:eastAsiaTheme="minorEastAsia" w:hAnsi="Cambria Math"/>
            </w:rPr>
            <m:t>⋅</m:t>
          </m:r>
          <m:f>
            <m:fPr>
              <m:ctrlPr>
                <w:rPr>
                  <w:rFonts w:ascii="Cambria Math" w:eastAsiaTheme="minorEastAsia" w:hAnsi="Cambria Math"/>
                  <w:b/>
                </w:rPr>
              </m:ctrlPr>
            </m:fPr>
            <m:num>
              <m:sSup>
                <m:sSupPr>
                  <m:ctrlPr>
                    <w:rPr>
                      <w:rFonts w:ascii="Cambria Math" w:eastAsiaTheme="minorEastAsia" w:hAnsi="Cambria Math"/>
                      <w:b/>
                      <w:i/>
                    </w:rPr>
                  </m:ctrlPr>
                </m:sSupPr>
                <m:e>
                  <m:r>
                    <m:rPr>
                      <m:sty m:val="bi"/>
                    </m:rPr>
                    <w:rPr>
                      <w:rFonts w:ascii="Cambria Math" w:eastAsiaTheme="minorEastAsia" w:hAnsi="Cambria Math"/>
                    </w:rPr>
                    <m:t>v</m:t>
                  </m:r>
                </m:e>
                <m:sup>
                  <m:r>
                    <m:rPr>
                      <m:sty m:val="bi"/>
                    </m:rPr>
                    <w:rPr>
                      <w:rFonts w:ascii="Cambria Math" w:eastAsiaTheme="minorEastAsia" w:hAnsi="Cambria Math"/>
                    </w:rPr>
                    <m:t>2</m:t>
                  </m:r>
                </m:sup>
              </m:sSup>
              <m:ctrlPr>
                <w:rPr>
                  <w:rFonts w:ascii="Cambria Math" w:eastAsiaTheme="minorEastAsia" w:hAnsi="Cambria Math"/>
                  <w:b/>
                  <w:i/>
                </w:rPr>
              </m:ctrlPr>
            </m:num>
            <m:den>
              <m:r>
                <m:rPr>
                  <m:sty m:val="bi"/>
                </m:rPr>
                <w:rPr>
                  <w:rFonts w:ascii="Cambria Math" w:eastAsiaTheme="minorEastAsia" w:hAnsi="Cambria Math"/>
                </w:rPr>
                <m:t>R</m:t>
              </m:r>
              <m:ctrlPr>
                <w:rPr>
                  <w:rFonts w:ascii="Cambria Math" w:eastAsiaTheme="minorEastAsia" w:hAnsi="Cambria Math"/>
                  <w:b/>
                  <w:i/>
                </w:rPr>
              </m:ctrlPr>
            </m:den>
          </m:f>
        </m:oMath>
      </m:oMathPara>
    </w:p>
    <w:p w14:paraId="620ACFCC" w14:textId="57CC47BC" w:rsidR="00AC598F" w:rsidRPr="00AC598F" w:rsidRDefault="00AC598F" w:rsidP="00AC598F">
      <w:pPr>
        <w:rPr>
          <w:rFonts w:eastAsiaTheme="minorEastAsia"/>
          <w:b/>
          <w:i/>
        </w:rPr>
      </w:pPr>
      <m:oMathPara>
        <m:oMath>
          <m:r>
            <m:rPr>
              <m:sty m:val="b"/>
            </m:rPr>
            <w:rPr>
              <w:rFonts w:ascii="Cambria Math" w:eastAsiaTheme="minorEastAsia" w:hAnsi="Cambria Math"/>
            </w:rPr>
            <m:t>↓</m:t>
          </m:r>
        </m:oMath>
      </m:oMathPara>
    </w:p>
    <w:p w14:paraId="52E8DA5A" w14:textId="065D2B2F" w:rsidR="00AC598F" w:rsidRPr="00AC598F" w:rsidRDefault="00AC598F" w:rsidP="00AC598F">
      <w:pPr>
        <w:rPr>
          <w:rFonts w:eastAsiaTheme="minorEastAsia"/>
          <w:b/>
          <w:i/>
          <w:vertAlign w:val="subscript"/>
        </w:rPr>
      </w:pPr>
      <m:oMathPara>
        <m:oMath>
          <m:r>
            <m:rPr>
              <m:sty m:val="bi"/>
            </m:rPr>
            <w:rPr>
              <w:rFonts w:ascii="Cambria Math" w:eastAsiaTheme="minorEastAsia" w:hAnsi="Cambria Math"/>
              <w:vertAlign w:val="subscript"/>
            </w:rPr>
            <m:t>N</m:t>
          </m:r>
          <m:r>
            <m:rPr>
              <m:sty m:val="b"/>
            </m:rPr>
            <w:rPr>
              <w:rFonts w:ascii="Cambria Math" w:eastAsiaTheme="minorEastAsia" w:hAnsi="Cambria Math"/>
              <w:vertAlign w:val="subscript"/>
            </w:rPr>
            <m:t>⋅</m:t>
          </m:r>
          <m:r>
            <m:rPr>
              <m:sty m:val="bi"/>
            </m:rPr>
            <w:rPr>
              <w:rFonts w:ascii="Cambria Math" w:eastAsiaTheme="minorEastAsia" w:hAnsi="Cambria Math"/>
              <w:vertAlign w:val="subscript"/>
            </w:rPr>
            <m:t>cos</m:t>
          </m:r>
          <m:d>
            <m:dPr>
              <m:ctrlPr>
                <w:rPr>
                  <w:rFonts w:ascii="Cambria Math" w:eastAsiaTheme="minorEastAsia" w:hAnsi="Cambria Math"/>
                  <w:b/>
                  <w:i/>
                  <w:vertAlign w:val="subscript"/>
                </w:rPr>
              </m:ctrlPr>
            </m:dPr>
            <m:e>
              <m:r>
                <m:rPr>
                  <m:sty m:val="b"/>
                </m:rPr>
                <w:rPr>
                  <w:rFonts w:ascii="Cambria Math" w:eastAsiaTheme="minorEastAsia" w:hAnsi="Cambria Math"/>
                  <w:vertAlign w:val="subscript"/>
                </w:rPr>
                <m:t>α</m:t>
              </m:r>
            </m:e>
          </m:d>
          <m:r>
            <m:rPr>
              <m:sty m:val="bi"/>
            </m:rPr>
            <w:rPr>
              <w:rFonts w:ascii="Cambria Math" w:eastAsiaTheme="minorEastAsia" w:hAnsi="Cambria Math"/>
              <w:vertAlign w:val="subscript"/>
            </w:rPr>
            <m:t>=mg</m:t>
          </m:r>
        </m:oMath>
      </m:oMathPara>
    </w:p>
    <w:p w14:paraId="3F4E620C" w14:textId="49E437BF" w:rsidR="00AC598F" w:rsidRPr="00AC598F" w:rsidRDefault="00AC598F" w:rsidP="00AC598F">
      <w:pPr>
        <w:rPr>
          <w:rFonts w:eastAsiaTheme="minorEastAsia"/>
          <w:b/>
          <w:i/>
          <w:vertAlign w:val="subscript"/>
        </w:rPr>
      </w:pPr>
      <m:oMathPara>
        <m:oMath>
          <m:r>
            <m:rPr>
              <m:sty m:val="bi"/>
            </m:rPr>
            <w:rPr>
              <w:rFonts w:ascii="Cambria Math" w:eastAsiaTheme="minorEastAsia" w:hAnsi="Cambria Math"/>
              <w:vertAlign w:val="subscript"/>
            </w:rPr>
            <m:t>N</m:t>
          </m:r>
          <m:r>
            <m:rPr>
              <m:sty m:val="b"/>
            </m:rPr>
            <w:rPr>
              <w:rFonts w:ascii="Cambria Math" w:eastAsiaTheme="minorEastAsia" w:hAnsi="Cambria Math"/>
              <w:vertAlign w:val="subscript"/>
            </w:rPr>
            <m:t>⋅</m:t>
          </m:r>
          <m:r>
            <m:rPr>
              <m:sty m:val="bi"/>
            </m:rPr>
            <w:rPr>
              <w:rFonts w:ascii="Cambria Math" w:eastAsiaTheme="minorEastAsia" w:hAnsi="Cambria Math"/>
              <w:vertAlign w:val="subscript"/>
            </w:rPr>
            <m:t>sin</m:t>
          </m:r>
          <m:d>
            <m:dPr>
              <m:ctrlPr>
                <w:rPr>
                  <w:rFonts w:ascii="Cambria Math" w:eastAsiaTheme="minorEastAsia" w:hAnsi="Cambria Math"/>
                  <w:b/>
                  <w:i/>
                  <w:vertAlign w:val="subscript"/>
                </w:rPr>
              </m:ctrlPr>
            </m:dPr>
            <m:e>
              <m:r>
                <m:rPr>
                  <m:sty m:val="b"/>
                </m:rPr>
                <w:rPr>
                  <w:rFonts w:ascii="Cambria Math" w:eastAsiaTheme="minorEastAsia" w:hAnsi="Cambria Math"/>
                  <w:vertAlign w:val="subscript"/>
                </w:rPr>
                <m:t>α</m:t>
              </m:r>
            </m:e>
          </m:d>
          <m:r>
            <m:rPr>
              <m:sty m:val="bi"/>
            </m:rPr>
            <w:rPr>
              <w:rFonts w:ascii="Cambria Math" w:eastAsiaTheme="minorEastAsia" w:hAnsi="Cambria Math"/>
              <w:vertAlign w:val="subscript"/>
            </w:rPr>
            <m:t>=m</m:t>
          </m:r>
          <m:r>
            <m:rPr>
              <m:sty m:val="b"/>
            </m:rPr>
            <w:rPr>
              <w:rFonts w:ascii="Cambria Math" w:eastAsiaTheme="minorEastAsia" w:hAnsi="Cambria Math"/>
              <w:vertAlign w:val="subscript"/>
            </w:rPr>
            <m:t>⋅</m:t>
          </m:r>
          <m:f>
            <m:fPr>
              <m:ctrlPr>
                <w:rPr>
                  <w:rFonts w:ascii="Cambria Math" w:eastAsiaTheme="minorEastAsia" w:hAnsi="Cambria Math"/>
                  <w:b/>
                  <w:vertAlign w:val="subscript"/>
                </w:rPr>
              </m:ctrlPr>
            </m:fPr>
            <m:num>
              <m:sSup>
                <m:sSupPr>
                  <m:ctrlPr>
                    <w:rPr>
                      <w:rFonts w:ascii="Cambria Math" w:eastAsiaTheme="minorEastAsia" w:hAnsi="Cambria Math"/>
                      <w:b/>
                      <w:i/>
                      <w:vertAlign w:val="subscript"/>
                    </w:rPr>
                  </m:ctrlPr>
                </m:sSupPr>
                <m:e>
                  <m:r>
                    <m:rPr>
                      <m:sty m:val="bi"/>
                    </m:rPr>
                    <w:rPr>
                      <w:rFonts w:ascii="Cambria Math" w:eastAsiaTheme="minorEastAsia" w:hAnsi="Cambria Math"/>
                      <w:vertAlign w:val="subscript"/>
                    </w:rPr>
                    <m:t>v</m:t>
                  </m:r>
                </m:e>
                <m:sup>
                  <m:r>
                    <m:rPr>
                      <m:sty m:val="bi"/>
                    </m:rPr>
                    <w:rPr>
                      <w:rFonts w:ascii="Cambria Math" w:eastAsiaTheme="minorEastAsia" w:hAnsi="Cambria Math"/>
                      <w:vertAlign w:val="subscript"/>
                    </w:rPr>
                    <m:t>2</m:t>
                  </m:r>
                </m:sup>
              </m:sSup>
              <m:ctrlPr>
                <w:rPr>
                  <w:rFonts w:ascii="Cambria Math" w:eastAsiaTheme="minorEastAsia" w:hAnsi="Cambria Math"/>
                  <w:b/>
                  <w:i/>
                  <w:vertAlign w:val="subscript"/>
                </w:rPr>
              </m:ctrlPr>
            </m:num>
            <m:den>
              <m:r>
                <m:rPr>
                  <m:sty m:val="bi"/>
                </m:rPr>
                <w:rPr>
                  <w:rFonts w:ascii="Cambria Math" w:eastAsiaTheme="minorEastAsia" w:hAnsi="Cambria Math"/>
                  <w:vertAlign w:val="subscript"/>
                </w:rPr>
                <m:t>R</m:t>
              </m:r>
              <m:ctrlPr>
                <w:rPr>
                  <w:rFonts w:ascii="Cambria Math" w:eastAsiaTheme="minorEastAsia" w:hAnsi="Cambria Math"/>
                  <w:b/>
                  <w:i/>
                  <w:vertAlign w:val="subscript"/>
                </w:rPr>
              </m:ctrlPr>
            </m:den>
          </m:f>
        </m:oMath>
      </m:oMathPara>
    </w:p>
    <w:p w14:paraId="533B8755" w14:textId="13FBE5FC" w:rsidR="00AC598F" w:rsidRPr="00AC598F" w:rsidRDefault="00AC598F" w:rsidP="00AC598F">
      <w:pPr>
        <w:rPr>
          <w:rFonts w:eastAsiaTheme="minorEastAsia" w:hint="cs"/>
          <w:b/>
          <w:i/>
          <w:vertAlign w:val="subscript"/>
          <w:rtl/>
        </w:rPr>
      </w:pPr>
    </w:p>
    <w:p w14:paraId="3772FC81" w14:textId="0C499CD7" w:rsidR="00AC598F" w:rsidRPr="00AC598F" w:rsidRDefault="00AC598F" w:rsidP="00AC598F">
      <w:pPr>
        <w:rPr>
          <w:rFonts w:eastAsiaTheme="minorEastAsia" w:hint="cs"/>
          <w:b/>
          <w:i/>
          <w:rtl/>
        </w:rPr>
      </w:pPr>
    </w:p>
    <w:p w14:paraId="4C38937D" w14:textId="1BA0A44E" w:rsidR="00824A52" w:rsidRDefault="00AC598F" w:rsidP="002413DF">
      <w:pPr>
        <w:rPr>
          <w:rFonts w:eastAsiaTheme="minorEastAsia"/>
          <w:i/>
          <w:rtl/>
        </w:rPr>
      </w:pPr>
      <w:r>
        <w:rPr>
          <w:rFonts w:eastAsiaTheme="minorEastAsia" w:hint="cs"/>
          <w:i/>
          <w:rtl/>
        </w:rPr>
        <w:t>נחלק את המשווא</w:t>
      </w:r>
      <w:r w:rsidR="00CF1EF4">
        <w:rPr>
          <w:rFonts w:eastAsiaTheme="minorEastAsia" w:hint="cs"/>
          <w:i/>
          <w:rtl/>
        </w:rPr>
        <w:t>ו</w:t>
      </w:r>
      <w:r>
        <w:rPr>
          <w:rFonts w:eastAsiaTheme="minorEastAsia" w:hint="cs"/>
          <w:i/>
          <w:rtl/>
        </w:rPr>
        <w:t>ת שקיבלנו אחת בשנ</w:t>
      </w:r>
      <w:r w:rsidR="00CF1EF4">
        <w:rPr>
          <w:rFonts w:eastAsiaTheme="minorEastAsia" w:hint="cs"/>
          <w:i/>
          <w:rtl/>
        </w:rPr>
        <w:t>י</w:t>
      </w:r>
      <w:r>
        <w:rPr>
          <w:rFonts w:eastAsiaTheme="minorEastAsia" w:hint="cs"/>
          <w:i/>
          <w:rtl/>
        </w:rPr>
        <w:t>יה:</w:t>
      </w:r>
    </w:p>
    <w:p w14:paraId="0FFD6561" w14:textId="2ECCD976" w:rsidR="00AC598F" w:rsidRPr="00AC598F" w:rsidRDefault="00AC598F" w:rsidP="002413DF">
      <w:pPr>
        <w:rPr>
          <w:rFonts w:eastAsiaTheme="minorEastAsia"/>
          <w:i/>
          <w:rtl/>
        </w:rPr>
      </w:pPr>
      <m:oMathPara>
        <m:oMath>
          <m:r>
            <w:rPr>
              <w:rFonts w:ascii="Cambria Math" w:eastAsiaTheme="minorEastAsia" w:hAnsi="Cambria Math"/>
            </w:rPr>
            <m:t>tan</m:t>
          </m:r>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rPr>
              </m:ctrlPr>
            </m:fPr>
            <m:num>
              <m:r>
                <m:rPr>
                  <m:sty m:val="bi"/>
                </m:rPr>
                <w:rPr>
                  <w:rFonts w:ascii="Cambria Math" w:eastAsiaTheme="minorEastAsia" w:hAnsi="Cambria Math"/>
                  <w:vertAlign w:val="subscript"/>
                </w:rPr>
                <m:t>m</m:t>
              </m:r>
              <m:r>
                <m:rPr>
                  <m:sty m:val="b"/>
                </m:rPr>
                <w:rPr>
                  <w:rFonts w:ascii="Cambria Math" w:eastAsiaTheme="minorEastAsia" w:hAnsi="Cambria Math"/>
                  <w:vertAlign w:val="subscript"/>
                </w:rPr>
                <m:t>⋅</m:t>
              </m:r>
              <m:f>
                <m:fPr>
                  <m:ctrlPr>
                    <w:rPr>
                      <w:rFonts w:ascii="Cambria Math" w:eastAsiaTheme="minorEastAsia" w:hAnsi="Cambria Math"/>
                      <w:b/>
                      <w:vertAlign w:val="subscript"/>
                    </w:rPr>
                  </m:ctrlPr>
                </m:fPr>
                <m:num>
                  <m:sSup>
                    <m:sSupPr>
                      <m:ctrlPr>
                        <w:rPr>
                          <w:rFonts w:ascii="Cambria Math" w:eastAsiaTheme="minorEastAsia" w:hAnsi="Cambria Math"/>
                          <w:b/>
                          <w:i/>
                          <w:vertAlign w:val="subscript"/>
                        </w:rPr>
                      </m:ctrlPr>
                    </m:sSupPr>
                    <m:e>
                      <m:r>
                        <m:rPr>
                          <m:sty m:val="bi"/>
                        </m:rPr>
                        <w:rPr>
                          <w:rFonts w:ascii="Cambria Math" w:eastAsiaTheme="minorEastAsia" w:hAnsi="Cambria Math"/>
                          <w:vertAlign w:val="subscript"/>
                        </w:rPr>
                        <m:t>v</m:t>
                      </m:r>
                    </m:e>
                    <m:sup>
                      <m:r>
                        <m:rPr>
                          <m:sty m:val="bi"/>
                        </m:rPr>
                        <w:rPr>
                          <w:rFonts w:ascii="Cambria Math" w:eastAsiaTheme="minorEastAsia" w:hAnsi="Cambria Math"/>
                          <w:vertAlign w:val="subscript"/>
                        </w:rPr>
                        <m:t>2</m:t>
                      </m:r>
                    </m:sup>
                  </m:sSup>
                  <m:ctrlPr>
                    <w:rPr>
                      <w:rFonts w:ascii="Cambria Math" w:eastAsiaTheme="minorEastAsia" w:hAnsi="Cambria Math"/>
                      <w:b/>
                      <w:i/>
                      <w:vertAlign w:val="subscript"/>
                    </w:rPr>
                  </m:ctrlPr>
                </m:num>
                <m:den>
                  <m:r>
                    <m:rPr>
                      <m:sty m:val="bi"/>
                    </m:rPr>
                    <w:rPr>
                      <w:rFonts w:ascii="Cambria Math" w:eastAsiaTheme="minorEastAsia" w:hAnsi="Cambria Math"/>
                      <w:vertAlign w:val="subscript"/>
                    </w:rPr>
                    <m:t>R</m:t>
                  </m:r>
                  <m:ctrlPr>
                    <w:rPr>
                      <w:rFonts w:ascii="Cambria Math" w:eastAsiaTheme="minorEastAsia" w:hAnsi="Cambria Math"/>
                      <w:b/>
                      <w:i/>
                      <w:vertAlign w:val="subscript"/>
                    </w:rPr>
                  </m:ctrlPr>
                </m:den>
              </m:f>
              <m:ctrlPr>
                <w:rPr>
                  <w:rFonts w:ascii="Cambria Math" w:eastAsiaTheme="minorEastAsia" w:hAnsi="Cambria Math"/>
                  <w:i/>
                </w:rPr>
              </m:ctrlPr>
            </m:num>
            <m:den>
              <m:r>
                <w:rPr>
                  <w:rFonts w:ascii="Cambria Math" w:eastAsiaTheme="minorEastAsia" w:hAnsi="Cambria Math"/>
                </w:rPr>
                <m:t>mg</m:t>
              </m:r>
              <m:ctrlPr>
                <w:rPr>
                  <w:rFonts w:ascii="Cambria Math" w:eastAsiaTheme="minorEastAsia" w:hAnsi="Cambria Math"/>
                  <w:i/>
                </w:rPr>
              </m:ctrlPr>
            </m:den>
          </m:f>
        </m:oMath>
      </m:oMathPara>
    </w:p>
    <w:p w14:paraId="03BF5372" w14:textId="3CDB0489" w:rsidR="00AC598F" w:rsidRPr="004041D3" w:rsidRDefault="00AC598F" w:rsidP="002413DF">
      <w:pPr>
        <w:rPr>
          <w:rFonts w:eastAsiaTheme="minorEastAsia"/>
          <w:i/>
          <w:rtl/>
        </w:rPr>
      </w:pPr>
      <m:oMathPara>
        <m:oMath>
          <m:r>
            <m:rPr>
              <m:sty m:val="p"/>
            </m:rPr>
            <w:rPr>
              <w:rFonts w:ascii="Cambria Math" w:eastAsiaTheme="minorEastAsia" w:hAnsi="Cambria Math"/>
            </w:rPr>
            <m:t>↓</m:t>
          </m:r>
        </m:oMath>
      </m:oMathPara>
    </w:p>
    <w:p w14:paraId="3949E1AC" w14:textId="40402AD8" w:rsidR="004041D3" w:rsidRPr="004041D3" w:rsidRDefault="004041D3" w:rsidP="002413DF">
      <w:pPr>
        <w:rPr>
          <w:rFonts w:eastAsiaTheme="minorEastAsia" w:hint="cs"/>
          <w:i/>
          <w:rtl/>
        </w:rPr>
      </w:pPr>
      <w:r>
        <w:rPr>
          <w:rFonts w:eastAsiaTheme="minorEastAsia" w:hint="cs"/>
          <w:i/>
          <w:rtl/>
        </w:rPr>
        <w:t xml:space="preserve">נוריד את </w:t>
      </w:r>
      <m:oMath>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w:p>
    <w:p w14:paraId="769C3728" w14:textId="71ADBA7D" w:rsidR="00AC598F" w:rsidRPr="00AC598F" w:rsidRDefault="00AC598F" w:rsidP="002413DF">
      <w:pPr>
        <w:rPr>
          <w:rFonts w:eastAsiaTheme="minorEastAsia"/>
          <w:i/>
          <w:rtl/>
        </w:rPr>
      </w:pPr>
      <m:oMathPara>
        <m:oMath>
          <m:r>
            <w:rPr>
              <w:rFonts w:ascii="Cambria Math" w:eastAsiaTheme="minorEastAsia" w:hAnsi="Cambria Math"/>
            </w:rPr>
            <m:t>tan</m:t>
          </m:r>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rPr>
                <m:t>Rg</m:t>
              </m:r>
              <m:ctrlPr>
                <w:rPr>
                  <w:rFonts w:ascii="Cambria Math" w:eastAsiaTheme="minorEastAsia" w:hAnsi="Cambria Math"/>
                  <w:i/>
                </w:rPr>
              </m:ctrlPr>
            </m:den>
          </m:f>
        </m:oMath>
      </m:oMathPara>
    </w:p>
    <w:p w14:paraId="30D83F14" w14:textId="27D8A267" w:rsidR="00AC598F" w:rsidRPr="004041D3" w:rsidRDefault="00AC598F" w:rsidP="002413DF">
      <w:pPr>
        <w:rPr>
          <w:rFonts w:eastAsiaTheme="minorEastAsia" w:hint="cs"/>
          <w:i/>
          <w:rtl/>
        </w:rPr>
      </w:pPr>
      <m:oMathPara>
        <m:oMath>
          <m:r>
            <m:rPr>
              <m:sty m:val="p"/>
            </m:rPr>
            <w:rPr>
              <w:rFonts w:ascii="Cambria Math" w:eastAsiaTheme="minorEastAsia" w:hAnsi="Cambria Math"/>
            </w:rPr>
            <m:t>↓</m:t>
          </m:r>
          <m:r>
            <w:rPr>
              <w:rFonts w:eastAsiaTheme="minorEastAsia"/>
              <w:i/>
              <w:rtl/>
            </w:rPr>
            <w:br/>
          </m:r>
        </m:oMath>
      </m:oMathPara>
      <w:r w:rsidR="004041D3">
        <w:rPr>
          <w:rFonts w:eastAsiaTheme="minorEastAsia" w:hint="cs"/>
          <w:i/>
          <w:rtl/>
        </w:rPr>
        <w:t>וקיבלנו את המהירות!:</w:t>
      </w:r>
    </w:p>
    <w:p w14:paraId="07664786" w14:textId="2B7C1C01" w:rsidR="00AC598F" w:rsidRPr="00AC598F" w:rsidRDefault="00AC598F" w:rsidP="002413DF">
      <w:pPr>
        <w:rPr>
          <w:rFonts w:eastAsiaTheme="minorEastAsia" w:hint="cs"/>
          <w:i/>
          <w:rtl/>
        </w:rPr>
      </w:pPr>
      <m:oMathPara>
        <m:oMath>
          <m:r>
            <w:rPr>
              <w:rFonts w:ascii="Cambria Math" w:eastAsiaTheme="minorEastAsia" w:hAnsi="Cambria Math"/>
            </w:rPr>
            <m:t>v=</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Rg</m:t>
              </m:r>
              <m:r>
                <m:rPr>
                  <m:sty m:val="p"/>
                </m:rPr>
                <w:rPr>
                  <w:rFonts w:ascii="Cambria Math" w:eastAsiaTheme="minorEastAsia" w:hAnsi="Cambria Math"/>
                </w:rPr>
                <m:t>⋅</m:t>
              </m:r>
              <m:r>
                <w:rPr>
                  <w:rFonts w:ascii="Cambria Math" w:eastAsiaTheme="minorEastAsia" w:hAnsi="Cambria Math"/>
                </w:rPr>
                <m:t>tan</m:t>
              </m:r>
              <m:d>
                <m:dPr>
                  <m:ctrlPr>
                    <w:rPr>
                      <w:rFonts w:ascii="Cambria Math" w:eastAsiaTheme="minorEastAsia" w:hAnsi="Cambria Math"/>
                      <w:i/>
                    </w:rPr>
                  </m:ctrlPr>
                </m:dPr>
                <m:e>
                  <m:r>
                    <m:rPr>
                      <m:sty m:val="p"/>
                    </m:rPr>
                    <w:rPr>
                      <w:rFonts w:ascii="Cambria Math" w:eastAsiaTheme="minorEastAsia" w:hAnsi="Cambria Math"/>
                    </w:rPr>
                    <m:t>α</m:t>
                  </m:r>
                </m:e>
              </m:d>
            </m:e>
          </m:rad>
        </m:oMath>
      </m:oMathPara>
    </w:p>
    <w:p w14:paraId="7A74AA3B" w14:textId="77777777" w:rsidR="00AC598F" w:rsidRPr="00AC598F" w:rsidRDefault="00AC598F" w:rsidP="002413DF">
      <w:pPr>
        <w:rPr>
          <w:rFonts w:eastAsiaTheme="minorEastAsia" w:hint="cs"/>
          <w:i/>
          <w:rtl/>
        </w:rPr>
      </w:pPr>
    </w:p>
    <w:sectPr w:rsidR="00AC598F" w:rsidRPr="00AC598F" w:rsidSect="009542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5CD3"/>
    <w:multiLevelType w:val="hybridMultilevel"/>
    <w:tmpl w:val="DBB40E58"/>
    <w:lvl w:ilvl="0" w:tplc="282EF1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A0D70"/>
    <w:multiLevelType w:val="hybridMultilevel"/>
    <w:tmpl w:val="5E3CB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337447">
    <w:abstractNumId w:val="0"/>
  </w:num>
  <w:num w:numId="2" w16cid:durableId="1239170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CD"/>
    <w:rsid w:val="00113449"/>
    <w:rsid w:val="001A47CD"/>
    <w:rsid w:val="0022666E"/>
    <w:rsid w:val="002413DF"/>
    <w:rsid w:val="00330408"/>
    <w:rsid w:val="003D120E"/>
    <w:rsid w:val="004041D3"/>
    <w:rsid w:val="004C72FC"/>
    <w:rsid w:val="00824A52"/>
    <w:rsid w:val="009542D7"/>
    <w:rsid w:val="00AC598F"/>
    <w:rsid w:val="00B408B8"/>
    <w:rsid w:val="00CE0C8D"/>
    <w:rsid w:val="00CF1EF4"/>
    <w:rsid w:val="00DF2DC0"/>
    <w:rsid w:val="00EE13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B6EA"/>
  <w15:chartTrackingRefBased/>
  <w15:docId w15:val="{0A9FA803-3A75-43C2-9074-A533F627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0C8D"/>
    <w:rPr>
      <w:color w:val="808080"/>
    </w:rPr>
  </w:style>
  <w:style w:type="paragraph" w:styleId="a4">
    <w:name w:val="List Paragraph"/>
    <w:basedOn w:val="a"/>
    <w:uiPriority w:val="34"/>
    <w:qFormat/>
    <w:rsid w:val="00CE0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391</Words>
  <Characters>1960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4</cp:revision>
  <dcterms:created xsi:type="dcterms:W3CDTF">2023-01-17T12:26:00Z</dcterms:created>
  <dcterms:modified xsi:type="dcterms:W3CDTF">2023-01-19T14:28:00Z</dcterms:modified>
</cp:coreProperties>
</file>