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38F0" w14:textId="14AFD36A" w:rsidR="00915E2E" w:rsidRPr="004F1F44" w:rsidRDefault="00EC1217" w:rsidP="004F1F44">
      <w:pPr>
        <w:jc w:val="center"/>
        <w:rPr>
          <w:rFonts w:ascii="David" w:hAnsi="David" w:cs="David"/>
          <w:b/>
          <w:bCs/>
          <w:sz w:val="56"/>
          <w:szCs w:val="56"/>
          <w:lang w:val="en-US"/>
        </w:rPr>
      </w:pPr>
      <w:r w:rsidRPr="004F1F44">
        <w:rPr>
          <w:rFonts w:ascii="David" w:hAnsi="David" w:cs="David"/>
          <w:b/>
          <w:bCs/>
          <w:sz w:val="56"/>
          <w:szCs w:val="56"/>
          <w:lang w:val="en-US"/>
        </w:rPr>
        <w:t>WEB</w:t>
      </w:r>
      <w:r w:rsidR="004F1F44">
        <w:rPr>
          <w:rFonts w:ascii="David" w:hAnsi="David" w:cs="David" w:hint="cs"/>
          <w:b/>
          <w:bCs/>
          <w:sz w:val="56"/>
          <w:szCs w:val="56"/>
          <w:rtl/>
          <w:lang w:val="en-US"/>
        </w:rPr>
        <w:t xml:space="preserve">- </w:t>
      </w:r>
      <w:r w:rsidRPr="004F1F44">
        <w:rPr>
          <w:rFonts w:ascii="David" w:hAnsi="David" w:cs="David"/>
          <w:b/>
          <w:bCs/>
          <w:sz w:val="56"/>
          <w:szCs w:val="56"/>
          <w:lang w:val="en-US"/>
        </w:rPr>
        <w:t xml:space="preserve">Part </w:t>
      </w:r>
      <w:r w:rsidR="009A512E">
        <w:rPr>
          <w:rFonts w:ascii="David" w:hAnsi="David" w:cs="David"/>
          <w:b/>
          <w:bCs/>
          <w:sz w:val="56"/>
          <w:szCs w:val="56"/>
          <w:lang w:val="en-US"/>
        </w:rPr>
        <w:t>B -Readme</w:t>
      </w:r>
    </w:p>
    <w:p w14:paraId="10309A9E" w14:textId="77777777" w:rsidR="004F1F44" w:rsidRPr="003152FF" w:rsidRDefault="00EC1217" w:rsidP="004F1F44">
      <w:pPr>
        <w:bidi/>
        <w:jc w:val="center"/>
        <w:rPr>
          <w:rFonts w:ascii="David" w:hAnsi="David" w:cs="David"/>
          <w:b/>
          <w:bCs/>
          <w:sz w:val="28"/>
          <w:szCs w:val="28"/>
          <w:rtl/>
          <w:lang w:val="en-US"/>
        </w:rPr>
      </w:pPr>
      <w:r w:rsidRPr="003152FF">
        <w:rPr>
          <w:rFonts w:ascii="David" w:hAnsi="David" w:cs="David" w:hint="cs"/>
          <w:b/>
          <w:bCs/>
          <w:sz w:val="28"/>
          <w:szCs w:val="28"/>
          <w:rtl/>
          <w:lang w:val="en-US"/>
        </w:rPr>
        <w:t xml:space="preserve">שחר שפיטלר </w:t>
      </w:r>
      <w:r w:rsidRPr="003152FF">
        <w:rPr>
          <w:rFonts w:ascii="David" w:hAnsi="David" w:cs="David"/>
          <w:b/>
          <w:bCs/>
          <w:sz w:val="28"/>
          <w:szCs w:val="28"/>
          <w:rtl/>
          <w:lang w:val="en-US"/>
        </w:rPr>
        <w:t>–</w:t>
      </w:r>
      <w:r w:rsidRPr="003152FF">
        <w:rPr>
          <w:rFonts w:ascii="David" w:hAnsi="David" w:cs="David" w:hint="cs"/>
          <w:b/>
          <w:bCs/>
          <w:sz w:val="28"/>
          <w:szCs w:val="28"/>
          <w:rtl/>
          <w:lang w:val="en-US"/>
        </w:rPr>
        <w:t xml:space="preserve"> 207466830</w:t>
      </w:r>
    </w:p>
    <w:p w14:paraId="79274112" w14:textId="5C98524A" w:rsidR="009A512E" w:rsidRDefault="009A512E" w:rsidP="009A512E">
      <w:pPr>
        <w:bidi/>
        <w:spacing w:line="360" w:lineRule="auto"/>
        <w:rPr>
          <w:rFonts w:ascii="David" w:eastAsiaTheme="majorEastAsia" w:hAnsi="David" w:cs="David"/>
          <w:sz w:val="24"/>
          <w:szCs w:val="24"/>
          <w:rtl/>
        </w:rPr>
      </w:pPr>
      <w:bookmarkStart w:id="0" w:name="_Toc89461030"/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בחלק זה, בניתי את עמודי ה- </w:t>
      </w:r>
      <w:r w:rsidRPr="00A506CF">
        <w:rPr>
          <w:rFonts w:ascii="David" w:eastAsiaTheme="majorEastAsia" w:hAnsi="David" w:cs="David"/>
          <w:sz w:val="24"/>
          <w:szCs w:val="24"/>
        </w:rPr>
        <w:t>HTML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הראשיים של האפליקציה. את העמודים הללו קישרתי לקובץ אחד של </w:t>
      </w:r>
      <w:r w:rsidRPr="00A506CF">
        <w:rPr>
          <w:rFonts w:ascii="David" w:eastAsiaTheme="majorEastAsia" w:hAnsi="David" w:cs="David"/>
          <w:sz w:val="24"/>
          <w:szCs w:val="24"/>
        </w:rPr>
        <w:t>CSS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ולקבצי ה</w:t>
      </w:r>
      <w:r w:rsidRPr="00A506CF">
        <w:rPr>
          <w:rFonts w:ascii="David" w:eastAsiaTheme="majorEastAsia" w:hAnsi="David" w:cs="David"/>
          <w:sz w:val="24"/>
          <w:szCs w:val="24"/>
        </w:rPr>
        <w:t>JS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הרלוונטיים.</w:t>
      </w:r>
    </w:p>
    <w:p w14:paraId="5A99D46C" w14:textId="57DF2941" w:rsidR="00A506CF" w:rsidRPr="00A506CF" w:rsidRDefault="00A506CF" w:rsidP="00A506CF">
      <w:pPr>
        <w:bidi/>
        <w:spacing w:line="360" w:lineRule="auto"/>
        <w:rPr>
          <w:rFonts w:ascii="David" w:eastAsiaTheme="majorEastAsia" w:hAnsi="David" w:cs="David"/>
          <w:b/>
          <w:bCs/>
          <w:sz w:val="24"/>
          <w:szCs w:val="24"/>
          <w:u w:val="single"/>
          <w:rtl/>
        </w:rPr>
      </w:pPr>
      <w:r w:rsidRPr="00A506CF">
        <w:rPr>
          <w:rFonts w:ascii="David" w:eastAsiaTheme="majorEastAsia" w:hAnsi="David" w:cs="David" w:hint="cs"/>
          <w:b/>
          <w:bCs/>
          <w:sz w:val="24"/>
          <w:szCs w:val="24"/>
          <w:u w:val="single"/>
          <w:rtl/>
        </w:rPr>
        <w:t xml:space="preserve">תיאור כללי והתייחסות לסעיפים: </w:t>
      </w:r>
    </w:p>
    <w:p w14:paraId="22534A29" w14:textId="7DB59929" w:rsidR="00A506CF" w:rsidRPr="00A506CF" w:rsidRDefault="00A506CF" w:rsidP="00A506CF">
      <w:p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rtl/>
        </w:rPr>
      </w:pP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בחלק זה מימשתי 7 עמודי </w:t>
      </w:r>
      <w:r w:rsidRPr="00A506CF">
        <w:rPr>
          <w:rFonts w:ascii="David" w:eastAsiaTheme="majorEastAsia" w:hAnsi="David" w:cs="David"/>
          <w:sz w:val="24"/>
          <w:szCs w:val="24"/>
        </w:rPr>
        <w:t>HTML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– </w:t>
      </w:r>
      <w:r w:rsidRPr="00A506CF">
        <w:rPr>
          <w:rFonts w:ascii="David" w:eastAsiaTheme="majorEastAsia" w:hAnsi="David" w:cs="David"/>
          <w:sz w:val="24"/>
          <w:szCs w:val="24"/>
        </w:rPr>
        <w:t xml:space="preserve">Main, Log in, Sign up, Action page, Add a recipe, Browse </w:t>
      </w:r>
      <w:r w:rsidR="003152FF">
        <w:rPr>
          <w:rFonts w:ascii="David" w:eastAsiaTheme="majorEastAsia" w:hAnsi="David" w:cs="David"/>
          <w:sz w:val="24"/>
          <w:szCs w:val="24"/>
          <w:lang w:val="en-US"/>
        </w:rPr>
        <w:t>Recipes</w:t>
      </w:r>
      <w:r w:rsidRPr="00A506CF">
        <w:rPr>
          <w:rFonts w:ascii="David" w:eastAsiaTheme="majorEastAsia" w:hAnsi="David" w:cs="David"/>
          <w:sz w:val="24"/>
          <w:szCs w:val="24"/>
        </w:rPr>
        <w:t xml:space="preserve"> , Recipe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. בדפים </w:t>
      </w:r>
      <w:r w:rsidRPr="00A506CF">
        <w:rPr>
          <w:rFonts w:ascii="David" w:eastAsiaTheme="majorEastAsia" w:hAnsi="David" w:cs="David"/>
          <w:sz w:val="24"/>
          <w:szCs w:val="24"/>
        </w:rPr>
        <w:t>Sign up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ו</w:t>
      </w:r>
      <w:r w:rsidRPr="00A506CF">
        <w:rPr>
          <w:rFonts w:ascii="David" w:eastAsiaTheme="majorEastAsia" w:hAnsi="David" w:cs="David"/>
          <w:sz w:val="24"/>
          <w:szCs w:val="24"/>
        </w:rPr>
        <w:t>Add a recipe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ממומשים </w:t>
      </w:r>
      <w:r w:rsidRPr="00A506CF">
        <w:rPr>
          <w:rFonts w:ascii="David" w:eastAsiaTheme="majorEastAsia" w:hAnsi="David" w:cs="David"/>
          <w:sz w:val="24"/>
          <w:szCs w:val="24"/>
        </w:rPr>
        <w:t>forms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אשר בהם מתבצע איסוף מידע מהלקוח ובהם מתבצע</w:t>
      </w:r>
      <w:r w:rsidR="003152FF">
        <w:rPr>
          <w:rFonts w:ascii="David" w:eastAsiaTheme="majorEastAsia" w:hAnsi="David" w:cs="David" w:hint="cs"/>
          <w:sz w:val="24"/>
          <w:szCs w:val="24"/>
          <w:rtl/>
        </w:rPr>
        <w:t>ים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</w:t>
      </w:r>
      <w:r w:rsidRPr="00A506CF">
        <w:rPr>
          <w:rFonts w:ascii="David" w:eastAsiaTheme="majorEastAsia" w:hAnsi="David" w:cs="David"/>
          <w:sz w:val="24"/>
          <w:szCs w:val="24"/>
        </w:rPr>
        <w:t>validations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באמצעות טופס ה</w:t>
      </w:r>
      <w:proofErr w:type="spellStart"/>
      <w:r w:rsidRPr="00A506CF">
        <w:rPr>
          <w:rFonts w:ascii="David" w:eastAsiaTheme="majorEastAsia" w:hAnsi="David" w:cs="David"/>
          <w:sz w:val="24"/>
          <w:szCs w:val="24"/>
        </w:rPr>
        <w:t>js</w:t>
      </w:r>
      <w:proofErr w:type="spellEnd"/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- </w:t>
      </w:r>
      <w:r w:rsidRPr="00A506CF">
        <w:rPr>
          <w:rFonts w:ascii="David" w:eastAsiaTheme="majorEastAsia" w:hAnsi="David" w:cs="David"/>
          <w:sz w:val="24"/>
          <w:szCs w:val="24"/>
        </w:rPr>
        <w:t>utils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. עיצוב כל העמודים הוא בעזרת עמוד </w:t>
      </w:r>
      <w:r w:rsidRPr="00A506CF">
        <w:rPr>
          <w:rFonts w:ascii="David" w:eastAsiaTheme="majorEastAsia" w:hAnsi="David" w:cs="David"/>
          <w:sz w:val="24"/>
          <w:szCs w:val="24"/>
        </w:rPr>
        <w:t>CSS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אחד- </w:t>
      </w:r>
      <w:r w:rsidRPr="00A506CF">
        <w:rPr>
          <w:rFonts w:ascii="David" w:eastAsiaTheme="majorEastAsia" w:hAnsi="David" w:cs="David"/>
          <w:sz w:val="24"/>
          <w:szCs w:val="24"/>
        </w:rPr>
        <w:t>Design</w:t>
      </w:r>
      <w:r w:rsidR="00035CF1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, העיצוב הרספונסיבי בוצע באמצעות </w:t>
      </w:r>
      <w:r w:rsidR="00035CF1">
        <w:rPr>
          <w:rFonts w:ascii="David" w:eastAsiaTheme="majorEastAsia" w:hAnsi="David" w:cs="David"/>
          <w:sz w:val="24"/>
          <w:szCs w:val="24"/>
          <w:lang w:val="en-US"/>
        </w:rPr>
        <w:t>Flex-box</w:t>
      </w:r>
      <w:r w:rsidR="00035CF1">
        <w:rPr>
          <w:rFonts w:ascii="David" w:eastAsiaTheme="majorEastAsia" w:hAnsi="David" w:cs="David" w:hint="cs"/>
          <w:sz w:val="24"/>
          <w:szCs w:val="24"/>
          <w:rtl/>
          <w:lang w:val="en-US"/>
        </w:rPr>
        <w:t>.</w:t>
      </w:r>
    </w:p>
    <w:p w14:paraId="7050D0B2" w14:textId="3AC1C257" w:rsidR="00A506CF" w:rsidRPr="00A506CF" w:rsidRDefault="003152FF" w:rsidP="00A506CF">
      <w:p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rtl/>
          <w:lang w:val="en-US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*</w:t>
      </w:r>
      <w:r w:rsidR="00A506CF" w:rsidRPr="00A506CF">
        <w:rPr>
          <w:rFonts w:ascii="David" w:eastAsiaTheme="majorEastAsia" w:hAnsi="David" w:cs="David"/>
          <w:sz w:val="24"/>
          <w:szCs w:val="24"/>
          <w:rtl/>
        </w:rPr>
        <w:t>טפסי ה</w:t>
      </w:r>
      <w:proofErr w:type="spellStart"/>
      <w:r w:rsidR="00A506CF" w:rsidRPr="00A506CF">
        <w:rPr>
          <w:rFonts w:ascii="David" w:eastAsiaTheme="majorEastAsia" w:hAnsi="David" w:cs="David"/>
          <w:sz w:val="24"/>
          <w:szCs w:val="24"/>
          <w:lang w:val="en-US"/>
        </w:rPr>
        <w:t>js</w:t>
      </w:r>
      <w:proofErr w:type="spellEnd"/>
      <w:r w:rsidR="00A506CF"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– </w:t>
      </w:r>
      <w:proofErr w:type="spellStart"/>
      <w:r w:rsidR="00A506CF" w:rsidRPr="00A506CF">
        <w:rPr>
          <w:rFonts w:ascii="David" w:eastAsiaTheme="majorEastAsia" w:hAnsi="David" w:cs="David"/>
          <w:sz w:val="24"/>
          <w:szCs w:val="24"/>
          <w:lang w:val="en-US"/>
        </w:rPr>
        <w:t>AllRecipes</w:t>
      </w:r>
      <w:proofErr w:type="spellEnd"/>
      <w:r w:rsidR="00A506CF"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ו </w:t>
      </w:r>
      <w:r w:rsidR="00A506CF" w:rsidRPr="00A506CF">
        <w:rPr>
          <w:rFonts w:ascii="David" w:eastAsiaTheme="majorEastAsia" w:hAnsi="David" w:cs="David"/>
          <w:sz w:val="24"/>
          <w:szCs w:val="24"/>
          <w:lang w:val="en-US"/>
        </w:rPr>
        <w:t>Recipe</w:t>
      </w:r>
      <w:r w:rsidR="00A506CF"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מיועדים לשליפת ה</w:t>
      </w:r>
      <w:r w:rsidR="00A506CF" w:rsidRPr="00A506CF">
        <w:rPr>
          <w:rFonts w:ascii="David" w:eastAsiaTheme="majorEastAsia" w:hAnsi="David" w:cs="David"/>
          <w:sz w:val="24"/>
          <w:szCs w:val="24"/>
          <w:lang w:val="en-US"/>
        </w:rPr>
        <w:t>data</w:t>
      </w:r>
      <w:r w:rsidR="00A506CF"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מעמוד המידע </w:t>
      </w:r>
      <w:r w:rsidR="00A506CF" w:rsidRPr="00A506CF">
        <w:rPr>
          <w:rFonts w:ascii="David" w:eastAsiaTheme="majorEastAsia" w:hAnsi="David" w:cs="David"/>
          <w:sz w:val="24"/>
          <w:szCs w:val="24"/>
          <w:lang w:val="en-US"/>
        </w:rPr>
        <w:t>desserts</w:t>
      </w:r>
      <w:r w:rsidR="00A506CF"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ולהציגו. </w:t>
      </w:r>
    </w:p>
    <w:p w14:paraId="676339A4" w14:textId="390A32A0" w:rsidR="00A506CF" w:rsidRPr="00A506CF" w:rsidRDefault="00A506CF" w:rsidP="00A506CF">
      <w:p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rtl/>
        </w:rPr>
      </w:pP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בחלק זה מימשתי </w:t>
      </w:r>
      <w:r w:rsidR="001F1146">
        <w:rPr>
          <w:rFonts w:ascii="David" w:eastAsiaTheme="majorEastAsia" w:hAnsi="David" w:cs="David" w:hint="cs"/>
          <w:sz w:val="24"/>
          <w:szCs w:val="24"/>
          <w:rtl/>
        </w:rPr>
        <w:t>3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פונקציות עם אלמנטים דינאמיים –</w:t>
      </w:r>
    </w:p>
    <w:p w14:paraId="64A747E1" w14:textId="77777777" w:rsidR="00A506CF" w:rsidRPr="00A506CF" w:rsidRDefault="00A506CF" w:rsidP="00A506CF">
      <w:pPr>
        <w:pStyle w:val="ListParagraph"/>
        <w:numPr>
          <w:ilvl w:val="0"/>
          <w:numId w:val="17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lang w:val="en-US"/>
        </w:rPr>
      </w:pPr>
      <w:r w:rsidRPr="00A506CF">
        <w:rPr>
          <w:rFonts w:ascii="David" w:eastAsiaTheme="majorEastAsia" w:hAnsi="David" w:cs="David"/>
          <w:sz w:val="24"/>
          <w:szCs w:val="24"/>
          <w:rtl/>
        </w:rPr>
        <w:t>אלמנט ה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active nav bar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– העמוד אשר המשתמש נמצא בו מסומן בצבע אפור בהיר.</w:t>
      </w:r>
    </w:p>
    <w:p w14:paraId="273E7676" w14:textId="5135ED78" w:rsidR="00A506CF" w:rsidRDefault="00A506CF" w:rsidP="001F1146">
      <w:pPr>
        <w:pStyle w:val="ListParagraph"/>
        <w:numPr>
          <w:ilvl w:val="0"/>
          <w:numId w:val="17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lang w:val="en-US"/>
        </w:rPr>
      </w:pP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>ניתנת אפשרות למשתמש להוסיף תמונות מהמחשב האישי, נמנעת ממנו האפשרות להוסיף קבצים אשר אינם תמונות, התמונה נשמרת לאחר מיכן וניתן לעשות בה שימוש.</w:t>
      </w:r>
    </w:p>
    <w:p w14:paraId="1CE3FB3F" w14:textId="7BBA38EE" w:rsidR="001F1146" w:rsidRDefault="001F1146" w:rsidP="001F1146">
      <w:pPr>
        <w:pStyle w:val="ListParagraph"/>
        <w:numPr>
          <w:ilvl w:val="0"/>
          <w:numId w:val="17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lang w:val="en-US"/>
        </w:rPr>
      </w:pP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>ברגע שמשתמש מכניס קלט לא תקין קופצת הודעה בצבע אדום בולט מעל הקלט עם הבעיה.</w:t>
      </w:r>
    </w:p>
    <w:p w14:paraId="54BE22F8" w14:textId="07C68972" w:rsidR="001F1146" w:rsidRDefault="001F1146" w:rsidP="001F1146">
      <w:p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rtl/>
          <w:lang w:val="en-US"/>
        </w:rPr>
      </w:pP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ולידציות </w:t>
      </w:r>
      <w:r>
        <w:rPr>
          <w:rFonts w:ascii="David" w:eastAsiaTheme="maj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</w:t>
      </w:r>
    </w:p>
    <w:p w14:paraId="7CC6278E" w14:textId="6DAA4214" w:rsidR="0075268D" w:rsidRPr="001F1146" w:rsidRDefault="001F1146" w:rsidP="001F1146">
      <w:pPr>
        <w:pStyle w:val="ListParagraph"/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rtl/>
          <w:lang w:val="en-US"/>
        </w:rPr>
      </w:pP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>הולידציות מומשו ברמה ההגבוהה ביותר האפשרית בעזרת ה</w:t>
      </w:r>
      <w:r>
        <w:rPr>
          <w:rFonts w:ascii="David" w:eastAsiaTheme="majorEastAsia" w:hAnsi="David" w:cs="David"/>
          <w:sz w:val="24"/>
          <w:szCs w:val="24"/>
          <w:lang w:val="en-US"/>
        </w:rPr>
        <w:t>input types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ובעזרת </w:t>
      </w:r>
      <w:proofErr w:type="spellStart"/>
      <w:r>
        <w:rPr>
          <w:rFonts w:ascii="David" w:eastAsiaTheme="majorEastAsia" w:hAnsi="David" w:cs="David"/>
          <w:sz w:val="24"/>
          <w:szCs w:val="24"/>
          <w:lang w:val="en-US"/>
        </w:rPr>
        <w:t>js</w:t>
      </w:r>
      <w:proofErr w:type="spellEnd"/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. למשל ה </w:t>
      </w:r>
      <w:r>
        <w:rPr>
          <w:rFonts w:ascii="David" w:eastAsiaTheme="majorEastAsia" w:hAnsi="David" w:cs="David"/>
          <w:sz w:val="24"/>
          <w:szCs w:val="24"/>
          <w:lang w:val="en-US"/>
        </w:rPr>
        <w:t>username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הוגדר כ</w:t>
      </w:r>
      <w:r>
        <w:rPr>
          <w:rFonts w:ascii="David" w:eastAsiaTheme="majorEastAsia" w:hAnsi="David" w:cs="David"/>
          <w:sz w:val="24"/>
          <w:szCs w:val="24"/>
          <w:lang w:val="en-US"/>
        </w:rPr>
        <w:t>input type text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וניתן להכניס אותיות, מספרים, קו תחתון ונקודה בלבד. דוגמא נוספת היא ה</w:t>
      </w:r>
      <w:r>
        <w:rPr>
          <w:rFonts w:ascii="David" w:eastAsiaTheme="majorEastAsia" w:hAnsi="David" w:cs="David"/>
          <w:sz w:val="24"/>
          <w:szCs w:val="24"/>
          <w:lang w:val="en-US"/>
        </w:rPr>
        <w:t>password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>, הוגדרה כ</w:t>
      </w:r>
      <w:r>
        <w:rPr>
          <w:rFonts w:ascii="David" w:eastAsiaTheme="majorEastAsia" w:hAnsi="David" w:cs="David"/>
          <w:sz w:val="24"/>
          <w:szCs w:val="24"/>
          <w:lang w:val="en-US"/>
        </w:rPr>
        <w:t>input type password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ועל המשתמש להכניס אות גדולה באנגלית, אות קטנה באנגלית, מספר ותו ובנוסף שהסיסמא תהיה באורך 8 תווים לפחות. </w:t>
      </w:r>
    </w:p>
    <w:p w14:paraId="6A2D2B37" w14:textId="77777777" w:rsidR="009A512E" w:rsidRPr="00A506CF" w:rsidRDefault="009A512E" w:rsidP="009A512E">
      <w:pPr>
        <w:bidi/>
        <w:spacing w:line="360" w:lineRule="auto"/>
        <w:rPr>
          <w:rFonts w:ascii="David" w:eastAsiaTheme="majorEastAsia" w:hAnsi="David" w:cs="David"/>
          <w:sz w:val="24"/>
          <w:szCs w:val="24"/>
          <w:rtl/>
        </w:rPr>
      </w:pPr>
      <w:r w:rsidRPr="00A506CF">
        <w:rPr>
          <w:rFonts w:ascii="David" w:eastAsiaTheme="majorEastAsia" w:hAnsi="David" w:cs="David"/>
          <w:b/>
          <w:bCs/>
          <w:sz w:val="24"/>
          <w:szCs w:val="24"/>
          <w:u w:val="single"/>
          <w:rtl/>
        </w:rPr>
        <w:t>הנחות</w:t>
      </w:r>
      <w:r w:rsidRPr="00A506CF">
        <w:rPr>
          <w:rFonts w:ascii="David" w:eastAsiaTheme="majorEastAsia" w:hAnsi="David" w:cs="David"/>
          <w:sz w:val="24"/>
          <w:szCs w:val="24"/>
          <w:rtl/>
        </w:rPr>
        <w:t>:</w:t>
      </w:r>
    </w:p>
    <w:p w14:paraId="61DFDA7C" w14:textId="3382653E" w:rsidR="009A512E" w:rsidRPr="00A506CF" w:rsidRDefault="009A512E" w:rsidP="009A512E">
      <w:pPr>
        <w:pStyle w:val="ListParagraph"/>
        <w:numPr>
          <w:ilvl w:val="0"/>
          <w:numId w:val="9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rtl/>
        </w:rPr>
      </w:pP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בשלב זה כל הנתונים על </w:t>
      </w:r>
      <w:r w:rsidR="003152FF">
        <w:rPr>
          <w:rFonts w:ascii="David" w:eastAsiaTheme="majorEastAsia" w:hAnsi="David" w:cs="David" w:hint="cs"/>
          <w:sz w:val="24"/>
          <w:szCs w:val="24"/>
          <w:rtl/>
        </w:rPr>
        <w:t>הקינוחים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הם פיקטיביים ולהמחשה בלבד. לכן, בעמודים בהם יש למלא פרטים לא תיווצר התאמה בין הקלט של המשתמש לפלטים בעמודים. קישור הקלטים והפלטים יתבצע לאחר מיכן במימוש ה</w:t>
      </w:r>
      <w:r w:rsidRPr="00A506CF">
        <w:rPr>
          <w:rFonts w:ascii="David" w:eastAsiaTheme="majorEastAsia" w:hAnsi="David" w:cs="David"/>
          <w:sz w:val="24"/>
          <w:szCs w:val="24"/>
        </w:rPr>
        <w:t>DB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בחלק ג'. כרגע יצרתי קובץ </w:t>
      </w:r>
      <w:r w:rsidRPr="00A506CF">
        <w:rPr>
          <w:rFonts w:ascii="David" w:eastAsiaTheme="majorEastAsia" w:hAnsi="David" w:cs="David"/>
          <w:sz w:val="24"/>
          <w:szCs w:val="24"/>
        </w:rPr>
        <w:t>JS</w:t>
      </w:r>
      <w:r w:rsidRPr="00A506CF">
        <w:rPr>
          <w:rFonts w:ascii="David" w:eastAsiaTheme="majorEastAsia" w:hAnsi="David" w:cs="David"/>
          <w:sz w:val="24"/>
          <w:szCs w:val="24"/>
          <w:rtl/>
        </w:rPr>
        <w:t xml:space="preserve"> בשם 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desserts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אשר ממנו נשלפים הנתונים אל העמודים 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Recipe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ו </w:t>
      </w:r>
      <w:proofErr w:type="spellStart"/>
      <w:r w:rsidRPr="00A506CF">
        <w:rPr>
          <w:rFonts w:ascii="David" w:eastAsiaTheme="majorEastAsia" w:hAnsi="David" w:cs="David"/>
          <w:sz w:val="24"/>
          <w:szCs w:val="24"/>
          <w:lang w:val="en-US"/>
        </w:rPr>
        <w:t>AllRecipes</w:t>
      </w:r>
      <w:proofErr w:type="spellEnd"/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. </w:t>
      </w:r>
    </w:p>
    <w:p w14:paraId="63CDAA66" w14:textId="77F1F25B" w:rsidR="009A512E" w:rsidRPr="00A506CF" w:rsidRDefault="009A512E" w:rsidP="009A512E">
      <w:pPr>
        <w:pStyle w:val="ListParagraph"/>
        <w:numPr>
          <w:ilvl w:val="0"/>
          <w:numId w:val="9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</w:rPr>
      </w:pPr>
      <w:r w:rsidRPr="00A506CF">
        <w:rPr>
          <w:rFonts w:ascii="David" w:eastAsiaTheme="majorEastAsia" w:hAnsi="David" w:cs="David"/>
          <w:sz w:val="24"/>
          <w:szCs w:val="24"/>
          <w:rtl/>
        </w:rPr>
        <w:t>בכניסה לאתר המשתמש מגיע אל עמוד ה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Main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ובו יש אפשרות ל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Log in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ול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Sign up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>. במידה והמשתמש לא התחבר או נרשם לא תינתן לו האפשרות לעבור אל שאר האפליקציה ולהסתכל או ליצור מתכונים ולכן ב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Navigation bar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בשלב ההתחברות אין אפשרות להגיע לעמוד המתכונים או לאפשרות יצירת מתכון אלא רק לאפשרויות ה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log in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וה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sign up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. לאחר ההתחברות יש 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Navigation bar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 xml:space="preserve"> בכל עמוד אשר מאפשר מעבר תמידי בין כל העמודים. </w:t>
      </w:r>
    </w:p>
    <w:p w14:paraId="36ED1038" w14:textId="7A83A3D3" w:rsidR="005530AA" w:rsidRPr="00991F9C" w:rsidRDefault="00DC6400" w:rsidP="003152FF">
      <w:pPr>
        <w:pStyle w:val="ListParagraph"/>
        <w:numPr>
          <w:ilvl w:val="0"/>
          <w:numId w:val="9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</w:rPr>
      </w:pP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>כרגע מומשה הצגת הפילטרים בלבד ויהיה ניתן לשימוש בחלק ג' לאחר מימוש ה</w:t>
      </w:r>
      <w:r w:rsidRPr="00A506CF">
        <w:rPr>
          <w:rFonts w:ascii="David" w:eastAsiaTheme="majorEastAsia" w:hAnsi="David" w:cs="David"/>
          <w:sz w:val="24"/>
          <w:szCs w:val="24"/>
          <w:lang w:val="en-US"/>
        </w:rPr>
        <w:t>DB</w:t>
      </w:r>
      <w:r w:rsidRPr="00A506CF">
        <w:rPr>
          <w:rFonts w:ascii="David" w:eastAsiaTheme="majorEastAsia" w:hAnsi="David" w:cs="David"/>
          <w:sz w:val="24"/>
          <w:szCs w:val="24"/>
          <w:rtl/>
          <w:lang w:val="en-US"/>
        </w:rPr>
        <w:t>.</w:t>
      </w:r>
      <w:bookmarkStart w:id="1" w:name="_מבנה_הנתונים:"/>
      <w:bookmarkEnd w:id="0"/>
      <w:bookmarkEnd w:id="1"/>
      <w:r w:rsidR="00104EBC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</w:t>
      </w:r>
    </w:p>
    <w:p w14:paraId="7D2B64A1" w14:textId="6DE1B416" w:rsidR="00991F9C" w:rsidRPr="00991F9C" w:rsidRDefault="00991F9C" w:rsidP="00991F9C">
      <w:pPr>
        <w:pStyle w:val="ListParagraph"/>
        <w:numPr>
          <w:ilvl w:val="0"/>
          <w:numId w:val="9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lastRenderedPageBreak/>
        <w:t>ב</w:t>
      </w:r>
      <w:r>
        <w:rPr>
          <w:rFonts w:ascii="David" w:eastAsiaTheme="majorEastAsia" w:hAnsi="David" w:cs="David"/>
          <w:sz w:val="24"/>
          <w:szCs w:val="24"/>
          <w:lang w:val="en-US"/>
        </w:rPr>
        <w:t xml:space="preserve">Nav bar 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של עמוד </w:t>
      </w:r>
      <w:r>
        <w:rPr>
          <w:rFonts w:ascii="David" w:eastAsiaTheme="majorEastAsia" w:hAnsi="David" w:cs="David"/>
          <w:sz w:val="24"/>
          <w:szCs w:val="24"/>
          <w:lang w:val="en-US"/>
        </w:rPr>
        <w:t>Recipe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הוספתי אלמנט של העמוד אך בשאר העמודים ב</w:t>
      </w:r>
      <w:r>
        <w:rPr>
          <w:rFonts w:ascii="David" w:eastAsiaTheme="majorEastAsia" w:hAnsi="David" w:cs="David"/>
          <w:sz w:val="24"/>
          <w:szCs w:val="24"/>
          <w:lang w:val="en-US"/>
        </w:rPr>
        <w:t>Nav bar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לא ניתן לראות אותו, וזאת משום שהכניסה לעמוד מתכון תהיה מעמוד </w:t>
      </w:r>
      <w:r>
        <w:rPr>
          <w:rFonts w:ascii="David" w:eastAsiaTheme="majorEastAsia" w:hAnsi="David" w:cs="David"/>
          <w:sz w:val="24"/>
          <w:szCs w:val="24"/>
          <w:lang w:val="en-US"/>
        </w:rPr>
        <w:t>browse recipes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בלבד ולא מה</w:t>
      </w:r>
      <w:r>
        <w:rPr>
          <w:rFonts w:ascii="David" w:eastAsiaTheme="majorEastAsia" w:hAnsi="David" w:cs="David"/>
          <w:sz w:val="24"/>
          <w:szCs w:val="24"/>
          <w:lang w:val="en-US"/>
        </w:rPr>
        <w:t>Nav bar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. </w:t>
      </w:r>
    </w:p>
    <w:p w14:paraId="1C34BCD8" w14:textId="710D4524" w:rsidR="00A53251" w:rsidRPr="00A53251" w:rsidRDefault="00991F9C" w:rsidP="00A53251">
      <w:pPr>
        <w:pStyle w:val="ListParagraph"/>
        <w:numPr>
          <w:ilvl w:val="0"/>
          <w:numId w:val="9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כעת, ניתן להיכנס למתכון של עוגת השוקולד בלבד דרך הלינק מתחת לתמונה וזאת על מנת להציג כיצד עמוד מתכון יראה, נוכל לגשת לשאר הקינוחים כאשר ימומש </w:t>
      </w:r>
      <w:r>
        <w:rPr>
          <w:rFonts w:ascii="David" w:eastAsiaTheme="majorEastAsia" w:hAnsi="David" w:cs="David" w:hint="cs"/>
          <w:sz w:val="24"/>
          <w:szCs w:val="24"/>
          <w:lang w:val="en-US"/>
        </w:rPr>
        <w:t>DB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. </w:t>
      </w:r>
    </w:p>
    <w:p w14:paraId="7BB82C3E" w14:textId="74D3067D" w:rsidR="00E27F6B" w:rsidRPr="00E27F6B" w:rsidRDefault="00A53251" w:rsidP="00E27F6B">
      <w:pPr>
        <w:pStyle w:val="ListParagraph"/>
        <w:numPr>
          <w:ilvl w:val="0"/>
          <w:numId w:val="9"/>
        </w:numPr>
        <w:bidi/>
        <w:spacing w:after="160" w:line="360" w:lineRule="auto"/>
        <w:jc w:val="both"/>
        <w:rPr>
          <w:rFonts w:ascii="David" w:eastAsiaTheme="majorEastAsia" w:hAnsi="David" w:cs="David"/>
          <w:sz w:val="24"/>
          <w:szCs w:val="24"/>
          <w:rtl/>
        </w:rPr>
      </w:pP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>במתכון עוגת השוקולד מוצג כפתור ה</w:t>
      </w:r>
      <w:r>
        <w:rPr>
          <w:rFonts w:ascii="David" w:eastAsiaTheme="majorEastAsia" w:hAnsi="David" w:cs="David" w:hint="cs"/>
          <w:sz w:val="24"/>
          <w:szCs w:val="24"/>
          <w:lang w:val="en-US"/>
        </w:rPr>
        <w:t>X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שהוא מייצג מחיקת מתכון, הוא יופיע במידה </w:t>
      </w:r>
      <w:r w:rsidR="00E27F6B">
        <w:rPr>
          <w:rFonts w:ascii="David" w:eastAsiaTheme="majorEastAsia" w:hAnsi="David" w:cs="David" w:hint="cs"/>
          <w:sz w:val="24"/>
          <w:szCs w:val="24"/>
          <w:rtl/>
          <w:lang w:val="en-US"/>
        </w:rPr>
        <w:t>והמשתמש יבחור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מתכונים </w:t>
      </w:r>
      <w:r w:rsidR="00E27F6B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אשר הוא יצר אותם, בחלק ג' נממש כך שברגע שמשתמש לוחץ על </w:t>
      </w:r>
      <w:r w:rsidR="00E27F6B">
        <w:rPr>
          <w:rFonts w:ascii="David" w:eastAsiaTheme="majorEastAsia" w:hAnsi="David" w:cs="David" w:hint="cs"/>
          <w:sz w:val="24"/>
          <w:szCs w:val="24"/>
          <w:lang w:val="en-US"/>
        </w:rPr>
        <w:t>X</w:t>
      </w:r>
      <w:r w:rsidR="00E27F6B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יימחק המתכון מה</w:t>
      </w:r>
      <w:r w:rsidR="00E27F6B">
        <w:rPr>
          <w:rFonts w:ascii="David" w:eastAsiaTheme="majorEastAsia" w:hAnsi="David" w:cs="David" w:hint="cs"/>
          <w:sz w:val="24"/>
          <w:szCs w:val="24"/>
          <w:lang w:val="en-US"/>
        </w:rPr>
        <w:t>DB</w:t>
      </w:r>
      <w:r w:rsidR="00E27F6B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. </w:t>
      </w:r>
    </w:p>
    <w:sectPr w:rsidR="00E27F6B" w:rsidRPr="00E2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5F"/>
    <w:multiLevelType w:val="hybridMultilevel"/>
    <w:tmpl w:val="4246F23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B0516"/>
    <w:multiLevelType w:val="hybridMultilevel"/>
    <w:tmpl w:val="B162AC5E"/>
    <w:lvl w:ilvl="0" w:tplc="04090003">
      <w:start w:val="1"/>
      <w:numFmt w:val="bullet"/>
      <w:lvlText w:val="o"/>
      <w:lvlJc w:val="left"/>
      <w:pPr>
        <w:ind w:left="720" w:right="14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righ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righ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right="36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right="43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right="50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right="58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right="65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right="7254" w:hanging="360"/>
      </w:pPr>
      <w:rPr>
        <w:rFonts w:ascii="Wingdings" w:hAnsi="Wingdings" w:hint="default"/>
      </w:rPr>
    </w:lvl>
  </w:abstractNum>
  <w:abstractNum w:abstractNumId="2" w15:restartNumberingAfterBreak="0">
    <w:nsid w:val="094556C0"/>
    <w:multiLevelType w:val="hybridMultilevel"/>
    <w:tmpl w:val="9EF80E1C"/>
    <w:lvl w:ilvl="0" w:tplc="04090005">
      <w:start w:val="1"/>
      <w:numFmt w:val="bullet"/>
      <w:lvlText w:val=""/>
      <w:lvlJc w:val="left"/>
      <w:pPr>
        <w:ind w:left="720" w:righ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righ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righ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righ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righ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righ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righ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righ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right="8640" w:hanging="360"/>
      </w:pPr>
      <w:rPr>
        <w:rFonts w:ascii="Wingdings" w:hAnsi="Wingdings" w:hint="default"/>
      </w:rPr>
    </w:lvl>
  </w:abstractNum>
  <w:abstractNum w:abstractNumId="3" w15:restartNumberingAfterBreak="0">
    <w:nsid w:val="0DA82159"/>
    <w:multiLevelType w:val="hybridMultilevel"/>
    <w:tmpl w:val="06203FEC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64DAC"/>
    <w:multiLevelType w:val="hybridMultilevel"/>
    <w:tmpl w:val="107CA7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7A78"/>
    <w:multiLevelType w:val="hybridMultilevel"/>
    <w:tmpl w:val="D6F613E8"/>
    <w:lvl w:ilvl="0" w:tplc="04090001">
      <w:start w:val="1"/>
      <w:numFmt w:val="bullet"/>
      <w:lvlText w:val=""/>
      <w:lvlJc w:val="left"/>
      <w:pPr>
        <w:ind w:left="720" w:righ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righ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righ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righ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righ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righ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righ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righ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right="6403" w:hanging="360"/>
      </w:pPr>
      <w:rPr>
        <w:rFonts w:ascii="Wingdings" w:hAnsi="Wingdings" w:hint="default"/>
      </w:rPr>
    </w:lvl>
  </w:abstractNum>
  <w:abstractNum w:abstractNumId="6" w15:restartNumberingAfterBreak="0">
    <w:nsid w:val="146F121E"/>
    <w:multiLevelType w:val="hybridMultilevel"/>
    <w:tmpl w:val="60D0632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9F5149"/>
    <w:multiLevelType w:val="hybridMultilevel"/>
    <w:tmpl w:val="2C8A2F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0E3D"/>
    <w:multiLevelType w:val="hybridMultilevel"/>
    <w:tmpl w:val="75C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C3A12"/>
    <w:multiLevelType w:val="hybridMultilevel"/>
    <w:tmpl w:val="1478BA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91CAE"/>
    <w:multiLevelType w:val="hybridMultilevel"/>
    <w:tmpl w:val="F228A93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10618F"/>
    <w:multiLevelType w:val="hybridMultilevel"/>
    <w:tmpl w:val="B992B1DE"/>
    <w:lvl w:ilvl="0" w:tplc="AD9601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31C6BCE">
      <w:numFmt w:val="bullet"/>
      <w:lvlText w:val="-"/>
      <w:lvlJc w:val="left"/>
      <w:pPr>
        <w:ind w:left="6000" w:hanging="4560"/>
      </w:pPr>
      <w:rPr>
        <w:rFonts w:ascii="David" w:eastAsiaTheme="minorEastAsia" w:hAnsi="David" w:cs="David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B05DF"/>
    <w:multiLevelType w:val="hybridMultilevel"/>
    <w:tmpl w:val="F13A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D4F6F"/>
    <w:multiLevelType w:val="multilevel"/>
    <w:tmpl w:val="5B6A7932"/>
    <w:lvl w:ilvl="0">
      <w:start w:val="1"/>
      <w:numFmt w:val="decimal"/>
      <w:lvlText w:val="%1."/>
      <w:lvlJc w:val="left"/>
      <w:pPr>
        <w:ind w:left="720" w:righ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440" w:righ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160" w:right="1224" w:hanging="504"/>
      </w:pPr>
    </w:lvl>
    <w:lvl w:ilvl="3">
      <w:start w:val="1"/>
      <w:numFmt w:val="decimal"/>
      <w:lvlText w:val="%1.%2.%3.%4."/>
      <w:lvlJc w:val="left"/>
      <w:pPr>
        <w:ind w:left="2880" w:right="1728" w:hanging="648"/>
      </w:pPr>
    </w:lvl>
    <w:lvl w:ilvl="4">
      <w:start w:val="1"/>
      <w:numFmt w:val="decimal"/>
      <w:lvlText w:val="%1.%2.%3.%4.%5."/>
      <w:lvlJc w:val="left"/>
      <w:pPr>
        <w:ind w:left="3600" w:right="2232" w:hanging="792"/>
      </w:pPr>
    </w:lvl>
    <w:lvl w:ilvl="5">
      <w:start w:val="1"/>
      <w:numFmt w:val="decimal"/>
      <w:lvlText w:val="%1.%2.%3.%4.%5.%6."/>
      <w:lvlJc w:val="left"/>
      <w:pPr>
        <w:ind w:left="4320" w:right="2736" w:hanging="936"/>
      </w:pPr>
    </w:lvl>
    <w:lvl w:ilvl="6">
      <w:start w:val="1"/>
      <w:numFmt w:val="decimal"/>
      <w:lvlText w:val="%1.%2.%3.%4.%5.%6.%7."/>
      <w:lvlJc w:val="left"/>
      <w:pPr>
        <w:ind w:left="5040" w:right="3240" w:hanging="1080"/>
      </w:pPr>
    </w:lvl>
    <w:lvl w:ilvl="7">
      <w:start w:val="1"/>
      <w:numFmt w:val="decimal"/>
      <w:lvlText w:val="%1.%2.%3.%4.%5.%6.%7.%8."/>
      <w:lvlJc w:val="left"/>
      <w:pPr>
        <w:ind w:left="5760" w:right="3744" w:hanging="1224"/>
      </w:pPr>
    </w:lvl>
    <w:lvl w:ilvl="8">
      <w:start w:val="1"/>
      <w:numFmt w:val="decimal"/>
      <w:lvlText w:val="%1.%2.%3.%4.%5.%6.%7.%8.%9."/>
      <w:lvlJc w:val="left"/>
      <w:pPr>
        <w:ind w:left="6480" w:right="4320" w:hanging="1440"/>
      </w:pPr>
    </w:lvl>
  </w:abstractNum>
  <w:abstractNum w:abstractNumId="14" w15:restartNumberingAfterBreak="0">
    <w:nsid w:val="41B4553B"/>
    <w:multiLevelType w:val="hybridMultilevel"/>
    <w:tmpl w:val="FEA24EB4"/>
    <w:lvl w:ilvl="0" w:tplc="04090003">
      <w:start w:val="1"/>
      <w:numFmt w:val="bullet"/>
      <w:lvlText w:val="o"/>
      <w:lvlJc w:val="left"/>
      <w:pPr>
        <w:ind w:left="720" w:right="14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righ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righ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right="36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right="43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right="50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right="58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right="65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right="7254" w:hanging="360"/>
      </w:pPr>
      <w:rPr>
        <w:rFonts w:ascii="Wingdings" w:hAnsi="Wingdings" w:hint="default"/>
      </w:rPr>
    </w:lvl>
  </w:abstractNum>
  <w:abstractNum w:abstractNumId="15" w15:restartNumberingAfterBreak="0">
    <w:nsid w:val="48FE0A8D"/>
    <w:multiLevelType w:val="hybridMultilevel"/>
    <w:tmpl w:val="EFC89296"/>
    <w:lvl w:ilvl="0" w:tplc="238AA8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37952"/>
    <w:multiLevelType w:val="hybridMultilevel"/>
    <w:tmpl w:val="79842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5555E"/>
    <w:multiLevelType w:val="hybridMultilevel"/>
    <w:tmpl w:val="959E5B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DC6992"/>
    <w:multiLevelType w:val="hybridMultilevel"/>
    <w:tmpl w:val="B936D656"/>
    <w:lvl w:ilvl="0" w:tplc="04090003">
      <w:start w:val="1"/>
      <w:numFmt w:val="bullet"/>
      <w:lvlText w:val="o"/>
      <w:lvlJc w:val="left"/>
      <w:pPr>
        <w:ind w:left="720" w:right="14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righ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righ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right="36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right="43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right="50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right="58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right="65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right="7254" w:hanging="360"/>
      </w:pPr>
      <w:rPr>
        <w:rFonts w:ascii="Wingdings" w:hAnsi="Wingdings" w:hint="default"/>
      </w:rPr>
    </w:lvl>
  </w:abstractNum>
  <w:num w:numId="1" w16cid:durableId="1744912529">
    <w:abstractNumId w:val="16"/>
  </w:num>
  <w:num w:numId="2" w16cid:durableId="1835952181">
    <w:abstractNumId w:val="15"/>
  </w:num>
  <w:num w:numId="3" w16cid:durableId="1763574215">
    <w:abstractNumId w:val="17"/>
  </w:num>
  <w:num w:numId="4" w16cid:durableId="1125318732">
    <w:abstractNumId w:val="9"/>
  </w:num>
  <w:num w:numId="5" w16cid:durableId="1344669100">
    <w:abstractNumId w:val="11"/>
  </w:num>
  <w:num w:numId="6" w16cid:durableId="1662155120">
    <w:abstractNumId w:val="6"/>
  </w:num>
  <w:num w:numId="7" w16cid:durableId="676225485">
    <w:abstractNumId w:val="10"/>
  </w:num>
  <w:num w:numId="8" w16cid:durableId="841823762">
    <w:abstractNumId w:val="0"/>
  </w:num>
  <w:num w:numId="9" w16cid:durableId="372195036">
    <w:abstractNumId w:val="12"/>
  </w:num>
  <w:num w:numId="10" w16cid:durableId="20305986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0920696">
    <w:abstractNumId w:val="8"/>
  </w:num>
  <w:num w:numId="12" w16cid:durableId="133526291">
    <w:abstractNumId w:val="5"/>
  </w:num>
  <w:num w:numId="13" w16cid:durableId="652878371">
    <w:abstractNumId w:val="1"/>
  </w:num>
  <w:num w:numId="14" w16cid:durableId="769544767">
    <w:abstractNumId w:val="14"/>
  </w:num>
  <w:num w:numId="15" w16cid:durableId="1199122919">
    <w:abstractNumId w:val="2"/>
  </w:num>
  <w:num w:numId="16" w16cid:durableId="1959606240">
    <w:abstractNumId w:val="18"/>
  </w:num>
  <w:num w:numId="17" w16cid:durableId="1627925219">
    <w:abstractNumId w:val="3"/>
  </w:num>
  <w:num w:numId="18" w16cid:durableId="592203374">
    <w:abstractNumId w:val="7"/>
  </w:num>
  <w:num w:numId="19" w16cid:durableId="335574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B3"/>
    <w:rsid w:val="00035CF1"/>
    <w:rsid w:val="00045A97"/>
    <w:rsid w:val="00104EBC"/>
    <w:rsid w:val="001F1146"/>
    <w:rsid w:val="001F1524"/>
    <w:rsid w:val="00216A8F"/>
    <w:rsid w:val="00280C55"/>
    <w:rsid w:val="002A201E"/>
    <w:rsid w:val="002B15FB"/>
    <w:rsid w:val="003152FF"/>
    <w:rsid w:val="0034598E"/>
    <w:rsid w:val="00436456"/>
    <w:rsid w:val="00442BB3"/>
    <w:rsid w:val="004848A5"/>
    <w:rsid w:val="004F1F44"/>
    <w:rsid w:val="005065FB"/>
    <w:rsid w:val="005530AA"/>
    <w:rsid w:val="005E0847"/>
    <w:rsid w:val="0067363F"/>
    <w:rsid w:val="00697F70"/>
    <w:rsid w:val="006A1973"/>
    <w:rsid w:val="0075268D"/>
    <w:rsid w:val="0077155F"/>
    <w:rsid w:val="00914CC0"/>
    <w:rsid w:val="00915E2E"/>
    <w:rsid w:val="00991F9C"/>
    <w:rsid w:val="009A512E"/>
    <w:rsid w:val="00A506CF"/>
    <w:rsid w:val="00A53251"/>
    <w:rsid w:val="00BD540D"/>
    <w:rsid w:val="00C056D2"/>
    <w:rsid w:val="00C53D82"/>
    <w:rsid w:val="00D212A0"/>
    <w:rsid w:val="00DC6400"/>
    <w:rsid w:val="00E27F6B"/>
    <w:rsid w:val="00E5259F"/>
    <w:rsid w:val="00EC1217"/>
    <w:rsid w:val="00F17F3B"/>
    <w:rsid w:val="00FA59E8"/>
    <w:rsid w:val="00F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1667"/>
  <w15:chartTrackingRefBased/>
  <w15:docId w15:val="{499AEB1D-A4D4-468C-B4DE-3F813CBC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0D"/>
  </w:style>
  <w:style w:type="paragraph" w:styleId="Heading1">
    <w:name w:val="heading 1"/>
    <w:basedOn w:val="Normal"/>
    <w:next w:val="Normal"/>
    <w:link w:val="Heading1Char"/>
    <w:uiPriority w:val="9"/>
    <w:qFormat/>
    <w:rsid w:val="00BD54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C6D7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C6D7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C6D7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892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892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892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892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892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892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0D"/>
    <w:rPr>
      <w:rFonts w:asciiTheme="majorHAnsi" w:eastAsiaTheme="majorEastAsia" w:hAnsiTheme="majorHAnsi" w:cstheme="majorBidi"/>
      <w:color w:val="4C6D7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0D"/>
    <w:rPr>
      <w:rFonts w:asciiTheme="majorHAnsi" w:eastAsiaTheme="majorEastAsia" w:hAnsiTheme="majorHAnsi" w:cstheme="majorBidi"/>
      <w:color w:val="4C6D7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0D"/>
    <w:rPr>
      <w:rFonts w:asciiTheme="majorHAnsi" w:eastAsiaTheme="majorEastAsia" w:hAnsiTheme="majorHAnsi" w:cstheme="majorBidi"/>
      <w:color w:val="4C6D7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0D"/>
    <w:rPr>
      <w:rFonts w:asciiTheme="majorHAnsi" w:eastAsiaTheme="majorEastAsia" w:hAnsiTheme="majorHAnsi" w:cstheme="majorBidi"/>
      <w:color w:val="6892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0D"/>
    <w:rPr>
      <w:rFonts w:asciiTheme="majorHAnsi" w:eastAsiaTheme="majorEastAsia" w:hAnsiTheme="majorHAnsi" w:cstheme="majorBidi"/>
      <w:i/>
      <w:iCs/>
      <w:color w:val="6892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0D"/>
    <w:rPr>
      <w:rFonts w:asciiTheme="majorHAnsi" w:eastAsiaTheme="majorEastAsia" w:hAnsiTheme="majorHAnsi" w:cstheme="majorBidi"/>
      <w:color w:val="6892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0D"/>
    <w:rPr>
      <w:rFonts w:asciiTheme="majorHAnsi" w:eastAsiaTheme="majorEastAsia" w:hAnsiTheme="majorHAnsi" w:cstheme="majorBidi"/>
      <w:b/>
      <w:bCs/>
      <w:color w:val="6892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0D"/>
    <w:rPr>
      <w:rFonts w:asciiTheme="majorHAnsi" w:eastAsiaTheme="majorEastAsia" w:hAnsiTheme="majorHAnsi" w:cstheme="majorBidi"/>
      <w:b/>
      <w:bCs/>
      <w:i/>
      <w:iCs/>
      <w:color w:val="6892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0D"/>
    <w:rPr>
      <w:rFonts w:asciiTheme="majorHAnsi" w:eastAsiaTheme="majorEastAsia" w:hAnsiTheme="majorHAnsi" w:cstheme="majorBidi"/>
      <w:i/>
      <w:iCs/>
      <w:color w:val="6892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54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D54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D54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54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D540D"/>
    <w:rPr>
      <w:b/>
      <w:bCs/>
    </w:rPr>
  </w:style>
  <w:style w:type="character" w:styleId="Emphasis">
    <w:name w:val="Emphasis"/>
    <w:basedOn w:val="DefaultParagraphFont"/>
    <w:uiPriority w:val="20"/>
    <w:qFormat/>
    <w:rsid w:val="00BD540D"/>
    <w:rPr>
      <w:i/>
      <w:iCs/>
      <w:color w:val="6892A0" w:themeColor="accent6"/>
    </w:rPr>
  </w:style>
  <w:style w:type="paragraph" w:styleId="NoSpacing">
    <w:name w:val="No Spacing"/>
    <w:uiPriority w:val="1"/>
    <w:qFormat/>
    <w:rsid w:val="00BD54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54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D54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892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0D"/>
    <w:rPr>
      <w:rFonts w:asciiTheme="majorHAnsi" w:eastAsiaTheme="majorEastAsia" w:hAnsiTheme="majorHAnsi" w:cstheme="majorBidi"/>
      <w:i/>
      <w:iCs/>
      <w:color w:val="6892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54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D54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54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D540D"/>
    <w:rPr>
      <w:b/>
      <w:bCs/>
      <w:smallCaps/>
      <w:color w:val="6892A0" w:themeColor="accent6"/>
    </w:rPr>
  </w:style>
  <w:style w:type="character" w:styleId="BookTitle">
    <w:name w:val="Book Title"/>
    <w:basedOn w:val="DefaultParagraphFont"/>
    <w:uiPriority w:val="33"/>
    <w:qFormat/>
    <w:rsid w:val="00BD54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540D"/>
    <w:pPr>
      <w:outlineLvl w:val="9"/>
    </w:pPr>
  </w:style>
  <w:style w:type="paragraph" w:styleId="ListParagraph">
    <w:name w:val="List Paragraph"/>
    <w:basedOn w:val="Normal"/>
    <w:uiPriority w:val="34"/>
    <w:qFormat/>
    <w:rsid w:val="004F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5CE4F-812B-48C2-A92B-BFD9759D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Shpitaler</dc:creator>
  <cp:keywords/>
  <dc:description/>
  <cp:lastModifiedBy>Shahar Shpitaler</cp:lastModifiedBy>
  <cp:revision>16</cp:revision>
  <dcterms:created xsi:type="dcterms:W3CDTF">2022-11-12T12:13:00Z</dcterms:created>
  <dcterms:modified xsi:type="dcterms:W3CDTF">2022-12-16T20:57:00Z</dcterms:modified>
</cp:coreProperties>
</file>