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mediev town fairytal hamlet pick best small villag franc go world travel reader-support may earn commiss purchas made link piec franc wonder countri full life uniqu place major tourist head pari explor famou museum climb top eiffel tower afterward head home think seen everyth see franc tip plan next tour franc howev ’ truth mani incred place visit countri instead eiffel tower louvr let next visit franc dedic picturesqu villag prettiest mediev town amaz mediev castl surround countrysid featur breathtak natur sceneri numer enchant villag around 150 consid beauti one franc establish independ associ “ le plu beaux villag de franc ” promot cultur heritag french villag strict condit must met villag consid beauti one includ less 2,000 inhabit well nation heritag site pick 17 beauti fairy-tal villag franc worth visit enjoy beauti journey villefranche-sur-m true mediterranean pearl locat extrem southeast franc villag situat french riviera nice monaco villefranche-sur-m mani color hous along coast known deep sea often see larg ship addit also find great place dive sail also two import cultur monument villag st. peter ’ chapel 16th centuri st. michael ’ church 18th centuri villag pigna locat region balagn north corsica name tower name built place 9th centuri today 100 peopl live villag best known world music commun musician gather villag organ music festiv estivoc everi juli villag pigna open-air auditorium concert held eguisheim mediev villag locat haut-rhin depart northeast franc near germani less 2,000 inhabit known vineyard top-qual wine villag eguisheim part alsatian wine rout one main reason tourist visit villag domin st.-leon castl narrow street charm hous flower terrac numer trail cyclist hiker also love visit everi august host interest stork festiv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