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Data Analysis Report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Table of Contents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1.</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Introduction</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#introduction</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2.</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Methodology</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#methodology</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3.</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Data Preprocessing &amp; Cleaning</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#data-preprocessing--cleaning</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4.</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Exploratory Data Analysis (EDA)</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#exploratory-data-analysis-</w:t>
      </w:r>
      <w:proofErr w:type="spellStart"/>
      <w:r w:rsidRPr="005A202E">
        <w:rPr>
          <w:rFonts w:ascii="Consolas" w:eastAsia="Times New Roman" w:hAnsi="Consolas" w:cs="Times New Roman"/>
          <w:color w:val="292929"/>
          <w:kern w:val="0"/>
          <w:sz w:val="21"/>
          <w:szCs w:val="21"/>
          <w:u w:val="single"/>
          <w:lang w:val="en-US"/>
          <w14:ligatures w14:val="none"/>
        </w:rPr>
        <w:t>eda</w:t>
      </w:r>
      <w:proofErr w:type="spellEnd"/>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5.</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Statistical Analysis</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#statistical-analysis</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6.</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Key Insights &amp; Recommendations</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#key-insights--recommendations</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7.</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Conclusion</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#conclusion</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8.</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color w:val="0F4A85"/>
          <w:kern w:val="0"/>
          <w:sz w:val="21"/>
          <w:szCs w:val="21"/>
          <w:lang w:val="en-US"/>
          <w14:ligatures w14:val="none"/>
        </w:rPr>
        <w:t>Appendix</w:t>
      </w:r>
      <w:proofErr w:type="gramStart"/>
      <w:r w:rsidRPr="005A202E">
        <w:rPr>
          <w:rFonts w:ascii="Consolas" w:eastAsia="Times New Roman" w:hAnsi="Consolas" w:cs="Times New Roman"/>
          <w:color w:val="292929"/>
          <w:kern w:val="0"/>
          <w:sz w:val="21"/>
          <w:szCs w:val="21"/>
          <w:lang w:val="en-US"/>
          <w14:ligatures w14:val="none"/>
        </w:rPr>
        <w:t>](</w:t>
      </w:r>
      <w:proofErr w:type="gramEnd"/>
      <w:r w:rsidRPr="005A202E">
        <w:rPr>
          <w:rFonts w:ascii="Consolas" w:eastAsia="Times New Roman" w:hAnsi="Consolas" w:cs="Times New Roman"/>
          <w:color w:val="292929"/>
          <w:kern w:val="0"/>
          <w:sz w:val="21"/>
          <w:szCs w:val="21"/>
          <w:u w:val="single"/>
          <w:lang w:val="en-US"/>
          <w14:ligatures w14:val="none"/>
        </w:rPr>
        <w:t>#appendix</w:t>
      </w:r>
      <w:r w:rsidRPr="005A202E">
        <w:rPr>
          <w:rFonts w:ascii="Consolas" w:eastAsia="Times New Roman" w:hAnsi="Consolas" w:cs="Times New Roman"/>
          <w:color w:val="292929"/>
          <w:kern w:val="0"/>
          <w:sz w:val="21"/>
          <w:szCs w:val="21"/>
          <w:lang w:val="en-US"/>
          <w14:ligatures w14:val="none"/>
        </w:rPr>
        <w: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Introduction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This report presents the analysis of a dataset from the Google Play Store. The primary goal is to understand the factors affecting app ratings and provide actionable insights to improve app performance and user satisfaction.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Methodology</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The analysis follows these steps: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1.</w:t>
      </w:r>
      <w:r w:rsidRPr="005A202E">
        <w:rPr>
          <w:rFonts w:ascii="Consolas" w:eastAsia="Times New Roman" w:hAnsi="Consolas" w:cs="Times New Roman"/>
          <w:color w:val="292929"/>
          <w:kern w:val="0"/>
          <w:sz w:val="21"/>
          <w:szCs w:val="21"/>
          <w:lang w:val="en-US"/>
          <w14:ligatures w14:val="none"/>
        </w:rPr>
        <w:t xml:space="preserve"> Data preprocessing and cleaning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2.</w:t>
      </w:r>
      <w:r w:rsidRPr="005A202E">
        <w:rPr>
          <w:rFonts w:ascii="Consolas" w:eastAsia="Times New Roman" w:hAnsi="Consolas" w:cs="Times New Roman"/>
          <w:color w:val="292929"/>
          <w:kern w:val="0"/>
          <w:sz w:val="21"/>
          <w:szCs w:val="21"/>
          <w:lang w:val="en-US"/>
          <w14:ligatures w14:val="none"/>
        </w:rPr>
        <w:t xml:space="preserve"> Exploratory data analysis (EDA)</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3.</w:t>
      </w:r>
      <w:r w:rsidRPr="005A202E">
        <w:rPr>
          <w:rFonts w:ascii="Consolas" w:eastAsia="Times New Roman" w:hAnsi="Consolas" w:cs="Times New Roman"/>
          <w:color w:val="292929"/>
          <w:kern w:val="0"/>
          <w:sz w:val="21"/>
          <w:szCs w:val="21"/>
          <w:lang w:val="en-US"/>
          <w14:ligatures w14:val="none"/>
        </w:rPr>
        <w:t xml:space="preserve"> Statistical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4.</w:t>
      </w:r>
      <w:r w:rsidRPr="005A202E">
        <w:rPr>
          <w:rFonts w:ascii="Consolas" w:eastAsia="Times New Roman" w:hAnsi="Consolas" w:cs="Times New Roman"/>
          <w:color w:val="292929"/>
          <w:kern w:val="0"/>
          <w:sz w:val="21"/>
          <w:szCs w:val="21"/>
          <w:lang w:val="en-US"/>
          <w14:ligatures w14:val="none"/>
        </w:rPr>
        <w:t xml:space="preserve"> Key insights and recommendations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Data Preprocessing &amp; Cleaning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Duplicates and Errors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Du</w:t>
      </w:r>
      <w:r w:rsidR="00AA50A4">
        <w:rPr>
          <w:rFonts w:ascii="Consolas" w:eastAsia="Times New Roman" w:hAnsi="Consolas" w:cs="Times New Roman"/>
          <w:b/>
          <w:bCs/>
          <w:color w:val="000080"/>
          <w:kern w:val="0"/>
          <w:sz w:val="21"/>
          <w:szCs w:val="21"/>
          <w:lang w:val="en-US"/>
          <w14:ligatures w14:val="none"/>
        </w:rPr>
        <w:t>plicates Removed</w:t>
      </w:r>
      <w:r w:rsidRPr="005A202E">
        <w:rPr>
          <w:rFonts w:ascii="Consolas" w:eastAsia="Times New Roman" w:hAnsi="Consolas" w:cs="Times New Roman"/>
          <w:color w:val="292929"/>
          <w:kern w:val="0"/>
          <w:sz w:val="21"/>
          <w:szCs w:val="21"/>
          <w:lang w:val="en-US"/>
          <w14:ligatures w14:val="none"/>
        </w:rPr>
        <w:t>: 1,206 duplicate entries were identified and removed to ensure data integrity.</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AA50A4">
        <w:rPr>
          <w:rFonts w:ascii="Consolas" w:eastAsia="Times New Roman" w:hAnsi="Consolas" w:cs="Times New Roman"/>
          <w:b/>
          <w:bCs/>
          <w:color w:val="000080"/>
          <w:kern w:val="0"/>
          <w:sz w:val="21"/>
          <w:szCs w:val="21"/>
          <w:lang w:val="en-US"/>
          <w14:ligatures w14:val="none"/>
        </w:rPr>
        <w:t>Errors Handled</w:t>
      </w:r>
      <w:r w:rsidRPr="005A202E">
        <w:rPr>
          <w:rFonts w:ascii="Consolas" w:eastAsia="Times New Roman" w:hAnsi="Consolas" w:cs="Times New Roman"/>
          <w:color w:val="292929"/>
          <w:kern w:val="0"/>
          <w:sz w:val="21"/>
          <w:szCs w:val="21"/>
          <w:lang w:val="en-US"/>
          <w14:ligatures w14:val="none"/>
        </w:rPr>
        <w:t>: Inconsistent entries in the 'Size' and 'Installs' columns were corrected.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Missing Values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567CA5">
        <w:rPr>
          <w:rFonts w:ascii="Consolas" w:eastAsia="Times New Roman" w:hAnsi="Consolas" w:cs="Times New Roman"/>
          <w:b/>
          <w:bCs/>
          <w:color w:val="000080"/>
          <w:kern w:val="0"/>
          <w:sz w:val="21"/>
          <w:szCs w:val="21"/>
          <w:lang w:val="en-US"/>
          <w14:ligatures w14:val="none"/>
        </w:rPr>
        <w:t>Imputation</w:t>
      </w:r>
      <w:r w:rsidRPr="005A202E">
        <w:rPr>
          <w:rFonts w:ascii="Consolas" w:eastAsia="Times New Roman" w:hAnsi="Consolas" w:cs="Times New Roman"/>
          <w:color w:val="292929"/>
          <w:kern w:val="0"/>
          <w:sz w:val="21"/>
          <w:szCs w:val="21"/>
          <w:lang w:val="en-US"/>
          <w14:ligatures w14:val="none"/>
        </w:rPr>
        <w:t>: Missing values in the 'Rating' column were filled with the mean rating.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567CA5">
        <w:rPr>
          <w:rFonts w:ascii="Consolas" w:eastAsia="Times New Roman" w:hAnsi="Consolas" w:cs="Times New Roman"/>
          <w:b/>
          <w:bCs/>
          <w:color w:val="000080"/>
          <w:kern w:val="0"/>
          <w:sz w:val="21"/>
          <w:szCs w:val="21"/>
          <w:lang w:val="en-US"/>
          <w14:ligatures w14:val="none"/>
        </w:rPr>
        <w:t>Mode Imputation</w:t>
      </w:r>
      <w:r w:rsidRPr="005A202E">
        <w:rPr>
          <w:rFonts w:ascii="Consolas" w:eastAsia="Times New Roman" w:hAnsi="Consolas" w:cs="Times New Roman"/>
          <w:color w:val="292929"/>
          <w:kern w:val="0"/>
          <w:sz w:val="21"/>
          <w:szCs w:val="21"/>
          <w:lang w:val="en-US"/>
          <w14:ligatures w14:val="none"/>
        </w:rPr>
        <w:t>: Categorical columns like 'Type', 'Content Rating', 'Current Ver', and 'Android Ver</w:t>
      </w:r>
      <w:bookmarkStart w:id="0" w:name="_GoBack"/>
      <w:bookmarkEnd w:id="0"/>
      <w:r w:rsidRPr="005A202E">
        <w:rPr>
          <w:rFonts w:ascii="Consolas" w:eastAsia="Times New Roman" w:hAnsi="Consolas" w:cs="Times New Roman"/>
          <w:color w:val="292929"/>
          <w:kern w:val="0"/>
          <w:sz w:val="21"/>
          <w:szCs w:val="21"/>
          <w:lang w:val="en-US"/>
          <w14:ligatures w14:val="none"/>
        </w:rPr>
        <w:t>' were filled with their respective modes.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Forward Fill</w:t>
      </w:r>
      <w:r w:rsidRPr="005A202E">
        <w:rPr>
          <w:rFonts w:ascii="Consolas" w:eastAsia="Times New Roman" w:hAnsi="Consolas" w:cs="Times New Roman"/>
          <w:color w:val="292929"/>
          <w:kern w:val="0"/>
          <w:sz w:val="21"/>
          <w:szCs w:val="21"/>
          <w:lang w:val="en-US"/>
          <w14:ligatures w14:val="none"/>
        </w:rPr>
        <w:t>: Missing values in the 'Last Updated' column were forward-filled.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Standardization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Size Conversion</w:t>
      </w:r>
      <w:r w:rsidRPr="005A202E">
        <w:rPr>
          <w:rFonts w:ascii="Consolas" w:eastAsia="Times New Roman" w:hAnsi="Consolas" w:cs="Times New Roman"/>
          <w:color w:val="292929"/>
          <w:kern w:val="0"/>
          <w:sz w:val="21"/>
          <w:szCs w:val="21"/>
          <w:lang w:val="en-US"/>
          <w14:ligatures w14:val="none"/>
        </w:rPr>
        <w:t>: Converted 'Size' values to a consistent float format (MB).</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Installs and Price</w:t>
      </w:r>
      <w:r w:rsidRPr="005A202E">
        <w:rPr>
          <w:rFonts w:ascii="Consolas" w:eastAsia="Times New Roman" w:hAnsi="Consolas" w:cs="Times New Roman"/>
          <w:color w:val="292929"/>
          <w:kern w:val="0"/>
          <w:sz w:val="21"/>
          <w:szCs w:val="21"/>
          <w:lang w:val="en-US"/>
          <w14:ligatures w14:val="none"/>
        </w:rPr>
        <w:t>: Removed non-numeric characters and converted to appropriate data types.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002F2305">
        <w:rPr>
          <w:rFonts w:ascii="Consolas" w:eastAsia="Times New Roman" w:hAnsi="Consolas" w:cs="Times New Roman"/>
          <w:color w:val="292929"/>
          <w:kern w:val="0"/>
          <w:sz w:val="21"/>
          <w:szCs w:val="21"/>
          <w:lang w:val="en-US"/>
          <w14:ligatures w14:val="none"/>
        </w:rPr>
        <w:t xml:space="preserve"> </w:t>
      </w:r>
      <w:r w:rsidR="002F2305">
        <w:rPr>
          <w:rFonts w:ascii="Consolas" w:eastAsia="Times New Roman" w:hAnsi="Consolas" w:cs="Times New Roman"/>
          <w:b/>
          <w:bCs/>
          <w:color w:val="000080"/>
          <w:kern w:val="0"/>
          <w:sz w:val="21"/>
          <w:szCs w:val="21"/>
          <w:lang w:val="en-US"/>
          <w14:ligatures w14:val="none"/>
        </w:rPr>
        <w:t>Reviews and Ratings</w:t>
      </w:r>
      <w:r w:rsidRPr="005A202E">
        <w:rPr>
          <w:rFonts w:ascii="Consolas" w:eastAsia="Times New Roman" w:hAnsi="Consolas" w:cs="Times New Roman"/>
          <w:color w:val="292929"/>
          <w:kern w:val="0"/>
          <w:sz w:val="21"/>
          <w:szCs w:val="21"/>
          <w:lang w:val="en-US"/>
          <w14:ligatures w14:val="none"/>
        </w:rPr>
        <w:t>: Ensured all values were numeric.</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Data Validation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**Consistency Checks**</w:t>
      </w:r>
      <w:r w:rsidRPr="005A202E">
        <w:rPr>
          <w:rFonts w:ascii="Consolas" w:eastAsia="Times New Roman" w:hAnsi="Consolas" w:cs="Times New Roman"/>
          <w:color w:val="292929"/>
          <w:kern w:val="0"/>
          <w:sz w:val="21"/>
          <w:szCs w:val="21"/>
          <w:lang w:val="en-US"/>
          <w14:ligatures w14:val="none"/>
        </w:rPr>
        <w:t>: Verified the consistency of data types and value ranges.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lastRenderedPageBreak/>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Quality Checks</w:t>
      </w:r>
      <w:r w:rsidRPr="005A202E">
        <w:rPr>
          <w:rFonts w:ascii="Consolas" w:eastAsia="Times New Roman" w:hAnsi="Consolas" w:cs="Times New Roman"/>
          <w:color w:val="292929"/>
          <w:kern w:val="0"/>
          <w:sz w:val="21"/>
          <w:szCs w:val="21"/>
          <w:lang w:val="en-US"/>
          <w14:ligatures w14:val="none"/>
        </w:rPr>
        <w:t>: Ensured no missing values or duplicates remained after preprocessing.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Exploratory Data Analysis (EDA)</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Summary Statistics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Mean Rating</w:t>
      </w:r>
      <w:r w:rsidRPr="005A202E">
        <w:rPr>
          <w:rFonts w:ascii="Consolas" w:eastAsia="Times New Roman" w:hAnsi="Consolas" w:cs="Times New Roman"/>
          <w:color w:val="292929"/>
          <w:kern w:val="0"/>
          <w:sz w:val="21"/>
          <w:szCs w:val="21"/>
          <w:lang w:val="en-US"/>
          <w14:ligatures w14:val="none"/>
        </w:rPr>
        <w:t>: 4.28 (Free apps), 4.35 (Paid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Median Rating</w:t>
      </w:r>
      <w:r w:rsidRPr="005A202E">
        <w:rPr>
          <w:rFonts w:ascii="Consolas" w:eastAsia="Times New Roman" w:hAnsi="Consolas" w:cs="Times New Roman"/>
          <w:color w:val="292929"/>
          <w:kern w:val="0"/>
          <w:sz w:val="21"/>
          <w:szCs w:val="21"/>
          <w:lang w:val="en-US"/>
          <w14:ligatures w14:val="none"/>
        </w:rPr>
        <w:t>: 4.3</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Standard Deviation</w:t>
      </w:r>
      <w:r w:rsidRPr="005A202E">
        <w:rPr>
          <w:rFonts w:ascii="Consolas" w:eastAsia="Times New Roman" w:hAnsi="Consolas" w:cs="Times New Roman"/>
          <w:color w:val="292929"/>
          <w:kern w:val="0"/>
          <w:sz w:val="21"/>
          <w:szCs w:val="21"/>
          <w:lang w:val="en-US"/>
          <w14:ligatures w14:val="none"/>
        </w:rPr>
        <w:t>: 0.31</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E7B16">
        <w:rPr>
          <w:rFonts w:ascii="Consolas" w:eastAsia="Times New Roman" w:hAnsi="Consolas" w:cs="Times New Roman"/>
          <w:b/>
          <w:bCs/>
          <w:color w:val="000080"/>
          <w:kern w:val="0"/>
          <w:sz w:val="21"/>
          <w:szCs w:val="21"/>
          <w:lang w:val="en-US"/>
          <w14:ligatures w14:val="none"/>
        </w:rPr>
        <w:t>Percentiles</w:t>
      </w:r>
      <w:r w:rsidRPr="005A202E">
        <w:rPr>
          <w:rFonts w:ascii="Consolas" w:eastAsia="Times New Roman" w:hAnsi="Consolas" w:cs="Times New Roman"/>
          <w:color w:val="292929"/>
          <w:kern w:val="0"/>
          <w:sz w:val="21"/>
          <w:szCs w:val="21"/>
          <w:lang w:val="en-US"/>
          <w14:ligatures w14:val="none"/>
        </w:rPr>
        <w:t>: Q1 = 4.1, Q3 = 4.5</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Visualizations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Histogram</w:t>
      </w:r>
      <w:r w:rsidR="004A0C76">
        <w:rPr>
          <w:rFonts w:ascii="Consolas" w:eastAsia="Times New Roman" w:hAnsi="Consolas" w:cs="Times New Roman"/>
          <w:b/>
          <w:bCs/>
          <w:color w:val="000080"/>
          <w:kern w:val="0"/>
          <w:sz w:val="21"/>
          <w:szCs w:val="21"/>
          <w:lang w:val="en-US"/>
          <w14:ligatures w14:val="none"/>
        </w:rPr>
        <w:t>s</w:t>
      </w:r>
      <w:r w:rsidRPr="005A202E">
        <w:rPr>
          <w:rFonts w:ascii="Consolas" w:eastAsia="Times New Roman" w:hAnsi="Consolas" w:cs="Times New Roman"/>
          <w:color w:val="292929"/>
          <w:kern w:val="0"/>
          <w:sz w:val="21"/>
          <w:szCs w:val="21"/>
          <w:lang w:val="en-US"/>
          <w14:ligatures w14:val="none"/>
        </w:rPr>
        <w:t>: Displayed the distribution of numerical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Box Plots</w:t>
      </w:r>
      <w:r w:rsidRPr="005A202E">
        <w:rPr>
          <w:rFonts w:ascii="Consolas" w:eastAsia="Times New Roman" w:hAnsi="Consolas" w:cs="Times New Roman"/>
          <w:color w:val="292929"/>
          <w:kern w:val="0"/>
          <w:sz w:val="21"/>
          <w:szCs w:val="21"/>
          <w:lang w:val="en-US"/>
          <w14:ligatures w14:val="none"/>
        </w:rPr>
        <w:t>: Identified outliers in the 'Rating' column.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Pair Plots</w:t>
      </w:r>
      <w:r w:rsidRPr="005A202E">
        <w:rPr>
          <w:rFonts w:ascii="Consolas" w:eastAsia="Times New Roman" w:hAnsi="Consolas" w:cs="Times New Roman"/>
          <w:color w:val="292929"/>
          <w:kern w:val="0"/>
          <w:sz w:val="21"/>
          <w:szCs w:val="21"/>
          <w:lang w:val="en-US"/>
          <w14:ligatures w14:val="none"/>
        </w:rPr>
        <w:t>: Visualized relationships between numerical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4A0C76">
        <w:rPr>
          <w:rFonts w:ascii="Consolas" w:eastAsia="Times New Roman" w:hAnsi="Consolas" w:cs="Times New Roman"/>
          <w:b/>
          <w:bCs/>
          <w:color w:val="000080"/>
          <w:kern w:val="0"/>
          <w:sz w:val="21"/>
          <w:szCs w:val="21"/>
          <w:lang w:val="en-US"/>
          <w14:ligatures w14:val="none"/>
        </w:rPr>
        <w:t>Correlation Matrix</w:t>
      </w:r>
      <w:r w:rsidRPr="005A202E">
        <w:rPr>
          <w:rFonts w:ascii="Consolas" w:eastAsia="Times New Roman" w:hAnsi="Consolas" w:cs="Times New Roman"/>
          <w:color w:val="292929"/>
          <w:kern w:val="0"/>
          <w:sz w:val="21"/>
          <w:szCs w:val="21"/>
          <w:lang w:val="en-US"/>
          <w14:ligatures w14:val="none"/>
        </w:rPr>
        <w:t>: Highlighted correlations between numerical variables.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Correlations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Correlation Matrix</w:t>
      </w:r>
      <w:r w:rsidRPr="005A202E">
        <w:rPr>
          <w:rFonts w:ascii="Consolas" w:eastAsia="Times New Roman" w:hAnsi="Consolas" w:cs="Times New Roman"/>
          <w:color w:val="292929"/>
          <w:kern w:val="0"/>
          <w:sz w:val="21"/>
          <w:szCs w:val="21"/>
          <w:lang w:val="en-US"/>
          <w14:ligatures w14:val="none"/>
        </w:rPr>
        <w:t>: Strong positive correlation between 'Reviews' and 'Installs'.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Heatmap</w:t>
      </w:r>
      <w:r w:rsidRPr="005A202E">
        <w:rPr>
          <w:rFonts w:ascii="Consolas" w:eastAsia="Times New Roman" w:hAnsi="Consolas" w:cs="Times New Roman"/>
          <w:color w:val="292929"/>
          <w:kern w:val="0"/>
          <w:sz w:val="21"/>
          <w:szCs w:val="21"/>
          <w:lang w:val="en-US"/>
          <w14:ligatures w14:val="none"/>
        </w:rPr>
        <w:t>: Visual representation of the correlation matrix.</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Outliers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Detection</w:t>
      </w:r>
      <w:r w:rsidRPr="005A202E">
        <w:rPr>
          <w:rFonts w:ascii="Consolas" w:eastAsia="Times New Roman" w:hAnsi="Consolas" w:cs="Times New Roman"/>
          <w:color w:val="292929"/>
          <w:kern w:val="0"/>
          <w:sz w:val="21"/>
          <w:szCs w:val="21"/>
          <w:lang w:val="en-US"/>
          <w14:ligatures w14:val="none"/>
        </w:rPr>
        <w:t>: Outliers in the 'Rating' column were identified using box plots.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Handling</w:t>
      </w:r>
      <w:r w:rsidRPr="005A202E">
        <w:rPr>
          <w:rFonts w:ascii="Consolas" w:eastAsia="Times New Roman" w:hAnsi="Consolas" w:cs="Times New Roman"/>
          <w:color w:val="292929"/>
          <w:kern w:val="0"/>
          <w:sz w:val="21"/>
          <w:szCs w:val="21"/>
          <w:lang w:val="en-US"/>
          <w14:ligatures w14:val="none"/>
        </w:rPr>
        <w:t>: Outliers were removed using the IQR method.</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Patterns and Trends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Seasonal Trends</w:t>
      </w:r>
      <w:r w:rsidRPr="005A202E">
        <w:rPr>
          <w:rFonts w:ascii="Consolas" w:eastAsia="Times New Roman" w:hAnsi="Consolas" w:cs="Times New Roman"/>
          <w:color w:val="292929"/>
          <w:kern w:val="0"/>
          <w:sz w:val="21"/>
          <w:szCs w:val="21"/>
          <w:lang w:val="en-US"/>
          <w14:ligatures w14:val="none"/>
        </w:rPr>
        <w:t>: Higher app ratings observed during holiday seasons.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Anomalies</w:t>
      </w:r>
      <w:r w:rsidRPr="005A202E">
        <w:rPr>
          <w:rFonts w:ascii="Consolas" w:eastAsia="Times New Roman" w:hAnsi="Consolas" w:cs="Times New Roman"/>
          <w:color w:val="292929"/>
          <w:kern w:val="0"/>
          <w:sz w:val="21"/>
          <w:szCs w:val="21"/>
          <w:lang w:val="en-US"/>
          <w14:ligatures w14:val="none"/>
        </w:rPr>
        <w:t>: Identified apps with unusually high or low ratings.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Statistical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Hypothesis Testing</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Test Used</w:t>
      </w:r>
      <w:r w:rsidRPr="005A202E">
        <w:rPr>
          <w:rFonts w:ascii="Consolas" w:eastAsia="Times New Roman" w:hAnsi="Consolas" w:cs="Times New Roman"/>
          <w:color w:val="292929"/>
          <w:kern w:val="0"/>
          <w:sz w:val="21"/>
          <w:szCs w:val="21"/>
          <w:lang w:val="en-US"/>
          <w14:ligatures w14:val="none"/>
        </w:rPr>
        <w:t>: Independent t-test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Results</w:t>
      </w:r>
      <w:r w:rsidRPr="005A202E">
        <w:rPr>
          <w:rFonts w:ascii="Consolas" w:eastAsia="Times New Roman" w:hAnsi="Consolas" w:cs="Times New Roman"/>
          <w:color w:val="292929"/>
          <w:kern w:val="0"/>
          <w:sz w:val="21"/>
          <w:szCs w:val="21"/>
          <w:lang w:val="en-US"/>
          <w14:ligatures w14:val="none"/>
        </w:rPr>
        <w:t>: Significant difference in average ratings between free and paid apps (p-value &lt; 0.05).</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155C86">
        <w:rPr>
          <w:rFonts w:ascii="Consolas" w:eastAsia="Times New Roman" w:hAnsi="Consolas" w:cs="Times New Roman"/>
          <w:b/>
          <w:bCs/>
          <w:color w:val="000080"/>
          <w:kern w:val="0"/>
          <w:sz w:val="21"/>
          <w:szCs w:val="21"/>
          <w:lang w:val="en-US"/>
          <w14:ligatures w14:val="none"/>
        </w:rPr>
        <w:t>Interpretation</w:t>
      </w:r>
      <w:r w:rsidRPr="005A202E">
        <w:rPr>
          <w:rFonts w:ascii="Consolas" w:eastAsia="Times New Roman" w:hAnsi="Consolas" w:cs="Times New Roman"/>
          <w:color w:val="292929"/>
          <w:kern w:val="0"/>
          <w:sz w:val="21"/>
          <w:szCs w:val="21"/>
          <w:lang w:val="en-US"/>
          <w14:ligatures w14:val="none"/>
        </w:rPr>
        <w:t>: Paid apps have a statistically higher average rating than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Regression Analysis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Model</w:t>
      </w:r>
      <w:r w:rsidRPr="005A202E">
        <w:rPr>
          <w:rFonts w:ascii="Consolas" w:eastAsia="Times New Roman" w:hAnsi="Consolas" w:cs="Times New Roman"/>
          <w:color w:val="292929"/>
          <w:kern w:val="0"/>
          <w:sz w:val="21"/>
          <w:szCs w:val="21"/>
          <w:lang w:val="en-US"/>
          <w14:ligatures w14:val="none"/>
        </w:rPr>
        <w:t>: Linear regression to predict app ratings based on features like 'Reviews', 'Installs', and 'Price'.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Key Coefficients</w:t>
      </w:r>
      <w:r w:rsidRPr="005A202E">
        <w:rPr>
          <w:rFonts w:ascii="Consolas" w:eastAsia="Times New Roman" w:hAnsi="Consolas" w:cs="Times New Roman"/>
          <w:color w:val="292929"/>
          <w:kern w:val="0"/>
          <w:sz w:val="21"/>
          <w:szCs w:val="21"/>
          <w:lang w:val="en-US"/>
          <w14:ligatures w14:val="none"/>
        </w:rPr>
        <w:t>: Positive impact of 'Reviews' and 'Installs' on app ratings.</w:t>
      </w:r>
    </w:p>
    <w:p w:rsidR="00757334" w:rsidRDefault="00757334"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Key Insights &amp; Recommendations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Actionable Insights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2F0CD8">
        <w:rPr>
          <w:rFonts w:ascii="Consolas" w:eastAsia="Times New Roman" w:hAnsi="Consolas" w:cs="Times New Roman"/>
          <w:b/>
          <w:bCs/>
          <w:color w:val="000080"/>
          <w:kern w:val="0"/>
          <w:sz w:val="21"/>
          <w:szCs w:val="21"/>
          <w:lang w:val="en-US"/>
          <w14:ligatures w14:val="none"/>
        </w:rPr>
        <w:t>Improve Free App Quality</w:t>
      </w:r>
      <w:r w:rsidRPr="005A202E">
        <w:rPr>
          <w:rFonts w:ascii="Consolas" w:eastAsia="Times New Roman" w:hAnsi="Consolas" w:cs="Times New Roman"/>
          <w:color w:val="292929"/>
          <w:kern w:val="0"/>
          <w:sz w:val="21"/>
          <w:szCs w:val="21"/>
          <w:lang w:val="en-US"/>
          <w14:ligatures w14:val="none"/>
        </w:rPr>
        <w:t>: Focus on enhancing the quality and user experience of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lastRenderedPageBreak/>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**Monetization Strategies**</w:t>
      </w:r>
      <w:r w:rsidRPr="005A202E">
        <w:rPr>
          <w:rFonts w:ascii="Consolas" w:eastAsia="Times New Roman" w:hAnsi="Consolas" w:cs="Times New Roman"/>
          <w:color w:val="292929"/>
          <w:kern w:val="0"/>
          <w:sz w:val="21"/>
          <w:szCs w:val="21"/>
          <w:lang w:val="en-US"/>
          <w14:ligatures w14:val="none"/>
        </w:rPr>
        <w:t>: Introduce premium features in high-rated free apps.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**User Feedback**</w:t>
      </w:r>
      <w:r w:rsidRPr="005A202E">
        <w:rPr>
          <w:rFonts w:ascii="Consolas" w:eastAsia="Times New Roman" w:hAnsi="Consolas" w:cs="Times New Roman"/>
          <w:color w:val="292929"/>
          <w:kern w:val="0"/>
          <w:sz w:val="21"/>
          <w:szCs w:val="21"/>
          <w:lang w:val="en-US"/>
          <w14:ligatures w14:val="none"/>
        </w:rPr>
        <w:t>: Collect and analyze user feedback for continuous improvement.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Measurable Results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**KPIs**</w:t>
      </w:r>
      <w:r w:rsidRPr="005A202E">
        <w:rPr>
          <w:rFonts w:ascii="Consolas" w:eastAsia="Times New Roman" w:hAnsi="Consolas" w:cs="Times New Roman"/>
          <w:color w:val="292929"/>
          <w:kern w:val="0"/>
          <w:sz w:val="21"/>
          <w:szCs w:val="21"/>
          <w:lang w:val="en-US"/>
          <w14:ligatures w14:val="none"/>
        </w:rPr>
        <w:t>: Track average rating improvement, user satisfaction scores, and revenue growth from premium features.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Alignment with Business Goals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**Objective**</w:t>
      </w:r>
      <w:r w:rsidRPr="005A202E">
        <w:rPr>
          <w:rFonts w:ascii="Consolas" w:eastAsia="Times New Roman" w:hAnsi="Consolas" w:cs="Times New Roman"/>
          <w:color w:val="292929"/>
          <w:kern w:val="0"/>
          <w:sz w:val="21"/>
          <w:szCs w:val="21"/>
          <w:lang w:val="en-US"/>
          <w14:ligatures w14:val="none"/>
        </w:rPr>
        <w:t>: Increase user satisfaction and app ratings to drive higher engagement and revenue.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Cost-Effectiveness</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**Most Cost-Effective**</w:t>
      </w:r>
      <w:r w:rsidRPr="005A202E">
        <w:rPr>
          <w:rFonts w:ascii="Consolas" w:eastAsia="Times New Roman" w:hAnsi="Consolas" w:cs="Times New Roman"/>
          <w:color w:val="292929"/>
          <w:kern w:val="0"/>
          <w:sz w:val="21"/>
          <w:szCs w:val="21"/>
          <w:lang w:val="en-US"/>
          <w14:ligatures w14:val="none"/>
        </w:rPr>
        <w:t>: Enhancing free app quality and introducing premium features are expected to yield high returns with moderate investment.</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Conclusion</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292929"/>
          <w:kern w:val="0"/>
          <w:sz w:val="21"/>
          <w:szCs w:val="21"/>
          <w:lang w:val="en-US"/>
          <w14:ligatures w14:val="none"/>
        </w:rPr>
        <w:t>The analysis reveals that paid apps generally have higher ratings than free apps. By focusing on improving the quality of free apps and introducing premium features, the business can achieve significant growth in user satisfaction and revenue.</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b/>
          <w:bCs/>
          <w:color w:val="0F4A85"/>
          <w:kern w:val="0"/>
          <w:sz w:val="21"/>
          <w:szCs w:val="21"/>
          <w:lang w:val="en-US"/>
          <w14:ligatures w14:val="none"/>
        </w:rPr>
        <w:t xml:space="preserve"> Appendix</w:t>
      </w:r>
    </w:p>
    <w:p w:rsidR="005A202E" w:rsidRPr="005A202E" w:rsidRDefault="005A202E" w:rsidP="005A202E">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007C638A">
        <w:rPr>
          <w:rFonts w:ascii="Consolas" w:eastAsia="Times New Roman" w:hAnsi="Consolas" w:cs="Times New Roman"/>
          <w:b/>
          <w:bCs/>
          <w:color w:val="000080"/>
          <w:kern w:val="0"/>
          <w:sz w:val="21"/>
          <w:szCs w:val="21"/>
          <w:lang w:val="en-US"/>
          <w14:ligatures w14:val="none"/>
        </w:rPr>
        <w:t>**Raw Data</w:t>
      </w:r>
      <w:r w:rsidRPr="005A202E">
        <w:rPr>
          <w:rFonts w:ascii="Consolas" w:eastAsia="Times New Roman" w:hAnsi="Consolas" w:cs="Times New Roman"/>
          <w:color w:val="292929"/>
          <w:kern w:val="0"/>
          <w:sz w:val="21"/>
          <w:szCs w:val="21"/>
          <w:lang w:val="en-US"/>
          <w14:ligatures w14:val="none"/>
        </w:rPr>
        <w:t>: Available upon request.</w:t>
      </w:r>
    </w:p>
    <w:p w:rsidR="007F44E0" w:rsidRPr="00757334" w:rsidRDefault="005A202E" w:rsidP="00757334">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5A202E">
        <w:rPr>
          <w:rFonts w:ascii="Consolas" w:eastAsia="Times New Roman" w:hAnsi="Consolas" w:cs="Times New Roman"/>
          <w:color w:val="0451A5"/>
          <w:kern w:val="0"/>
          <w:sz w:val="21"/>
          <w:szCs w:val="21"/>
          <w:lang w:val="en-US"/>
          <w14:ligatures w14:val="none"/>
        </w:rPr>
        <w:t>-</w:t>
      </w:r>
      <w:r w:rsidRPr="005A202E">
        <w:rPr>
          <w:rFonts w:ascii="Consolas" w:eastAsia="Times New Roman" w:hAnsi="Consolas" w:cs="Times New Roman"/>
          <w:color w:val="292929"/>
          <w:kern w:val="0"/>
          <w:sz w:val="21"/>
          <w:szCs w:val="21"/>
          <w:lang w:val="en-US"/>
          <w14:ligatures w14:val="none"/>
        </w:rPr>
        <w:t xml:space="preserve"> </w:t>
      </w:r>
      <w:r w:rsidRPr="005A202E">
        <w:rPr>
          <w:rFonts w:ascii="Consolas" w:eastAsia="Times New Roman" w:hAnsi="Consolas" w:cs="Times New Roman"/>
          <w:b/>
          <w:bCs/>
          <w:color w:val="000080"/>
          <w:kern w:val="0"/>
          <w:sz w:val="21"/>
          <w:szCs w:val="21"/>
          <w:lang w:val="en-US"/>
          <w14:ligatures w14:val="none"/>
        </w:rPr>
        <w:t>**Technical Details**</w:t>
      </w:r>
      <w:r w:rsidRPr="005A202E">
        <w:rPr>
          <w:rFonts w:ascii="Consolas" w:eastAsia="Times New Roman" w:hAnsi="Consolas" w:cs="Times New Roman"/>
          <w:color w:val="292929"/>
          <w:kern w:val="0"/>
          <w:sz w:val="21"/>
          <w:szCs w:val="21"/>
          <w:lang w:val="en-US"/>
          <w14:ligatures w14:val="none"/>
        </w:rPr>
        <w:t>: Additional analysis and code snippets can be provided for further exploration.</w:t>
      </w:r>
    </w:p>
    <w:sectPr w:rsidR="007F44E0" w:rsidRPr="00757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2E"/>
    <w:rsid w:val="00155C86"/>
    <w:rsid w:val="001E7B16"/>
    <w:rsid w:val="002F0CD8"/>
    <w:rsid w:val="002F2305"/>
    <w:rsid w:val="004A0C76"/>
    <w:rsid w:val="00567CA5"/>
    <w:rsid w:val="005A202E"/>
    <w:rsid w:val="005C4CA7"/>
    <w:rsid w:val="005F7AC2"/>
    <w:rsid w:val="00757334"/>
    <w:rsid w:val="007C638A"/>
    <w:rsid w:val="007F44E0"/>
    <w:rsid w:val="009C765B"/>
    <w:rsid w:val="00AA50A4"/>
    <w:rsid w:val="00D86A1E"/>
    <w:rsid w:val="00E022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1D36"/>
  <w15:chartTrackingRefBased/>
  <w15:docId w15:val="{38E24AFB-ECF3-4774-933B-09AA666A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3019">
      <w:bodyDiv w:val="1"/>
      <w:marLeft w:val="0"/>
      <w:marRight w:val="0"/>
      <w:marTop w:val="0"/>
      <w:marBottom w:val="0"/>
      <w:divBdr>
        <w:top w:val="none" w:sz="0" w:space="0" w:color="auto"/>
        <w:left w:val="none" w:sz="0" w:space="0" w:color="auto"/>
        <w:bottom w:val="none" w:sz="0" w:space="0" w:color="auto"/>
        <w:right w:val="none" w:sz="0" w:space="0" w:color="auto"/>
      </w:divBdr>
      <w:divsChild>
        <w:div w:id="1726677231">
          <w:marLeft w:val="0"/>
          <w:marRight w:val="0"/>
          <w:marTop w:val="0"/>
          <w:marBottom w:val="0"/>
          <w:divBdr>
            <w:top w:val="none" w:sz="0" w:space="0" w:color="auto"/>
            <w:left w:val="none" w:sz="0" w:space="0" w:color="auto"/>
            <w:bottom w:val="none" w:sz="0" w:space="0" w:color="auto"/>
            <w:right w:val="none" w:sz="0" w:space="0" w:color="auto"/>
          </w:divBdr>
          <w:divsChild>
            <w:div w:id="2034648839">
              <w:marLeft w:val="0"/>
              <w:marRight w:val="0"/>
              <w:marTop w:val="0"/>
              <w:marBottom w:val="0"/>
              <w:divBdr>
                <w:top w:val="none" w:sz="0" w:space="0" w:color="auto"/>
                <w:left w:val="none" w:sz="0" w:space="0" w:color="auto"/>
                <w:bottom w:val="none" w:sz="0" w:space="0" w:color="auto"/>
                <w:right w:val="none" w:sz="0" w:space="0" w:color="auto"/>
              </w:divBdr>
            </w:div>
            <w:div w:id="1879779893">
              <w:marLeft w:val="0"/>
              <w:marRight w:val="0"/>
              <w:marTop w:val="0"/>
              <w:marBottom w:val="0"/>
              <w:divBdr>
                <w:top w:val="none" w:sz="0" w:space="0" w:color="auto"/>
                <w:left w:val="none" w:sz="0" w:space="0" w:color="auto"/>
                <w:bottom w:val="none" w:sz="0" w:space="0" w:color="auto"/>
                <w:right w:val="none" w:sz="0" w:space="0" w:color="auto"/>
              </w:divBdr>
            </w:div>
            <w:div w:id="1388383379">
              <w:marLeft w:val="0"/>
              <w:marRight w:val="0"/>
              <w:marTop w:val="0"/>
              <w:marBottom w:val="0"/>
              <w:divBdr>
                <w:top w:val="none" w:sz="0" w:space="0" w:color="auto"/>
                <w:left w:val="none" w:sz="0" w:space="0" w:color="auto"/>
                <w:bottom w:val="none" w:sz="0" w:space="0" w:color="auto"/>
                <w:right w:val="none" w:sz="0" w:space="0" w:color="auto"/>
              </w:divBdr>
            </w:div>
            <w:div w:id="1819876075">
              <w:marLeft w:val="0"/>
              <w:marRight w:val="0"/>
              <w:marTop w:val="0"/>
              <w:marBottom w:val="0"/>
              <w:divBdr>
                <w:top w:val="none" w:sz="0" w:space="0" w:color="auto"/>
                <w:left w:val="none" w:sz="0" w:space="0" w:color="auto"/>
                <w:bottom w:val="none" w:sz="0" w:space="0" w:color="auto"/>
                <w:right w:val="none" w:sz="0" w:space="0" w:color="auto"/>
              </w:divBdr>
            </w:div>
            <w:div w:id="1208179457">
              <w:marLeft w:val="0"/>
              <w:marRight w:val="0"/>
              <w:marTop w:val="0"/>
              <w:marBottom w:val="0"/>
              <w:divBdr>
                <w:top w:val="none" w:sz="0" w:space="0" w:color="auto"/>
                <w:left w:val="none" w:sz="0" w:space="0" w:color="auto"/>
                <w:bottom w:val="none" w:sz="0" w:space="0" w:color="auto"/>
                <w:right w:val="none" w:sz="0" w:space="0" w:color="auto"/>
              </w:divBdr>
            </w:div>
            <w:div w:id="1197624413">
              <w:marLeft w:val="0"/>
              <w:marRight w:val="0"/>
              <w:marTop w:val="0"/>
              <w:marBottom w:val="0"/>
              <w:divBdr>
                <w:top w:val="none" w:sz="0" w:space="0" w:color="auto"/>
                <w:left w:val="none" w:sz="0" w:space="0" w:color="auto"/>
                <w:bottom w:val="none" w:sz="0" w:space="0" w:color="auto"/>
                <w:right w:val="none" w:sz="0" w:space="0" w:color="auto"/>
              </w:divBdr>
            </w:div>
            <w:div w:id="910580979">
              <w:marLeft w:val="0"/>
              <w:marRight w:val="0"/>
              <w:marTop w:val="0"/>
              <w:marBottom w:val="0"/>
              <w:divBdr>
                <w:top w:val="none" w:sz="0" w:space="0" w:color="auto"/>
                <w:left w:val="none" w:sz="0" w:space="0" w:color="auto"/>
                <w:bottom w:val="none" w:sz="0" w:space="0" w:color="auto"/>
                <w:right w:val="none" w:sz="0" w:space="0" w:color="auto"/>
              </w:divBdr>
            </w:div>
            <w:div w:id="2061248117">
              <w:marLeft w:val="0"/>
              <w:marRight w:val="0"/>
              <w:marTop w:val="0"/>
              <w:marBottom w:val="0"/>
              <w:divBdr>
                <w:top w:val="none" w:sz="0" w:space="0" w:color="auto"/>
                <w:left w:val="none" w:sz="0" w:space="0" w:color="auto"/>
                <w:bottom w:val="none" w:sz="0" w:space="0" w:color="auto"/>
                <w:right w:val="none" w:sz="0" w:space="0" w:color="auto"/>
              </w:divBdr>
            </w:div>
            <w:div w:id="1575696785">
              <w:marLeft w:val="0"/>
              <w:marRight w:val="0"/>
              <w:marTop w:val="0"/>
              <w:marBottom w:val="0"/>
              <w:divBdr>
                <w:top w:val="none" w:sz="0" w:space="0" w:color="auto"/>
                <w:left w:val="none" w:sz="0" w:space="0" w:color="auto"/>
                <w:bottom w:val="none" w:sz="0" w:space="0" w:color="auto"/>
                <w:right w:val="none" w:sz="0" w:space="0" w:color="auto"/>
              </w:divBdr>
            </w:div>
            <w:div w:id="73826074">
              <w:marLeft w:val="0"/>
              <w:marRight w:val="0"/>
              <w:marTop w:val="0"/>
              <w:marBottom w:val="0"/>
              <w:divBdr>
                <w:top w:val="none" w:sz="0" w:space="0" w:color="auto"/>
                <w:left w:val="none" w:sz="0" w:space="0" w:color="auto"/>
                <w:bottom w:val="none" w:sz="0" w:space="0" w:color="auto"/>
                <w:right w:val="none" w:sz="0" w:space="0" w:color="auto"/>
              </w:divBdr>
            </w:div>
            <w:div w:id="1059327638">
              <w:marLeft w:val="0"/>
              <w:marRight w:val="0"/>
              <w:marTop w:val="0"/>
              <w:marBottom w:val="0"/>
              <w:divBdr>
                <w:top w:val="none" w:sz="0" w:space="0" w:color="auto"/>
                <w:left w:val="none" w:sz="0" w:space="0" w:color="auto"/>
                <w:bottom w:val="none" w:sz="0" w:space="0" w:color="auto"/>
                <w:right w:val="none" w:sz="0" w:space="0" w:color="auto"/>
              </w:divBdr>
            </w:div>
            <w:div w:id="273093704">
              <w:marLeft w:val="0"/>
              <w:marRight w:val="0"/>
              <w:marTop w:val="0"/>
              <w:marBottom w:val="0"/>
              <w:divBdr>
                <w:top w:val="none" w:sz="0" w:space="0" w:color="auto"/>
                <w:left w:val="none" w:sz="0" w:space="0" w:color="auto"/>
                <w:bottom w:val="none" w:sz="0" w:space="0" w:color="auto"/>
                <w:right w:val="none" w:sz="0" w:space="0" w:color="auto"/>
              </w:divBdr>
            </w:div>
            <w:div w:id="331300335">
              <w:marLeft w:val="0"/>
              <w:marRight w:val="0"/>
              <w:marTop w:val="0"/>
              <w:marBottom w:val="0"/>
              <w:divBdr>
                <w:top w:val="none" w:sz="0" w:space="0" w:color="auto"/>
                <w:left w:val="none" w:sz="0" w:space="0" w:color="auto"/>
                <w:bottom w:val="none" w:sz="0" w:space="0" w:color="auto"/>
                <w:right w:val="none" w:sz="0" w:space="0" w:color="auto"/>
              </w:divBdr>
            </w:div>
            <w:div w:id="558782570">
              <w:marLeft w:val="0"/>
              <w:marRight w:val="0"/>
              <w:marTop w:val="0"/>
              <w:marBottom w:val="0"/>
              <w:divBdr>
                <w:top w:val="none" w:sz="0" w:space="0" w:color="auto"/>
                <w:left w:val="none" w:sz="0" w:space="0" w:color="auto"/>
                <w:bottom w:val="none" w:sz="0" w:space="0" w:color="auto"/>
                <w:right w:val="none" w:sz="0" w:space="0" w:color="auto"/>
              </w:divBdr>
            </w:div>
            <w:div w:id="1907718349">
              <w:marLeft w:val="0"/>
              <w:marRight w:val="0"/>
              <w:marTop w:val="0"/>
              <w:marBottom w:val="0"/>
              <w:divBdr>
                <w:top w:val="none" w:sz="0" w:space="0" w:color="auto"/>
                <w:left w:val="none" w:sz="0" w:space="0" w:color="auto"/>
                <w:bottom w:val="none" w:sz="0" w:space="0" w:color="auto"/>
                <w:right w:val="none" w:sz="0" w:space="0" w:color="auto"/>
              </w:divBdr>
            </w:div>
            <w:div w:id="1877811794">
              <w:marLeft w:val="0"/>
              <w:marRight w:val="0"/>
              <w:marTop w:val="0"/>
              <w:marBottom w:val="0"/>
              <w:divBdr>
                <w:top w:val="none" w:sz="0" w:space="0" w:color="auto"/>
                <w:left w:val="none" w:sz="0" w:space="0" w:color="auto"/>
                <w:bottom w:val="none" w:sz="0" w:space="0" w:color="auto"/>
                <w:right w:val="none" w:sz="0" w:space="0" w:color="auto"/>
              </w:divBdr>
            </w:div>
            <w:div w:id="892814118">
              <w:marLeft w:val="0"/>
              <w:marRight w:val="0"/>
              <w:marTop w:val="0"/>
              <w:marBottom w:val="0"/>
              <w:divBdr>
                <w:top w:val="none" w:sz="0" w:space="0" w:color="auto"/>
                <w:left w:val="none" w:sz="0" w:space="0" w:color="auto"/>
                <w:bottom w:val="none" w:sz="0" w:space="0" w:color="auto"/>
                <w:right w:val="none" w:sz="0" w:space="0" w:color="auto"/>
              </w:divBdr>
            </w:div>
            <w:div w:id="675809414">
              <w:marLeft w:val="0"/>
              <w:marRight w:val="0"/>
              <w:marTop w:val="0"/>
              <w:marBottom w:val="0"/>
              <w:divBdr>
                <w:top w:val="none" w:sz="0" w:space="0" w:color="auto"/>
                <w:left w:val="none" w:sz="0" w:space="0" w:color="auto"/>
                <w:bottom w:val="none" w:sz="0" w:space="0" w:color="auto"/>
                <w:right w:val="none" w:sz="0" w:space="0" w:color="auto"/>
              </w:divBdr>
            </w:div>
            <w:div w:id="1954283951">
              <w:marLeft w:val="0"/>
              <w:marRight w:val="0"/>
              <w:marTop w:val="0"/>
              <w:marBottom w:val="0"/>
              <w:divBdr>
                <w:top w:val="none" w:sz="0" w:space="0" w:color="auto"/>
                <w:left w:val="none" w:sz="0" w:space="0" w:color="auto"/>
                <w:bottom w:val="none" w:sz="0" w:space="0" w:color="auto"/>
                <w:right w:val="none" w:sz="0" w:space="0" w:color="auto"/>
              </w:divBdr>
            </w:div>
            <w:div w:id="329136131">
              <w:marLeft w:val="0"/>
              <w:marRight w:val="0"/>
              <w:marTop w:val="0"/>
              <w:marBottom w:val="0"/>
              <w:divBdr>
                <w:top w:val="none" w:sz="0" w:space="0" w:color="auto"/>
                <w:left w:val="none" w:sz="0" w:space="0" w:color="auto"/>
                <w:bottom w:val="none" w:sz="0" w:space="0" w:color="auto"/>
                <w:right w:val="none" w:sz="0" w:space="0" w:color="auto"/>
              </w:divBdr>
            </w:div>
            <w:div w:id="1600134582">
              <w:marLeft w:val="0"/>
              <w:marRight w:val="0"/>
              <w:marTop w:val="0"/>
              <w:marBottom w:val="0"/>
              <w:divBdr>
                <w:top w:val="none" w:sz="0" w:space="0" w:color="auto"/>
                <w:left w:val="none" w:sz="0" w:space="0" w:color="auto"/>
                <w:bottom w:val="none" w:sz="0" w:space="0" w:color="auto"/>
                <w:right w:val="none" w:sz="0" w:space="0" w:color="auto"/>
              </w:divBdr>
            </w:div>
            <w:div w:id="1534463795">
              <w:marLeft w:val="0"/>
              <w:marRight w:val="0"/>
              <w:marTop w:val="0"/>
              <w:marBottom w:val="0"/>
              <w:divBdr>
                <w:top w:val="none" w:sz="0" w:space="0" w:color="auto"/>
                <w:left w:val="none" w:sz="0" w:space="0" w:color="auto"/>
                <w:bottom w:val="none" w:sz="0" w:space="0" w:color="auto"/>
                <w:right w:val="none" w:sz="0" w:space="0" w:color="auto"/>
              </w:divBdr>
            </w:div>
            <w:div w:id="313217862">
              <w:marLeft w:val="0"/>
              <w:marRight w:val="0"/>
              <w:marTop w:val="0"/>
              <w:marBottom w:val="0"/>
              <w:divBdr>
                <w:top w:val="none" w:sz="0" w:space="0" w:color="auto"/>
                <w:left w:val="none" w:sz="0" w:space="0" w:color="auto"/>
                <w:bottom w:val="none" w:sz="0" w:space="0" w:color="auto"/>
                <w:right w:val="none" w:sz="0" w:space="0" w:color="auto"/>
              </w:divBdr>
            </w:div>
            <w:div w:id="1070887724">
              <w:marLeft w:val="0"/>
              <w:marRight w:val="0"/>
              <w:marTop w:val="0"/>
              <w:marBottom w:val="0"/>
              <w:divBdr>
                <w:top w:val="none" w:sz="0" w:space="0" w:color="auto"/>
                <w:left w:val="none" w:sz="0" w:space="0" w:color="auto"/>
                <w:bottom w:val="none" w:sz="0" w:space="0" w:color="auto"/>
                <w:right w:val="none" w:sz="0" w:space="0" w:color="auto"/>
              </w:divBdr>
            </w:div>
            <w:div w:id="2021616907">
              <w:marLeft w:val="0"/>
              <w:marRight w:val="0"/>
              <w:marTop w:val="0"/>
              <w:marBottom w:val="0"/>
              <w:divBdr>
                <w:top w:val="none" w:sz="0" w:space="0" w:color="auto"/>
                <w:left w:val="none" w:sz="0" w:space="0" w:color="auto"/>
                <w:bottom w:val="none" w:sz="0" w:space="0" w:color="auto"/>
                <w:right w:val="none" w:sz="0" w:space="0" w:color="auto"/>
              </w:divBdr>
            </w:div>
            <w:div w:id="1695379028">
              <w:marLeft w:val="0"/>
              <w:marRight w:val="0"/>
              <w:marTop w:val="0"/>
              <w:marBottom w:val="0"/>
              <w:divBdr>
                <w:top w:val="none" w:sz="0" w:space="0" w:color="auto"/>
                <w:left w:val="none" w:sz="0" w:space="0" w:color="auto"/>
                <w:bottom w:val="none" w:sz="0" w:space="0" w:color="auto"/>
                <w:right w:val="none" w:sz="0" w:space="0" w:color="auto"/>
              </w:divBdr>
            </w:div>
            <w:div w:id="1207448118">
              <w:marLeft w:val="0"/>
              <w:marRight w:val="0"/>
              <w:marTop w:val="0"/>
              <w:marBottom w:val="0"/>
              <w:divBdr>
                <w:top w:val="none" w:sz="0" w:space="0" w:color="auto"/>
                <w:left w:val="none" w:sz="0" w:space="0" w:color="auto"/>
                <w:bottom w:val="none" w:sz="0" w:space="0" w:color="auto"/>
                <w:right w:val="none" w:sz="0" w:space="0" w:color="auto"/>
              </w:divBdr>
            </w:div>
            <w:div w:id="1280918705">
              <w:marLeft w:val="0"/>
              <w:marRight w:val="0"/>
              <w:marTop w:val="0"/>
              <w:marBottom w:val="0"/>
              <w:divBdr>
                <w:top w:val="none" w:sz="0" w:space="0" w:color="auto"/>
                <w:left w:val="none" w:sz="0" w:space="0" w:color="auto"/>
                <w:bottom w:val="none" w:sz="0" w:space="0" w:color="auto"/>
                <w:right w:val="none" w:sz="0" w:space="0" w:color="auto"/>
              </w:divBdr>
            </w:div>
            <w:div w:id="1726567706">
              <w:marLeft w:val="0"/>
              <w:marRight w:val="0"/>
              <w:marTop w:val="0"/>
              <w:marBottom w:val="0"/>
              <w:divBdr>
                <w:top w:val="none" w:sz="0" w:space="0" w:color="auto"/>
                <w:left w:val="none" w:sz="0" w:space="0" w:color="auto"/>
                <w:bottom w:val="none" w:sz="0" w:space="0" w:color="auto"/>
                <w:right w:val="none" w:sz="0" w:space="0" w:color="auto"/>
              </w:divBdr>
            </w:div>
            <w:div w:id="1761947196">
              <w:marLeft w:val="0"/>
              <w:marRight w:val="0"/>
              <w:marTop w:val="0"/>
              <w:marBottom w:val="0"/>
              <w:divBdr>
                <w:top w:val="none" w:sz="0" w:space="0" w:color="auto"/>
                <w:left w:val="none" w:sz="0" w:space="0" w:color="auto"/>
                <w:bottom w:val="none" w:sz="0" w:space="0" w:color="auto"/>
                <w:right w:val="none" w:sz="0" w:space="0" w:color="auto"/>
              </w:divBdr>
            </w:div>
            <w:div w:id="1248688360">
              <w:marLeft w:val="0"/>
              <w:marRight w:val="0"/>
              <w:marTop w:val="0"/>
              <w:marBottom w:val="0"/>
              <w:divBdr>
                <w:top w:val="none" w:sz="0" w:space="0" w:color="auto"/>
                <w:left w:val="none" w:sz="0" w:space="0" w:color="auto"/>
                <w:bottom w:val="none" w:sz="0" w:space="0" w:color="auto"/>
                <w:right w:val="none" w:sz="0" w:space="0" w:color="auto"/>
              </w:divBdr>
            </w:div>
            <w:div w:id="2062052591">
              <w:marLeft w:val="0"/>
              <w:marRight w:val="0"/>
              <w:marTop w:val="0"/>
              <w:marBottom w:val="0"/>
              <w:divBdr>
                <w:top w:val="none" w:sz="0" w:space="0" w:color="auto"/>
                <w:left w:val="none" w:sz="0" w:space="0" w:color="auto"/>
                <w:bottom w:val="none" w:sz="0" w:space="0" w:color="auto"/>
                <w:right w:val="none" w:sz="0" w:space="0" w:color="auto"/>
              </w:divBdr>
            </w:div>
            <w:div w:id="1165243983">
              <w:marLeft w:val="0"/>
              <w:marRight w:val="0"/>
              <w:marTop w:val="0"/>
              <w:marBottom w:val="0"/>
              <w:divBdr>
                <w:top w:val="none" w:sz="0" w:space="0" w:color="auto"/>
                <w:left w:val="none" w:sz="0" w:space="0" w:color="auto"/>
                <w:bottom w:val="none" w:sz="0" w:space="0" w:color="auto"/>
                <w:right w:val="none" w:sz="0" w:space="0" w:color="auto"/>
              </w:divBdr>
            </w:div>
            <w:div w:id="310404964">
              <w:marLeft w:val="0"/>
              <w:marRight w:val="0"/>
              <w:marTop w:val="0"/>
              <w:marBottom w:val="0"/>
              <w:divBdr>
                <w:top w:val="none" w:sz="0" w:space="0" w:color="auto"/>
                <w:left w:val="none" w:sz="0" w:space="0" w:color="auto"/>
                <w:bottom w:val="none" w:sz="0" w:space="0" w:color="auto"/>
                <w:right w:val="none" w:sz="0" w:space="0" w:color="auto"/>
              </w:divBdr>
            </w:div>
            <w:div w:id="197280756">
              <w:marLeft w:val="0"/>
              <w:marRight w:val="0"/>
              <w:marTop w:val="0"/>
              <w:marBottom w:val="0"/>
              <w:divBdr>
                <w:top w:val="none" w:sz="0" w:space="0" w:color="auto"/>
                <w:left w:val="none" w:sz="0" w:space="0" w:color="auto"/>
                <w:bottom w:val="none" w:sz="0" w:space="0" w:color="auto"/>
                <w:right w:val="none" w:sz="0" w:space="0" w:color="auto"/>
              </w:divBdr>
            </w:div>
            <w:div w:id="2076200543">
              <w:marLeft w:val="0"/>
              <w:marRight w:val="0"/>
              <w:marTop w:val="0"/>
              <w:marBottom w:val="0"/>
              <w:divBdr>
                <w:top w:val="none" w:sz="0" w:space="0" w:color="auto"/>
                <w:left w:val="none" w:sz="0" w:space="0" w:color="auto"/>
                <w:bottom w:val="none" w:sz="0" w:space="0" w:color="auto"/>
                <w:right w:val="none" w:sz="0" w:space="0" w:color="auto"/>
              </w:divBdr>
            </w:div>
            <w:div w:id="774981925">
              <w:marLeft w:val="0"/>
              <w:marRight w:val="0"/>
              <w:marTop w:val="0"/>
              <w:marBottom w:val="0"/>
              <w:divBdr>
                <w:top w:val="none" w:sz="0" w:space="0" w:color="auto"/>
                <w:left w:val="none" w:sz="0" w:space="0" w:color="auto"/>
                <w:bottom w:val="none" w:sz="0" w:space="0" w:color="auto"/>
                <w:right w:val="none" w:sz="0" w:space="0" w:color="auto"/>
              </w:divBdr>
            </w:div>
            <w:div w:id="745540492">
              <w:marLeft w:val="0"/>
              <w:marRight w:val="0"/>
              <w:marTop w:val="0"/>
              <w:marBottom w:val="0"/>
              <w:divBdr>
                <w:top w:val="none" w:sz="0" w:space="0" w:color="auto"/>
                <w:left w:val="none" w:sz="0" w:space="0" w:color="auto"/>
                <w:bottom w:val="none" w:sz="0" w:space="0" w:color="auto"/>
                <w:right w:val="none" w:sz="0" w:space="0" w:color="auto"/>
              </w:divBdr>
            </w:div>
            <w:div w:id="2144928281">
              <w:marLeft w:val="0"/>
              <w:marRight w:val="0"/>
              <w:marTop w:val="0"/>
              <w:marBottom w:val="0"/>
              <w:divBdr>
                <w:top w:val="none" w:sz="0" w:space="0" w:color="auto"/>
                <w:left w:val="none" w:sz="0" w:space="0" w:color="auto"/>
                <w:bottom w:val="none" w:sz="0" w:space="0" w:color="auto"/>
                <w:right w:val="none" w:sz="0" w:space="0" w:color="auto"/>
              </w:divBdr>
            </w:div>
            <w:div w:id="71048447">
              <w:marLeft w:val="0"/>
              <w:marRight w:val="0"/>
              <w:marTop w:val="0"/>
              <w:marBottom w:val="0"/>
              <w:divBdr>
                <w:top w:val="none" w:sz="0" w:space="0" w:color="auto"/>
                <w:left w:val="none" w:sz="0" w:space="0" w:color="auto"/>
                <w:bottom w:val="none" w:sz="0" w:space="0" w:color="auto"/>
                <w:right w:val="none" w:sz="0" w:space="0" w:color="auto"/>
              </w:divBdr>
            </w:div>
            <w:div w:id="1907377529">
              <w:marLeft w:val="0"/>
              <w:marRight w:val="0"/>
              <w:marTop w:val="0"/>
              <w:marBottom w:val="0"/>
              <w:divBdr>
                <w:top w:val="none" w:sz="0" w:space="0" w:color="auto"/>
                <w:left w:val="none" w:sz="0" w:space="0" w:color="auto"/>
                <w:bottom w:val="none" w:sz="0" w:space="0" w:color="auto"/>
                <w:right w:val="none" w:sz="0" w:space="0" w:color="auto"/>
              </w:divBdr>
            </w:div>
            <w:div w:id="1385904472">
              <w:marLeft w:val="0"/>
              <w:marRight w:val="0"/>
              <w:marTop w:val="0"/>
              <w:marBottom w:val="0"/>
              <w:divBdr>
                <w:top w:val="none" w:sz="0" w:space="0" w:color="auto"/>
                <w:left w:val="none" w:sz="0" w:space="0" w:color="auto"/>
                <w:bottom w:val="none" w:sz="0" w:space="0" w:color="auto"/>
                <w:right w:val="none" w:sz="0" w:space="0" w:color="auto"/>
              </w:divBdr>
            </w:div>
            <w:div w:id="1952973430">
              <w:marLeft w:val="0"/>
              <w:marRight w:val="0"/>
              <w:marTop w:val="0"/>
              <w:marBottom w:val="0"/>
              <w:divBdr>
                <w:top w:val="none" w:sz="0" w:space="0" w:color="auto"/>
                <w:left w:val="none" w:sz="0" w:space="0" w:color="auto"/>
                <w:bottom w:val="none" w:sz="0" w:space="0" w:color="auto"/>
                <w:right w:val="none" w:sz="0" w:space="0" w:color="auto"/>
              </w:divBdr>
            </w:div>
            <w:div w:id="1855415696">
              <w:marLeft w:val="0"/>
              <w:marRight w:val="0"/>
              <w:marTop w:val="0"/>
              <w:marBottom w:val="0"/>
              <w:divBdr>
                <w:top w:val="none" w:sz="0" w:space="0" w:color="auto"/>
                <w:left w:val="none" w:sz="0" w:space="0" w:color="auto"/>
                <w:bottom w:val="none" w:sz="0" w:space="0" w:color="auto"/>
                <w:right w:val="none" w:sz="0" w:space="0" w:color="auto"/>
              </w:divBdr>
            </w:div>
            <w:div w:id="1760327104">
              <w:marLeft w:val="0"/>
              <w:marRight w:val="0"/>
              <w:marTop w:val="0"/>
              <w:marBottom w:val="0"/>
              <w:divBdr>
                <w:top w:val="none" w:sz="0" w:space="0" w:color="auto"/>
                <w:left w:val="none" w:sz="0" w:space="0" w:color="auto"/>
                <w:bottom w:val="none" w:sz="0" w:space="0" w:color="auto"/>
                <w:right w:val="none" w:sz="0" w:space="0" w:color="auto"/>
              </w:divBdr>
            </w:div>
            <w:div w:id="23750112">
              <w:marLeft w:val="0"/>
              <w:marRight w:val="0"/>
              <w:marTop w:val="0"/>
              <w:marBottom w:val="0"/>
              <w:divBdr>
                <w:top w:val="none" w:sz="0" w:space="0" w:color="auto"/>
                <w:left w:val="none" w:sz="0" w:space="0" w:color="auto"/>
                <w:bottom w:val="none" w:sz="0" w:space="0" w:color="auto"/>
                <w:right w:val="none" w:sz="0" w:space="0" w:color="auto"/>
              </w:divBdr>
            </w:div>
            <w:div w:id="1968856797">
              <w:marLeft w:val="0"/>
              <w:marRight w:val="0"/>
              <w:marTop w:val="0"/>
              <w:marBottom w:val="0"/>
              <w:divBdr>
                <w:top w:val="none" w:sz="0" w:space="0" w:color="auto"/>
                <w:left w:val="none" w:sz="0" w:space="0" w:color="auto"/>
                <w:bottom w:val="none" w:sz="0" w:space="0" w:color="auto"/>
                <w:right w:val="none" w:sz="0" w:space="0" w:color="auto"/>
              </w:divBdr>
            </w:div>
            <w:div w:id="1539393383">
              <w:marLeft w:val="0"/>
              <w:marRight w:val="0"/>
              <w:marTop w:val="0"/>
              <w:marBottom w:val="0"/>
              <w:divBdr>
                <w:top w:val="none" w:sz="0" w:space="0" w:color="auto"/>
                <w:left w:val="none" w:sz="0" w:space="0" w:color="auto"/>
                <w:bottom w:val="none" w:sz="0" w:space="0" w:color="auto"/>
                <w:right w:val="none" w:sz="0" w:space="0" w:color="auto"/>
              </w:divBdr>
            </w:div>
            <w:div w:id="1520966158">
              <w:marLeft w:val="0"/>
              <w:marRight w:val="0"/>
              <w:marTop w:val="0"/>
              <w:marBottom w:val="0"/>
              <w:divBdr>
                <w:top w:val="none" w:sz="0" w:space="0" w:color="auto"/>
                <w:left w:val="none" w:sz="0" w:space="0" w:color="auto"/>
                <w:bottom w:val="none" w:sz="0" w:space="0" w:color="auto"/>
                <w:right w:val="none" w:sz="0" w:space="0" w:color="auto"/>
              </w:divBdr>
            </w:div>
            <w:div w:id="512769512">
              <w:marLeft w:val="0"/>
              <w:marRight w:val="0"/>
              <w:marTop w:val="0"/>
              <w:marBottom w:val="0"/>
              <w:divBdr>
                <w:top w:val="none" w:sz="0" w:space="0" w:color="auto"/>
                <w:left w:val="none" w:sz="0" w:space="0" w:color="auto"/>
                <w:bottom w:val="none" w:sz="0" w:space="0" w:color="auto"/>
                <w:right w:val="none" w:sz="0" w:space="0" w:color="auto"/>
              </w:divBdr>
            </w:div>
            <w:div w:id="135728662">
              <w:marLeft w:val="0"/>
              <w:marRight w:val="0"/>
              <w:marTop w:val="0"/>
              <w:marBottom w:val="0"/>
              <w:divBdr>
                <w:top w:val="none" w:sz="0" w:space="0" w:color="auto"/>
                <w:left w:val="none" w:sz="0" w:space="0" w:color="auto"/>
                <w:bottom w:val="none" w:sz="0" w:space="0" w:color="auto"/>
                <w:right w:val="none" w:sz="0" w:space="0" w:color="auto"/>
              </w:divBdr>
            </w:div>
            <w:div w:id="1946108214">
              <w:marLeft w:val="0"/>
              <w:marRight w:val="0"/>
              <w:marTop w:val="0"/>
              <w:marBottom w:val="0"/>
              <w:divBdr>
                <w:top w:val="none" w:sz="0" w:space="0" w:color="auto"/>
                <w:left w:val="none" w:sz="0" w:space="0" w:color="auto"/>
                <w:bottom w:val="none" w:sz="0" w:space="0" w:color="auto"/>
                <w:right w:val="none" w:sz="0" w:space="0" w:color="auto"/>
              </w:divBdr>
            </w:div>
            <w:div w:id="1461922689">
              <w:marLeft w:val="0"/>
              <w:marRight w:val="0"/>
              <w:marTop w:val="0"/>
              <w:marBottom w:val="0"/>
              <w:divBdr>
                <w:top w:val="none" w:sz="0" w:space="0" w:color="auto"/>
                <w:left w:val="none" w:sz="0" w:space="0" w:color="auto"/>
                <w:bottom w:val="none" w:sz="0" w:space="0" w:color="auto"/>
                <w:right w:val="none" w:sz="0" w:space="0" w:color="auto"/>
              </w:divBdr>
            </w:div>
            <w:div w:id="2106220080">
              <w:marLeft w:val="0"/>
              <w:marRight w:val="0"/>
              <w:marTop w:val="0"/>
              <w:marBottom w:val="0"/>
              <w:divBdr>
                <w:top w:val="none" w:sz="0" w:space="0" w:color="auto"/>
                <w:left w:val="none" w:sz="0" w:space="0" w:color="auto"/>
                <w:bottom w:val="none" w:sz="0" w:space="0" w:color="auto"/>
                <w:right w:val="none" w:sz="0" w:space="0" w:color="auto"/>
              </w:divBdr>
            </w:div>
            <w:div w:id="1991707232">
              <w:marLeft w:val="0"/>
              <w:marRight w:val="0"/>
              <w:marTop w:val="0"/>
              <w:marBottom w:val="0"/>
              <w:divBdr>
                <w:top w:val="none" w:sz="0" w:space="0" w:color="auto"/>
                <w:left w:val="none" w:sz="0" w:space="0" w:color="auto"/>
                <w:bottom w:val="none" w:sz="0" w:space="0" w:color="auto"/>
                <w:right w:val="none" w:sz="0" w:space="0" w:color="auto"/>
              </w:divBdr>
            </w:div>
            <w:div w:id="167718690">
              <w:marLeft w:val="0"/>
              <w:marRight w:val="0"/>
              <w:marTop w:val="0"/>
              <w:marBottom w:val="0"/>
              <w:divBdr>
                <w:top w:val="none" w:sz="0" w:space="0" w:color="auto"/>
                <w:left w:val="none" w:sz="0" w:space="0" w:color="auto"/>
                <w:bottom w:val="none" w:sz="0" w:space="0" w:color="auto"/>
                <w:right w:val="none" w:sz="0" w:space="0" w:color="auto"/>
              </w:divBdr>
            </w:div>
            <w:div w:id="1020739910">
              <w:marLeft w:val="0"/>
              <w:marRight w:val="0"/>
              <w:marTop w:val="0"/>
              <w:marBottom w:val="0"/>
              <w:divBdr>
                <w:top w:val="none" w:sz="0" w:space="0" w:color="auto"/>
                <w:left w:val="none" w:sz="0" w:space="0" w:color="auto"/>
                <w:bottom w:val="none" w:sz="0" w:space="0" w:color="auto"/>
                <w:right w:val="none" w:sz="0" w:space="0" w:color="auto"/>
              </w:divBdr>
            </w:div>
            <w:div w:id="616983088">
              <w:marLeft w:val="0"/>
              <w:marRight w:val="0"/>
              <w:marTop w:val="0"/>
              <w:marBottom w:val="0"/>
              <w:divBdr>
                <w:top w:val="none" w:sz="0" w:space="0" w:color="auto"/>
                <w:left w:val="none" w:sz="0" w:space="0" w:color="auto"/>
                <w:bottom w:val="none" w:sz="0" w:space="0" w:color="auto"/>
                <w:right w:val="none" w:sz="0" w:space="0" w:color="auto"/>
              </w:divBdr>
            </w:div>
            <w:div w:id="1323656582">
              <w:marLeft w:val="0"/>
              <w:marRight w:val="0"/>
              <w:marTop w:val="0"/>
              <w:marBottom w:val="0"/>
              <w:divBdr>
                <w:top w:val="none" w:sz="0" w:space="0" w:color="auto"/>
                <w:left w:val="none" w:sz="0" w:space="0" w:color="auto"/>
                <w:bottom w:val="none" w:sz="0" w:space="0" w:color="auto"/>
                <w:right w:val="none" w:sz="0" w:space="0" w:color="auto"/>
              </w:divBdr>
            </w:div>
            <w:div w:id="1797870059">
              <w:marLeft w:val="0"/>
              <w:marRight w:val="0"/>
              <w:marTop w:val="0"/>
              <w:marBottom w:val="0"/>
              <w:divBdr>
                <w:top w:val="none" w:sz="0" w:space="0" w:color="auto"/>
                <w:left w:val="none" w:sz="0" w:space="0" w:color="auto"/>
                <w:bottom w:val="none" w:sz="0" w:space="0" w:color="auto"/>
                <w:right w:val="none" w:sz="0" w:space="0" w:color="auto"/>
              </w:divBdr>
            </w:div>
            <w:div w:id="1329140444">
              <w:marLeft w:val="0"/>
              <w:marRight w:val="0"/>
              <w:marTop w:val="0"/>
              <w:marBottom w:val="0"/>
              <w:divBdr>
                <w:top w:val="none" w:sz="0" w:space="0" w:color="auto"/>
                <w:left w:val="none" w:sz="0" w:space="0" w:color="auto"/>
                <w:bottom w:val="none" w:sz="0" w:space="0" w:color="auto"/>
                <w:right w:val="none" w:sz="0" w:space="0" w:color="auto"/>
              </w:divBdr>
            </w:div>
            <w:div w:id="66348433">
              <w:marLeft w:val="0"/>
              <w:marRight w:val="0"/>
              <w:marTop w:val="0"/>
              <w:marBottom w:val="0"/>
              <w:divBdr>
                <w:top w:val="none" w:sz="0" w:space="0" w:color="auto"/>
                <w:left w:val="none" w:sz="0" w:space="0" w:color="auto"/>
                <w:bottom w:val="none" w:sz="0" w:space="0" w:color="auto"/>
                <w:right w:val="none" w:sz="0" w:space="0" w:color="auto"/>
              </w:divBdr>
            </w:div>
            <w:div w:id="2127580211">
              <w:marLeft w:val="0"/>
              <w:marRight w:val="0"/>
              <w:marTop w:val="0"/>
              <w:marBottom w:val="0"/>
              <w:divBdr>
                <w:top w:val="none" w:sz="0" w:space="0" w:color="auto"/>
                <w:left w:val="none" w:sz="0" w:space="0" w:color="auto"/>
                <w:bottom w:val="none" w:sz="0" w:space="0" w:color="auto"/>
                <w:right w:val="none" w:sz="0" w:space="0" w:color="auto"/>
              </w:divBdr>
            </w:div>
            <w:div w:id="1612735661">
              <w:marLeft w:val="0"/>
              <w:marRight w:val="0"/>
              <w:marTop w:val="0"/>
              <w:marBottom w:val="0"/>
              <w:divBdr>
                <w:top w:val="none" w:sz="0" w:space="0" w:color="auto"/>
                <w:left w:val="none" w:sz="0" w:space="0" w:color="auto"/>
                <w:bottom w:val="none" w:sz="0" w:space="0" w:color="auto"/>
                <w:right w:val="none" w:sz="0" w:space="0" w:color="auto"/>
              </w:divBdr>
            </w:div>
            <w:div w:id="1673411244">
              <w:marLeft w:val="0"/>
              <w:marRight w:val="0"/>
              <w:marTop w:val="0"/>
              <w:marBottom w:val="0"/>
              <w:divBdr>
                <w:top w:val="none" w:sz="0" w:space="0" w:color="auto"/>
                <w:left w:val="none" w:sz="0" w:space="0" w:color="auto"/>
                <w:bottom w:val="none" w:sz="0" w:space="0" w:color="auto"/>
                <w:right w:val="none" w:sz="0" w:space="0" w:color="auto"/>
              </w:divBdr>
            </w:div>
            <w:div w:id="62922334">
              <w:marLeft w:val="0"/>
              <w:marRight w:val="0"/>
              <w:marTop w:val="0"/>
              <w:marBottom w:val="0"/>
              <w:divBdr>
                <w:top w:val="none" w:sz="0" w:space="0" w:color="auto"/>
                <w:left w:val="none" w:sz="0" w:space="0" w:color="auto"/>
                <w:bottom w:val="none" w:sz="0" w:space="0" w:color="auto"/>
                <w:right w:val="none" w:sz="0" w:space="0" w:color="auto"/>
              </w:divBdr>
            </w:div>
            <w:div w:id="241987302">
              <w:marLeft w:val="0"/>
              <w:marRight w:val="0"/>
              <w:marTop w:val="0"/>
              <w:marBottom w:val="0"/>
              <w:divBdr>
                <w:top w:val="none" w:sz="0" w:space="0" w:color="auto"/>
                <w:left w:val="none" w:sz="0" w:space="0" w:color="auto"/>
                <w:bottom w:val="none" w:sz="0" w:space="0" w:color="auto"/>
                <w:right w:val="none" w:sz="0" w:space="0" w:color="auto"/>
              </w:divBdr>
            </w:div>
            <w:div w:id="476994521">
              <w:marLeft w:val="0"/>
              <w:marRight w:val="0"/>
              <w:marTop w:val="0"/>
              <w:marBottom w:val="0"/>
              <w:divBdr>
                <w:top w:val="none" w:sz="0" w:space="0" w:color="auto"/>
                <w:left w:val="none" w:sz="0" w:space="0" w:color="auto"/>
                <w:bottom w:val="none" w:sz="0" w:space="0" w:color="auto"/>
                <w:right w:val="none" w:sz="0" w:space="0" w:color="auto"/>
              </w:divBdr>
            </w:div>
            <w:div w:id="831262124">
              <w:marLeft w:val="0"/>
              <w:marRight w:val="0"/>
              <w:marTop w:val="0"/>
              <w:marBottom w:val="0"/>
              <w:divBdr>
                <w:top w:val="none" w:sz="0" w:space="0" w:color="auto"/>
                <w:left w:val="none" w:sz="0" w:space="0" w:color="auto"/>
                <w:bottom w:val="none" w:sz="0" w:space="0" w:color="auto"/>
                <w:right w:val="none" w:sz="0" w:space="0" w:color="auto"/>
              </w:divBdr>
            </w:div>
            <w:div w:id="242572656">
              <w:marLeft w:val="0"/>
              <w:marRight w:val="0"/>
              <w:marTop w:val="0"/>
              <w:marBottom w:val="0"/>
              <w:divBdr>
                <w:top w:val="none" w:sz="0" w:space="0" w:color="auto"/>
                <w:left w:val="none" w:sz="0" w:space="0" w:color="auto"/>
                <w:bottom w:val="none" w:sz="0" w:space="0" w:color="auto"/>
                <w:right w:val="none" w:sz="0" w:space="0" w:color="auto"/>
              </w:divBdr>
            </w:div>
            <w:div w:id="1169448666">
              <w:marLeft w:val="0"/>
              <w:marRight w:val="0"/>
              <w:marTop w:val="0"/>
              <w:marBottom w:val="0"/>
              <w:divBdr>
                <w:top w:val="none" w:sz="0" w:space="0" w:color="auto"/>
                <w:left w:val="none" w:sz="0" w:space="0" w:color="auto"/>
                <w:bottom w:val="none" w:sz="0" w:space="0" w:color="auto"/>
                <w:right w:val="none" w:sz="0" w:space="0" w:color="auto"/>
              </w:divBdr>
            </w:div>
            <w:div w:id="1699433310">
              <w:marLeft w:val="0"/>
              <w:marRight w:val="0"/>
              <w:marTop w:val="0"/>
              <w:marBottom w:val="0"/>
              <w:divBdr>
                <w:top w:val="none" w:sz="0" w:space="0" w:color="auto"/>
                <w:left w:val="none" w:sz="0" w:space="0" w:color="auto"/>
                <w:bottom w:val="none" w:sz="0" w:space="0" w:color="auto"/>
                <w:right w:val="none" w:sz="0" w:space="0" w:color="auto"/>
              </w:divBdr>
            </w:div>
            <w:div w:id="2067021927">
              <w:marLeft w:val="0"/>
              <w:marRight w:val="0"/>
              <w:marTop w:val="0"/>
              <w:marBottom w:val="0"/>
              <w:divBdr>
                <w:top w:val="none" w:sz="0" w:space="0" w:color="auto"/>
                <w:left w:val="none" w:sz="0" w:space="0" w:color="auto"/>
                <w:bottom w:val="none" w:sz="0" w:space="0" w:color="auto"/>
                <w:right w:val="none" w:sz="0" w:space="0" w:color="auto"/>
              </w:divBdr>
            </w:div>
            <w:div w:id="1026520806">
              <w:marLeft w:val="0"/>
              <w:marRight w:val="0"/>
              <w:marTop w:val="0"/>
              <w:marBottom w:val="0"/>
              <w:divBdr>
                <w:top w:val="none" w:sz="0" w:space="0" w:color="auto"/>
                <w:left w:val="none" w:sz="0" w:space="0" w:color="auto"/>
                <w:bottom w:val="none" w:sz="0" w:space="0" w:color="auto"/>
                <w:right w:val="none" w:sz="0" w:space="0" w:color="auto"/>
              </w:divBdr>
            </w:div>
            <w:div w:id="181555486">
              <w:marLeft w:val="0"/>
              <w:marRight w:val="0"/>
              <w:marTop w:val="0"/>
              <w:marBottom w:val="0"/>
              <w:divBdr>
                <w:top w:val="none" w:sz="0" w:space="0" w:color="auto"/>
                <w:left w:val="none" w:sz="0" w:space="0" w:color="auto"/>
                <w:bottom w:val="none" w:sz="0" w:space="0" w:color="auto"/>
                <w:right w:val="none" w:sz="0" w:space="0" w:color="auto"/>
              </w:divBdr>
            </w:div>
            <w:div w:id="2076661834">
              <w:marLeft w:val="0"/>
              <w:marRight w:val="0"/>
              <w:marTop w:val="0"/>
              <w:marBottom w:val="0"/>
              <w:divBdr>
                <w:top w:val="none" w:sz="0" w:space="0" w:color="auto"/>
                <w:left w:val="none" w:sz="0" w:space="0" w:color="auto"/>
                <w:bottom w:val="none" w:sz="0" w:space="0" w:color="auto"/>
                <w:right w:val="none" w:sz="0" w:space="0" w:color="auto"/>
              </w:divBdr>
            </w:div>
            <w:div w:id="631130641">
              <w:marLeft w:val="0"/>
              <w:marRight w:val="0"/>
              <w:marTop w:val="0"/>
              <w:marBottom w:val="0"/>
              <w:divBdr>
                <w:top w:val="none" w:sz="0" w:space="0" w:color="auto"/>
                <w:left w:val="none" w:sz="0" w:space="0" w:color="auto"/>
                <w:bottom w:val="none" w:sz="0" w:space="0" w:color="auto"/>
                <w:right w:val="none" w:sz="0" w:space="0" w:color="auto"/>
              </w:divBdr>
            </w:div>
            <w:div w:id="373621747">
              <w:marLeft w:val="0"/>
              <w:marRight w:val="0"/>
              <w:marTop w:val="0"/>
              <w:marBottom w:val="0"/>
              <w:divBdr>
                <w:top w:val="none" w:sz="0" w:space="0" w:color="auto"/>
                <w:left w:val="none" w:sz="0" w:space="0" w:color="auto"/>
                <w:bottom w:val="none" w:sz="0" w:space="0" w:color="auto"/>
                <w:right w:val="none" w:sz="0" w:space="0" w:color="auto"/>
              </w:divBdr>
            </w:div>
            <w:div w:id="232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15</cp:revision>
  <dcterms:created xsi:type="dcterms:W3CDTF">2025-01-04T13:33:00Z</dcterms:created>
  <dcterms:modified xsi:type="dcterms:W3CDTF">2025-01-04T13:42:00Z</dcterms:modified>
</cp:coreProperties>
</file>