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654" w:lineRule="exact"/>
        <w:ind w:left="1"/>
      </w:pPr>
      <w:r>
        <w:rPr/>
        <w:t>AI </w:t>
      </w:r>
      <w:r>
        <w:rPr>
          <w:spacing w:val="-2"/>
        </w:rPr>
        <w:t>PROJECT</w:t>
      </w:r>
    </w:p>
    <w:p>
      <w:pPr>
        <w:pStyle w:val="Title"/>
        <w:spacing w:before="200"/>
      </w:pPr>
      <w:r>
        <w:rPr/>
        <w:t>TEEKO </w:t>
      </w:r>
      <w:r>
        <w:rPr>
          <w:spacing w:val="-4"/>
        </w:rPr>
        <w:t>GAME</w:t>
      </w:r>
    </w:p>
    <w:p>
      <w:pPr>
        <w:pStyle w:val="BodyText"/>
        <w:spacing w:before="6"/>
        <w:rPr>
          <w:rFonts w:ascii="Carlito"/>
          <w:b/>
          <w:sz w:val="13"/>
        </w:rPr>
      </w:pPr>
      <w:r>
        <w:rPr/>
        <w:drawing>
          <wp:anchor distT="0" distB="0" distL="0" distR="0" allowOverlap="1" layoutInCell="1" locked="0" behindDoc="1" simplePos="0" relativeHeight="487587840">
            <wp:simplePos x="0" y="0"/>
            <wp:positionH relativeFrom="page">
              <wp:posOffset>2266950</wp:posOffset>
            </wp:positionH>
            <wp:positionV relativeFrom="paragraph">
              <wp:posOffset>120397</wp:posOffset>
            </wp:positionV>
            <wp:extent cx="3186223" cy="3017043"/>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186223" cy="3017043"/>
                    </a:xfrm>
                    <a:prstGeom prst="rect">
                      <a:avLst/>
                    </a:prstGeom>
                  </pic:spPr>
                </pic:pic>
              </a:graphicData>
            </a:graphic>
          </wp:anchor>
        </w:drawing>
      </w:r>
    </w:p>
    <w:p>
      <w:pPr>
        <w:pStyle w:val="Heading1"/>
        <w:spacing w:before="288"/>
      </w:pPr>
      <w:r>
        <w:rPr/>
        <w:t>Presented </w:t>
      </w:r>
      <w:r>
        <w:rPr>
          <w:spacing w:val="-5"/>
        </w:rPr>
        <w:t>by:</w:t>
      </w:r>
    </w:p>
    <w:p>
      <w:pPr>
        <w:pStyle w:val="BodyText"/>
        <w:spacing w:before="392"/>
        <w:ind w:left="2333"/>
        <w:rPr>
          <w:rFonts w:ascii="Carlito"/>
        </w:rPr>
      </w:pPr>
      <w:r>
        <w:rPr>
          <w:rFonts w:ascii="Carlito"/>
        </w:rPr>
        <w:t>Bilal Subhani(2020-CS-</w:t>
      </w:r>
      <w:r>
        <w:rPr>
          <w:rFonts w:ascii="Carlito"/>
          <w:spacing w:val="-4"/>
        </w:rPr>
        <w:t>638)</w:t>
      </w:r>
    </w:p>
    <w:p>
      <w:pPr>
        <w:pStyle w:val="BodyText"/>
        <w:ind w:left="2408"/>
        <w:rPr>
          <w:rFonts w:ascii="Carlito"/>
        </w:rPr>
      </w:pPr>
      <w:r>
        <w:rPr>
          <w:rFonts w:ascii="Carlito"/>
        </w:rPr>
        <w:t>Muhammad Talha(2020-CS-</w:t>
      </w:r>
      <w:r>
        <w:rPr>
          <w:rFonts w:ascii="Carlito"/>
          <w:spacing w:val="-4"/>
        </w:rPr>
        <w:t>637)</w:t>
      </w:r>
    </w:p>
    <w:p>
      <w:pPr>
        <w:pStyle w:val="BodyText"/>
        <w:ind w:left="2423"/>
        <w:rPr>
          <w:rFonts w:ascii="Carlito"/>
        </w:rPr>
      </w:pPr>
      <w:r>
        <w:rPr>
          <w:rFonts w:ascii="Carlito"/>
        </w:rPr>
        <w:t>Muhammad Hamza Khalid(2020-CS-</w:t>
      </w:r>
      <w:r>
        <w:rPr>
          <w:rFonts w:ascii="Carlito"/>
          <w:spacing w:val="-4"/>
        </w:rPr>
        <w:t>612)</w:t>
      </w:r>
    </w:p>
    <w:p>
      <w:pPr>
        <w:pStyle w:val="BodyText"/>
        <w:spacing w:before="0"/>
        <w:rPr>
          <w:rFonts w:ascii="Carlito"/>
          <w:sz w:val="20"/>
        </w:rPr>
      </w:pPr>
    </w:p>
    <w:p>
      <w:pPr>
        <w:pStyle w:val="BodyText"/>
        <w:spacing w:before="0"/>
        <w:rPr>
          <w:rFonts w:ascii="Carlito"/>
          <w:sz w:val="20"/>
        </w:rPr>
      </w:pPr>
    </w:p>
    <w:p>
      <w:pPr>
        <w:pStyle w:val="BodyText"/>
        <w:spacing w:before="115"/>
        <w:rPr>
          <w:rFonts w:ascii="Carlito"/>
          <w:sz w:val="20"/>
        </w:rPr>
      </w:pPr>
    </w:p>
    <w:p>
      <w:pPr>
        <w:spacing w:after="0"/>
        <w:rPr>
          <w:rFonts w:ascii="Carlito"/>
          <w:sz w:val="20"/>
        </w:rPr>
        <w:sectPr>
          <w:type w:val="continuous"/>
          <w:pgSz w:w="12240" w:h="15840"/>
          <w:pgMar w:top="1480" w:bottom="280" w:left="1340" w:right="1320"/>
        </w:sectPr>
      </w:pPr>
    </w:p>
    <w:p>
      <w:pPr>
        <w:pStyle w:val="Heading1"/>
        <w:spacing w:line="631" w:lineRule="exact"/>
      </w:pPr>
      <w:r>
        <w:rPr/>
        <w:t>Submitted </w:t>
      </w:r>
      <w:r>
        <w:rPr>
          <w:spacing w:val="-5"/>
        </w:rPr>
        <w:t>to:</w:t>
      </w:r>
    </w:p>
    <w:p>
      <w:pPr>
        <w:spacing w:line="240" w:lineRule="auto" w:before="340"/>
        <w:rPr>
          <w:rFonts w:ascii="Carlito"/>
          <w:b/>
          <w:sz w:val="40"/>
        </w:rPr>
      </w:pPr>
      <w:r>
        <w:rPr/>
        <w:br w:type="column"/>
      </w:r>
      <w:r>
        <w:rPr>
          <w:rFonts w:ascii="Carlito"/>
          <w:b/>
          <w:sz w:val="40"/>
        </w:rPr>
      </w:r>
    </w:p>
    <w:p>
      <w:pPr>
        <w:spacing w:before="0"/>
        <w:ind w:left="100" w:right="0" w:firstLine="0"/>
        <w:jc w:val="left"/>
        <w:rPr>
          <w:rFonts w:ascii="Carlito"/>
          <w:sz w:val="40"/>
        </w:rPr>
      </w:pPr>
      <w:r>
        <w:rPr>
          <w:rFonts w:ascii="Carlito"/>
          <w:sz w:val="40"/>
        </w:rPr>
        <w:t>Sir Aizaz </w:t>
      </w:r>
      <w:r>
        <w:rPr>
          <w:rFonts w:ascii="Carlito"/>
          <w:spacing w:val="-2"/>
          <w:sz w:val="40"/>
        </w:rPr>
        <w:t>Akmal</w:t>
      </w:r>
    </w:p>
    <w:p>
      <w:pPr>
        <w:spacing w:after="0"/>
        <w:jc w:val="left"/>
        <w:rPr>
          <w:rFonts w:ascii="Carlito"/>
          <w:sz w:val="40"/>
        </w:rPr>
        <w:sectPr>
          <w:type w:val="continuous"/>
          <w:pgSz w:w="12240" w:h="15840"/>
          <w:pgMar w:top="1480" w:bottom="280" w:left="1340" w:right="1320"/>
          <w:cols w:num="2" w:equalWidth="0">
            <w:col w:w="3117" w:space="341"/>
            <w:col w:w="6122"/>
          </w:cols>
        </w:sectPr>
      </w:pPr>
    </w:p>
    <w:p>
      <w:pPr>
        <w:pStyle w:val="Heading1"/>
        <w:spacing w:line="604" w:lineRule="exact"/>
      </w:pPr>
      <w:r>
        <w:rPr>
          <w:spacing w:val="-2"/>
        </w:rPr>
        <w:t>Explanation:</w:t>
      </w:r>
    </w:p>
    <w:p>
      <w:pPr>
        <w:pStyle w:val="BodyText"/>
        <w:spacing w:before="190"/>
        <w:ind w:left="100" w:right="119"/>
        <w:jc w:val="both"/>
      </w:pPr>
      <w:r>
        <w:rPr>
          <w:color w:val="24292E"/>
        </w:rPr>
        <w:t>Teeko is a game played between two players, each </w:t>
      </w:r>
      <w:r>
        <w:rPr>
          <w:color w:val="24292E"/>
        </w:rPr>
        <w:t>of which with 4 red or black pieces, on a 5x5 board. At the start of the game, the player with black pieces always starts, and then each player takes turns placing their pieces until all pieces have been placed on the board - I will</w:t>
      </w:r>
      <w:r>
        <w:rPr>
          <w:color w:val="24292E"/>
          <w:spacing w:val="40"/>
        </w:rPr>
        <w:t> </w:t>
      </w:r>
      <w:r>
        <w:rPr>
          <w:color w:val="24292E"/>
        </w:rPr>
        <w:t>refer</w:t>
      </w:r>
      <w:r>
        <w:rPr>
          <w:color w:val="24292E"/>
          <w:spacing w:val="40"/>
        </w:rPr>
        <w:t> </w:t>
      </w:r>
      <w:r>
        <w:rPr>
          <w:color w:val="24292E"/>
        </w:rPr>
        <w:t>to</w:t>
      </w:r>
      <w:r>
        <w:rPr>
          <w:color w:val="24292E"/>
          <w:spacing w:val="40"/>
        </w:rPr>
        <w:t> </w:t>
      </w:r>
      <w:r>
        <w:rPr>
          <w:color w:val="24292E"/>
        </w:rPr>
        <w:t>this</w:t>
      </w:r>
      <w:r>
        <w:rPr>
          <w:color w:val="24292E"/>
          <w:spacing w:val="40"/>
        </w:rPr>
        <w:t> </w:t>
      </w:r>
      <w:r>
        <w:rPr>
          <w:color w:val="24292E"/>
        </w:rPr>
        <w:t>initial</w:t>
      </w:r>
      <w:r>
        <w:rPr>
          <w:color w:val="24292E"/>
          <w:spacing w:val="40"/>
        </w:rPr>
        <w:t> </w:t>
      </w:r>
      <w:r>
        <w:rPr>
          <w:color w:val="24292E"/>
        </w:rPr>
        <w:t>sequence</w:t>
      </w:r>
      <w:r>
        <w:rPr>
          <w:color w:val="24292E"/>
          <w:spacing w:val="40"/>
        </w:rPr>
        <w:t> </w:t>
      </w:r>
      <w:r>
        <w:rPr>
          <w:color w:val="24292E"/>
        </w:rPr>
        <w:t>of</w:t>
      </w:r>
      <w:r>
        <w:rPr>
          <w:color w:val="24292E"/>
          <w:spacing w:val="40"/>
        </w:rPr>
        <w:t> </w:t>
      </w:r>
      <w:r>
        <w:rPr>
          <w:color w:val="24292E"/>
        </w:rPr>
        <w:t>dropping</w:t>
      </w:r>
      <w:r>
        <w:rPr>
          <w:color w:val="24292E"/>
          <w:spacing w:val="40"/>
        </w:rPr>
        <w:t> </w:t>
      </w:r>
      <w:r>
        <w:rPr>
          <w:color w:val="24292E"/>
        </w:rPr>
        <w:t>pieces</w:t>
      </w:r>
      <w:r>
        <w:rPr>
          <w:color w:val="24292E"/>
          <w:spacing w:val="40"/>
        </w:rPr>
        <w:t> </w:t>
      </w:r>
      <w:r>
        <w:rPr>
          <w:color w:val="24292E"/>
        </w:rPr>
        <w:t>as the</w:t>
      </w:r>
      <w:r>
        <w:rPr>
          <w:color w:val="24292E"/>
          <w:spacing w:val="-3"/>
        </w:rPr>
        <w:t> </w:t>
      </w:r>
      <w:r>
        <w:rPr>
          <w:color w:val="24292E"/>
        </w:rPr>
        <w:t>drop phase. The</w:t>
      </w:r>
      <w:r>
        <w:rPr>
          <w:color w:val="24292E"/>
          <w:spacing w:val="-3"/>
        </w:rPr>
        <w:t> </w:t>
      </w:r>
      <w:r>
        <w:rPr>
          <w:color w:val="24292E"/>
        </w:rPr>
        <w:t>goal</w:t>
      </w:r>
      <w:r>
        <w:rPr>
          <w:color w:val="24292E"/>
          <w:spacing w:val="-3"/>
        </w:rPr>
        <w:t> </w:t>
      </w:r>
      <w:r>
        <w:rPr>
          <w:color w:val="24292E"/>
        </w:rPr>
        <w:t>of the game is for one player to get four pieces in a row either horizontally, vertically, diagonally, or in a 2x2 box (in the example below, black </w:t>
      </w:r>
      <w:r>
        <w:rPr>
          <w:color w:val="24292E"/>
          <w:spacing w:val="-2"/>
        </w:rPr>
        <w:t>wins).</w:t>
      </w:r>
    </w:p>
    <w:p>
      <w:pPr>
        <w:pStyle w:val="BodyText"/>
        <w:spacing w:before="0"/>
        <w:rPr>
          <w:sz w:val="20"/>
        </w:rPr>
      </w:pPr>
    </w:p>
    <w:p>
      <w:pPr>
        <w:pStyle w:val="BodyText"/>
        <w:spacing w:before="57"/>
        <w:rPr>
          <w:sz w:val="20"/>
        </w:rPr>
      </w:pPr>
      <w:r>
        <w:rPr/>
        <w:drawing>
          <wp:anchor distT="0" distB="0" distL="0" distR="0" allowOverlap="1" layoutInCell="1" locked="0" behindDoc="1" simplePos="0" relativeHeight="487588352">
            <wp:simplePos x="0" y="0"/>
            <wp:positionH relativeFrom="page">
              <wp:posOffset>2638425</wp:posOffset>
            </wp:positionH>
            <wp:positionV relativeFrom="paragraph">
              <wp:posOffset>197724</wp:posOffset>
            </wp:positionV>
            <wp:extent cx="2760619" cy="257975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760619" cy="2579751"/>
                    </a:xfrm>
                    <a:prstGeom prst="rect">
                      <a:avLst/>
                    </a:prstGeom>
                  </pic:spPr>
                </pic:pic>
              </a:graphicData>
            </a:graphic>
          </wp:anchor>
        </w:drawing>
      </w:r>
    </w:p>
    <w:p>
      <w:pPr>
        <w:pStyle w:val="BodyText"/>
        <w:spacing w:before="298"/>
      </w:pPr>
    </w:p>
    <w:p>
      <w:pPr>
        <w:pStyle w:val="Heading1"/>
        <w:rPr>
          <w:rFonts w:ascii="Arial"/>
        </w:rPr>
      </w:pPr>
      <w:r>
        <w:rPr>
          <w:rFonts w:ascii="Arial"/>
          <w:color w:val="24292E"/>
          <w:spacing w:val="-2"/>
        </w:rPr>
        <w:t>Objective:</w:t>
      </w:r>
    </w:p>
    <w:p>
      <w:pPr>
        <w:pStyle w:val="BodyText"/>
        <w:ind w:left="100" w:right="119"/>
        <w:jc w:val="both"/>
      </w:pPr>
      <w:r>
        <w:rPr>
          <w:color w:val="24292E"/>
        </w:rPr>
        <w:t>A program that allows a user to play Teeko </w:t>
      </w:r>
      <w:r>
        <w:rPr>
          <w:color w:val="24292E"/>
        </w:rPr>
        <w:t>against Intelligent AI player, which makes decisions by generating a</w:t>
      </w:r>
      <w:r>
        <w:rPr>
          <w:color w:val="24292E"/>
          <w:spacing w:val="29"/>
        </w:rPr>
        <w:t>  </w:t>
      </w:r>
      <w:r>
        <w:rPr>
          <w:color w:val="24292E"/>
        </w:rPr>
        <w:t>list</w:t>
      </w:r>
      <w:r>
        <w:rPr>
          <w:color w:val="24292E"/>
          <w:spacing w:val="29"/>
        </w:rPr>
        <w:t>  </w:t>
      </w:r>
      <w:r>
        <w:rPr>
          <w:color w:val="24292E"/>
        </w:rPr>
        <w:t>of</w:t>
      </w:r>
      <w:r>
        <w:rPr>
          <w:color w:val="24292E"/>
          <w:spacing w:val="30"/>
        </w:rPr>
        <w:t>  </w:t>
      </w:r>
      <w:r>
        <w:rPr>
          <w:color w:val="24292E"/>
        </w:rPr>
        <w:t>successor</w:t>
      </w:r>
      <w:r>
        <w:rPr>
          <w:color w:val="24292E"/>
          <w:spacing w:val="29"/>
        </w:rPr>
        <w:t>  </w:t>
      </w:r>
      <w:r>
        <w:rPr>
          <w:color w:val="24292E"/>
        </w:rPr>
        <w:t>states,</w:t>
      </w:r>
      <w:r>
        <w:rPr>
          <w:color w:val="24292E"/>
          <w:spacing w:val="30"/>
        </w:rPr>
        <w:t>  </w:t>
      </w:r>
      <w:r>
        <w:rPr>
          <w:color w:val="24292E"/>
        </w:rPr>
        <w:t>evaluating</w:t>
      </w:r>
      <w:r>
        <w:rPr>
          <w:color w:val="24292E"/>
          <w:spacing w:val="29"/>
        </w:rPr>
        <w:t>  </w:t>
      </w:r>
      <w:r>
        <w:rPr>
          <w:color w:val="24292E"/>
        </w:rPr>
        <w:t>states</w:t>
      </w:r>
      <w:r>
        <w:rPr>
          <w:color w:val="24292E"/>
          <w:spacing w:val="30"/>
        </w:rPr>
        <w:t>  </w:t>
      </w:r>
      <w:r>
        <w:rPr>
          <w:color w:val="24292E"/>
        </w:rPr>
        <w:t>using</w:t>
      </w:r>
      <w:r>
        <w:rPr>
          <w:color w:val="24292E"/>
          <w:spacing w:val="29"/>
        </w:rPr>
        <w:t>  </w:t>
      </w:r>
      <w:r>
        <w:rPr>
          <w:color w:val="24292E"/>
          <w:spacing w:val="-10"/>
        </w:rPr>
        <w:t>a</w:t>
      </w:r>
    </w:p>
    <w:p>
      <w:pPr>
        <w:spacing w:after="0"/>
        <w:jc w:val="both"/>
        <w:sectPr>
          <w:pgSz w:w="12240" w:h="15840"/>
          <w:pgMar w:top="1480" w:bottom="280" w:left="1340" w:right="1320"/>
        </w:sectPr>
      </w:pPr>
    </w:p>
    <w:p>
      <w:pPr>
        <w:pStyle w:val="BodyText"/>
        <w:spacing w:before="60"/>
        <w:ind w:left="100"/>
      </w:pPr>
      <w:r>
        <w:rPr>
          <w:color w:val="24292E"/>
        </w:rPr>
        <w:t>heuristic, and selecting an optimal move using </w:t>
      </w:r>
      <w:r>
        <w:rPr>
          <w:color w:val="24292E"/>
        </w:rPr>
        <w:t>Alpha-beta </w:t>
      </w:r>
      <w:r>
        <w:rPr>
          <w:color w:val="24292E"/>
          <w:spacing w:val="-2"/>
        </w:rPr>
        <w:t>pruning.</w:t>
      </w:r>
    </w:p>
    <w:p>
      <w:pPr>
        <w:pStyle w:val="Heading1"/>
        <w:spacing w:before="200"/>
        <w:rPr>
          <w:rFonts w:ascii="Arial"/>
        </w:rPr>
      </w:pPr>
      <w:r>
        <w:rPr>
          <w:rFonts w:ascii="Arial"/>
          <w:color w:val="24292E"/>
          <w:spacing w:val="-2"/>
        </w:rPr>
        <w:t>Method:</w:t>
      </w:r>
    </w:p>
    <w:p>
      <w:pPr>
        <w:pStyle w:val="BodyText"/>
        <w:ind w:left="100"/>
      </w:pPr>
      <w:r>
        <w:rPr>
          <w:color w:val="24292E"/>
        </w:rPr>
        <w:t>&gt;Alpha beta </w:t>
      </w:r>
      <w:r>
        <w:rPr>
          <w:color w:val="24292E"/>
          <w:spacing w:val="-2"/>
        </w:rPr>
        <w:t>Pruning</w:t>
      </w:r>
    </w:p>
    <w:sectPr>
      <w:pgSz w:w="12240" w:h="15840"/>
      <w:pgMar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spacing w:before="200"/>
    </w:pPr>
    <w:rPr>
      <w:rFonts w:ascii="Arial" w:hAnsi="Arial" w:eastAsia="Arial" w:cs="Arial"/>
      <w:sz w:val="36"/>
      <w:szCs w:val="36"/>
      <w:lang w:val="en-US" w:eastAsia="en-US" w:bidi="ar-SA"/>
    </w:rPr>
  </w:style>
  <w:style w:styleId="Heading1" w:type="paragraph">
    <w:name w:val="Heading 1"/>
    <w:basedOn w:val="Normal"/>
    <w:uiPriority w:val="1"/>
    <w:qFormat/>
    <w:pPr>
      <w:ind w:left="100"/>
      <w:outlineLvl w:val="1"/>
    </w:pPr>
    <w:rPr>
      <w:rFonts w:ascii="Carlito" w:hAnsi="Carlito" w:eastAsia="Carlito" w:cs="Carlito"/>
      <w:b/>
      <w:bCs/>
      <w:sz w:val="52"/>
      <w:szCs w:val="52"/>
      <w:lang w:val="en-US" w:eastAsia="en-US" w:bidi="ar-SA"/>
    </w:rPr>
  </w:style>
  <w:style w:styleId="Title" w:type="paragraph">
    <w:name w:val="Title"/>
    <w:basedOn w:val="Normal"/>
    <w:uiPriority w:val="1"/>
    <w:qFormat/>
    <w:pPr>
      <w:ind w:right="18"/>
      <w:jc w:val="center"/>
    </w:pPr>
    <w:rPr>
      <w:rFonts w:ascii="Carlito" w:hAnsi="Carlito" w:eastAsia="Carlito" w:cs="Carlito"/>
      <w:b/>
      <w:bCs/>
      <w:sz w:val="56"/>
      <w:szCs w:val="5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2023-12-14T06:01:16Z</dcterms:created>
  <dcterms:modified xsi:type="dcterms:W3CDTF">2023-12-14T06:01:16Z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2023-12-14T00:00:00Z</vt:filetime>
  </property>
  <property fmtid="{D5CDD505-2E9C-101B-9397-08002B2CF9AE}" pid="3" name="Producer">
    <vt:lpwstr>3-Heights(TM) PDF Security Shell 4.8.25.2 (http://www.pdf-tools.com)</vt:lpwstr>
  </property>
</Properties>
</file>