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6050396" w14:textId="77777777" w:rsidR="000753DE" w:rsidRPr="00A102F1" w:rsidRDefault="000753DE" w:rsidP="000753DE">
      <w:pPr>
        <w:spacing w:line="360" w:lineRule="auto"/>
        <w:jc w:val="center"/>
        <w:rPr>
          <w:rFonts w:ascii="Times New Roman" w:eastAsia="Batang" w:hAnsi="Times New Roman"/>
          <w:bCs/>
          <w:i/>
          <w:iCs/>
          <w:sz w:val="36"/>
          <w:szCs w:val="36"/>
          <w:lang w:eastAsia="ko-KR"/>
        </w:rPr>
      </w:pPr>
      <w:r w:rsidRPr="00A7350E">
        <w:rPr>
          <w:rFonts w:ascii="Times New Roman" w:eastAsia="Batang" w:hAnsi="Times New Roman"/>
          <w:b/>
          <w:sz w:val="36"/>
          <w:szCs w:val="36"/>
          <w:lang w:eastAsia="ko-KR"/>
        </w:rPr>
        <w:t xml:space="preserve">Department of </w:t>
      </w:r>
      <w:r>
        <w:rPr>
          <w:rFonts w:ascii="Times New Roman" w:eastAsia="Batang" w:hAnsi="Times New Roman"/>
          <w:b/>
          <w:sz w:val="36"/>
          <w:szCs w:val="36"/>
          <w:lang w:eastAsia="ko-KR"/>
        </w:rPr>
        <w:t>Computing</w:t>
      </w:r>
    </w:p>
    <w:tbl>
      <w:tblPr>
        <w:tblpPr w:leftFromText="180" w:rightFromText="180" w:tblpY="630"/>
        <w:tblW w:w="93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327"/>
        <w:gridCol w:w="2017"/>
      </w:tblGrid>
      <w:tr w:rsidR="000753DE" w:rsidRPr="00A7350E" w14:paraId="72BE1EA1" w14:textId="77777777" w:rsidTr="001916F4">
        <w:trPr>
          <w:cantSplit/>
          <w:trHeight w:val="343"/>
        </w:trPr>
        <w:tc>
          <w:tcPr>
            <w:tcW w:w="7327" w:type="dxa"/>
            <w:tcBorders>
              <w:top w:val="single" w:sz="4" w:space="0" w:color="auto"/>
              <w:left w:val="single" w:sz="4" w:space="0" w:color="auto"/>
              <w:bottom w:val="single" w:sz="4" w:space="0" w:color="auto"/>
              <w:right w:val="single" w:sz="4" w:space="0" w:color="auto"/>
            </w:tcBorders>
            <w:vAlign w:val="center"/>
          </w:tcPr>
          <w:p w14:paraId="14FE9DB6" w14:textId="77777777" w:rsidR="000753DE" w:rsidRPr="00924F3C" w:rsidRDefault="000753DE" w:rsidP="001916F4">
            <w:pPr>
              <w:spacing w:line="360" w:lineRule="auto"/>
              <w:rPr>
                <w:rFonts w:ascii="Times New Roman" w:hAnsi="Times New Roman"/>
                <w:b/>
                <w:bCs/>
              </w:rPr>
            </w:pPr>
            <w:r w:rsidRPr="00924F3C">
              <w:rPr>
                <w:rFonts w:ascii="Times New Roman" w:hAnsi="Times New Roman"/>
                <w:b/>
                <w:bCs/>
              </w:rPr>
              <w:t xml:space="preserve">COURSE: </w:t>
            </w:r>
            <w:r>
              <w:rPr>
                <w:rFonts w:ascii="Times New Roman" w:hAnsi="Times New Roman"/>
                <w:b/>
                <w:bCs/>
              </w:rPr>
              <w:t>SOFTWARE CONFIGURATION MANAGEMENT</w:t>
            </w:r>
          </w:p>
          <w:p w14:paraId="06F50A64" w14:textId="77777777" w:rsidR="000753DE" w:rsidRPr="00924F3C" w:rsidRDefault="000753DE" w:rsidP="001916F4">
            <w:pPr>
              <w:spacing w:line="360" w:lineRule="auto"/>
              <w:rPr>
                <w:rFonts w:ascii="Times New Roman" w:hAnsi="Times New Roman"/>
                <w:b/>
                <w:bCs/>
              </w:rPr>
            </w:pPr>
          </w:p>
        </w:tc>
        <w:tc>
          <w:tcPr>
            <w:tcW w:w="2017" w:type="dxa"/>
            <w:vMerge w:val="restart"/>
            <w:tcBorders>
              <w:top w:val="single" w:sz="4" w:space="0" w:color="auto"/>
              <w:left w:val="single" w:sz="4" w:space="0" w:color="auto"/>
              <w:bottom w:val="single" w:sz="4" w:space="0" w:color="auto"/>
              <w:right w:val="single" w:sz="4" w:space="0" w:color="auto"/>
            </w:tcBorders>
          </w:tcPr>
          <w:p w14:paraId="019C4572" w14:textId="77777777" w:rsidR="000753DE" w:rsidRPr="00924F3C" w:rsidRDefault="000753DE" w:rsidP="001916F4">
            <w:pPr>
              <w:spacing w:line="360" w:lineRule="auto"/>
              <w:rPr>
                <w:rFonts w:ascii="Times New Roman" w:hAnsi="Times New Roman"/>
              </w:rPr>
            </w:pPr>
            <w:r w:rsidRPr="00924F3C">
              <w:rPr>
                <w:rFonts w:ascii="Times New Roman" w:hAnsi="Times New Roman"/>
                <w:b/>
                <w:bCs/>
              </w:rPr>
              <w:t>MARKS</w:t>
            </w:r>
            <w:r w:rsidRPr="00924F3C">
              <w:rPr>
                <w:rFonts w:ascii="Times New Roman" w:hAnsi="Times New Roman"/>
              </w:rPr>
              <w:t>:</w:t>
            </w:r>
          </w:p>
          <w:p w14:paraId="6320D2D8" w14:textId="77777777" w:rsidR="000753DE" w:rsidRPr="00924F3C" w:rsidRDefault="000753DE" w:rsidP="001916F4">
            <w:pPr>
              <w:spacing w:line="360" w:lineRule="auto"/>
              <w:rPr>
                <w:rFonts w:ascii="Times New Roman" w:hAnsi="Times New Roman"/>
                <w:b/>
                <w:bCs/>
              </w:rPr>
            </w:pPr>
            <w:r w:rsidRPr="00924F3C">
              <w:rPr>
                <w:rFonts w:ascii="Times New Roman" w:hAnsi="Times New Roman"/>
              </w:rPr>
              <w:t xml:space="preserve">      </w:t>
            </w:r>
          </w:p>
          <w:p w14:paraId="7D459DA8" w14:textId="77777777" w:rsidR="000753DE" w:rsidRPr="00934F76" w:rsidRDefault="000753DE" w:rsidP="001916F4">
            <w:pPr>
              <w:spacing w:line="360" w:lineRule="auto"/>
              <w:rPr>
                <w:rFonts w:ascii="Times New Roman" w:hAnsi="Times New Roman"/>
                <w:b/>
                <w:bCs/>
                <w:sz w:val="44"/>
                <w:szCs w:val="44"/>
              </w:rPr>
            </w:pPr>
            <w:r w:rsidRPr="00934F76">
              <w:rPr>
                <w:rFonts w:ascii="Times New Roman" w:hAnsi="Times New Roman"/>
                <w:b/>
                <w:bCs/>
                <w:sz w:val="44"/>
                <w:szCs w:val="44"/>
              </w:rPr>
              <w:t xml:space="preserve">        /</w:t>
            </w:r>
            <w:r>
              <w:rPr>
                <w:rFonts w:ascii="Times New Roman" w:hAnsi="Times New Roman"/>
                <w:b/>
                <w:bCs/>
                <w:sz w:val="44"/>
                <w:szCs w:val="44"/>
              </w:rPr>
              <w:t>100</w:t>
            </w:r>
          </w:p>
        </w:tc>
      </w:tr>
      <w:tr w:rsidR="000753DE" w:rsidRPr="00A7350E" w14:paraId="22D35AC7" w14:textId="77777777" w:rsidTr="001916F4">
        <w:trPr>
          <w:cantSplit/>
          <w:trHeight w:val="343"/>
        </w:trPr>
        <w:tc>
          <w:tcPr>
            <w:tcW w:w="7327" w:type="dxa"/>
            <w:tcBorders>
              <w:top w:val="single" w:sz="4" w:space="0" w:color="auto"/>
              <w:left w:val="single" w:sz="4" w:space="0" w:color="auto"/>
              <w:bottom w:val="single" w:sz="4" w:space="0" w:color="auto"/>
              <w:right w:val="single" w:sz="4" w:space="0" w:color="auto"/>
            </w:tcBorders>
          </w:tcPr>
          <w:p w14:paraId="02A9F636" w14:textId="77777777" w:rsidR="000753DE" w:rsidRPr="00924F3C" w:rsidRDefault="000753DE" w:rsidP="001916F4">
            <w:pPr>
              <w:spacing w:line="360" w:lineRule="auto"/>
              <w:rPr>
                <w:rFonts w:ascii="Times New Roman" w:hAnsi="Times New Roman"/>
                <w:b/>
                <w:bCs/>
              </w:rPr>
            </w:pPr>
            <w:r w:rsidRPr="00924F3C">
              <w:rPr>
                <w:rFonts w:ascii="Times New Roman" w:hAnsi="Times New Roman"/>
                <w:b/>
                <w:bCs/>
              </w:rPr>
              <w:t xml:space="preserve">COURSE CODE: </w:t>
            </w:r>
            <w:r>
              <w:rPr>
                <w:rFonts w:ascii="Times New Roman" w:hAnsi="Times New Roman"/>
                <w:b/>
                <w:bCs/>
              </w:rPr>
              <w:t>BCS 3293</w:t>
            </w:r>
          </w:p>
        </w:tc>
        <w:tc>
          <w:tcPr>
            <w:tcW w:w="2017" w:type="dxa"/>
            <w:vMerge/>
            <w:tcBorders>
              <w:top w:val="single" w:sz="4" w:space="0" w:color="auto"/>
              <w:left w:val="single" w:sz="4" w:space="0" w:color="auto"/>
              <w:bottom w:val="single" w:sz="4" w:space="0" w:color="auto"/>
              <w:right w:val="single" w:sz="4" w:space="0" w:color="auto"/>
            </w:tcBorders>
          </w:tcPr>
          <w:p w14:paraId="4D572280" w14:textId="77777777" w:rsidR="000753DE" w:rsidRPr="00924F3C" w:rsidRDefault="000753DE" w:rsidP="001916F4">
            <w:pPr>
              <w:spacing w:line="360" w:lineRule="auto"/>
              <w:rPr>
                <w:rFonts w:ascii="Times New Roman" w:hAnsi="Times New Roman"/>
                <w:b/>
                <w:bCs/>
              </w:rPr>
            </w:pPr>
          </w:p>
        </w:tc>
      </w:tr>
      <w:tr w:rsidR="000753DE" w:rsidRPr="00A7350E" w14:paraId="3C2C7741" w14:textId="77777777" w:rsidTr="001916F4">
        <w:trPr>
          <w:cantSplit/>
          <w:trHeight w:val="343"/>
        </w:trPr>
        <w:tc>
          <w:tcPr>
            <w:tcW w:w="7327" w:type="dxa"/>
            <w:tcBorders>
              <w:top w:val="single" w:sz="4" w:space="0" w:color="auto"/>
              <w:left w:val="single" w:sz="4" w:space="0" w:color="auto"/>
              <w:bottom w:val="single" w:sz="4" w:space="0" w:color="auto"/>
              <w:right w:val="single" w:sz="4" w:space="0" w:color="auto"/>
            </w:tcBorders>
            <w:vAlign w:val="center"/>
          </w:tcPr>
          <w:p w14:paraId="214E3958" w14:textId="77777777" w:rsidR="000753DE" w:rsidRPr="00924F3C" w:rsidRDefault="000753DE" w:rsidP="001916F4">
            <w:pPr>
              <w:spacing w:line="360" w:lineRule="auto"/>
              <w:rPr>
                <w:rFonts w:ascii="Times New Roman" w:hAnsi="Times New Roman"/>
                <w:b/>
                <w:bCs/>
              </w:rPr>
            </w:pPr>
            <w:r w:rsidRPr="00924F3C">
              <w:rPr>
                <w:rFonts w:ascii="Times New Roman" w:hAnsi="Times New Roman"/>
                <w:b/>
                <w:bCs/>
              </w:rPr>
              <w:t>SEMESTER:</w:t>
            </w:r>
            <w:r>
              <w:rPr>
                <w:rFonts w:ascii="Times New Roman" w:hAnsi="Times New Roman"/>
                <w:b/>
                <w:bCs/>
              </w:rPr>
              <w:t>SUMMER</w:t>
            </w:r>
          </w:p>
        </w:tc>
        <w:tc>
          <w:tcPr>
            <w:tcW w:w="2017" w:type="dxa"/>
            <w:vMerge/>
            <w:tcBorders>
              <w:top w:val="single" w:sz="4" w:space="0" w:color="auto"/>
              <w:left w:val="single" w:sz="4" w:space="0" w:color="auto"/>
              <w:bottom w:val="single" w:sz="4" w:space="0" w:color="auto"/>
              <w:right w:val="single" w:sz="4" w:space="0" w:color="auto"/>
            </w:tcBorders>
          </w:tcPr>
          <w:p w14:paraId="50FAAF86" w14:textId="77777777" w:rsidR="000753DE" w:rsidRPr="00924F3C" w:rsidRDefault="000753DE" w:rsidP="001916F4">
            <w:pPr>
              <w:spacing w:line="360" w:lineRule="auto"/>
              <w:rPr>
                <w:rFonts w:ascii="Times New Roman" w:hAnsi="Times New Roman"/>
                <w:b/>
                <w:bCs/>
              </w:rPr>
            </w:pPr>
          </w:p>
        </w:tc>
      </w:tr>
      <w:tr w:rsidR="000753DE" w:rsidRPr="00A7350E" w14:paraId="0103BF6C" w14:textId="77777777" w:rsidTr="001916F4">
        <w:trPr>
          <w:cantSplit/>
          <w:trHeight w:val="185"/>
        </w:trPr>
        <w:tc>
          <w:tcPr>
            <w:tcW w:w="7327" w:type="dxa"/>
            <w:tcBorders>
              <w:top w:val="single" w:sz="4" w:space="0" w:color="auto"/>
              <w:left w:val="single" w:sz="4" w:space="0" w:color="auto"/>
              <w:bottom w:val="single" w:sz="4" w:space="0" w:color="auto"/>
              <w:right w:val="single" w:sz="4" w:space="0" w:color="auto"/>
            </w:tcBorders>
            <w:vAlign w:val="center"/>
          </w:tcPr>
          <w:p w14:paraId="10E7CEB6" w14:textId="77777777" w:rsidR="000753DE" w:rsidRPr="00924F3C" w:rsidRDefault="000753DE" w:rsidP="001916F4">
            <w:pPr>
              <w:spacing w:line="360" w:lineRule="auto"/>
              <w:rPr>
                <w:rFonts w:ascii="Times New Roman" w:hAnsi="Times New Roman"/>
                <w:b/>
                <w:bCs/>
              </w:rPr>
            </w:pPr>
            <w:proofErr w:type="gramStart"/>
            <w:r w:rsidRPr="00924F3C">
              <w:rPr>
                <w:rFonts w:ascii="Times New Roman" w:hAnsi="Times New Roman"/>
                <w:b/>
                <w:bCs/>
              </w:rPr>
              <w:t>TOPIC  :</w:t>
            </w:r>
            <w:proofErr w:type="gramEnd"/>
            <w:r w:rsidRPr="00924F3C">
              <w:rPr>
                <w:rFonts w:ascii="Times New Roman" w:hAnsi="Times New Roman"/>
                <w:b/>
                <w:bCs/>
              </w:rPr>
              <w:t xml:space="preserve"> </w:t>
            </w:r>
            <w:r>
              <w:rPr>
                <w:rFonts w:ascii="Times New Roman" w:hAnsi="Times New Roman"/>
                <w:b/>
                <w:bCs/>
              </w:rPr>
              <w:t>Source code management, Build Engineering, Environment configuration, Change control, Release Management, Deployment.</w:t>
            </w:r>
          </w:p>
        </w:tc>
        <w:tc>
          <w:tcPr>
            <w:tcW w:w="2017" w:type="dxa"/>
            <w:vMerge/>
            <w:tcBorders>
              <w:top w:val="single" w:sz="4" w:space="0" w:color="auto"/>
              <w:left w:val="single" w:sz="4" w:space="0" w:color="auto"/>
              <w:bottom w:val="single" w:sz="4" w:space="0" w:color="auto"/>
              <w:right w:val="single" w:sz="4" w:space="0" w:color="auto"/>
            </w:tcBorders>
            <w:vAlign w:val="center"/>
          </w:tcPr>
          <w:p w14:paraId="27F1C448" w14:textId="77777777" w:rsidR="000753DE" w:rsidRPr="00924F3C" w:rsidRDefault="000753DE" w:rsidP="001916F4">
            <w:pPr>
              <w:spacing w:line="360" w:lineRule="auto"/>
              <w:rPr>
                <w:rFonts w:ascii="Times New Roman" w:hAnsi="Times New Roman"/>
              </w:rPr>
            </w:pPr>
          </w:p>
        </w:tc>
      </w:tr>
      <w:tr w:rsidR="000753DE" w:rsidRPr="00A7350E" w14:paraId="1D65F494" w14:textId="77777777" w:rsidTr="001916F4">
        <w:trPr>
          <w:cantSplit/>
          <w:trHeight w:val="185"/>
        </w:trPr>
        <w:tc>
          <w:tcPr>
            <w:tcW w:w="7327" w:type="dxa"/>
            <w:tcBorders>
              <w:top w:val="single" w:sz="4" w:space="0" w:color="auto"/>
              <w:left w:val="single" w:sz="4" w:space="0" w:color="auto"/>
              <w:bottom w:val="single" w:sz="4" w:space="0" w:color="auto"/>
              <w:right w:val="single" w:sz="4" w:space="0" w:color="auto"/>
            </w:tcBorders>
            <w:vAlign w:val="center"/>
          </w:tcPr>
          <w:p w14:paraId="07D34DBB" w14:textId="77777777" w:rsidR="000753DE" w:rsidRPr="00924F3C" w:rsidRDefault="000753DE" w:rsidP="001916F4">
            <w:pPr>
              <w:spacing w:line="360" w:lineRule="auto"/>
              <w:rPr>
                <w:rFonts w:ascii="Times New Roman" w:hAnsi="Times New Roman"/>
                <w:b/>
                <w:bCs/>
              </w:rPr>
            </w:pPr>
            <w:r w:rsidRPr="00924F3C">
              <w:rPr>
                <w:rFonts w:ascii="Times New Roman" w:hAnsi="Times New Roman"/>
                <w:b/>
                <w:bCs/>
              </w:rPr>
              <w:t>TYPE OF ASSESSMENT:</w:t>
            </w:r>
            <w:r>
              <w:rPr>
                <w:rFonts w:ascii="Times New Roman" w:hAnsi="Times New Roman"/>
                <w:b/>
                <w:bCs/>
              </w:rPr>
              <w:t xml:space="preserve"> GROUP PROJECT</w:t>
            </w:r>
          </w:p>
        </w:tc>
        <w:tc>
          <w:tcPr>
            <w:tcW w:w="2017" w:type="dxa"/>
            <w:vMerge/>
            <w:tcBorders>
              <w:top w:val="single" w:sz="4" w:space="0" w:color="auto"/>
              <w:left w:val="single" w:sz="4" w:space="0" w:color="auto"/>
              <w:bottom w:val="single" w:sz="4" w:space="0" w:color="auto"/>
              <w:right w:val="single" w:sz="4" w:space="0" w:color="auto"/>
            </w:tcBorders>
            <w:vAlign w:val="center"/>
          </w:tcPr>
          <w:p w14:paraId="5059BAF4" w14:textId="77777777" w:rsidR="000753DE" w:rsidRPr="00924F3C" w:rsidRDefault="000753DE" w:rsidP="001916F4">
            <w:pPr>
              <w:spacing w:line="360" w:lineRule="auto"/>
              <w:rPr>
                <w:rFonts w:ascii="Times New Roman" w:hAnsi="Times New Roman"/>
              </w:rPr>
            </w:pPr>
          </w:p>
        </w:tc>
      </w:tr>
      <w:tr w:rsidR="000753DE" w:rsidRPr="00A7350E" w14:paraId="20B5FFBE" w14:textId="77777777" w:rsidTr="001916F4">
        <w:trPr>
          <w:cantSplit/>
          <w:trHeight w:val="185"/>
        </w:trPr>
        <w:tc>
          <w:tcPr>
            <w:tcW w:w="7327" w:type="dxa"/>
            <w:tcBorders>
              <w:top w:val="single" w:sz="4" w:space="0" w:color="auto"/>
              <w:left w:val="single" w:sz="4" w:space="0" w:color="auto"/>
              <w:bottom w:val="single" w:sz="4" w:space="0" w:color="auto"/>
              <w:right w:val="single" w:sz="4" w:space="0" w:color="auto"/>
            </w:tcBorders>
            <w:vAlign w:val="center"/>
          </w:tcPr>
          <w:p w14:paraId="6B6489F6" w14:textId="77777777" w:rsidR="000753DE" w:rsidRPr="00924F3C" w:rsidRDefault="000753DE" w:rsidP="001916F4">
            <w:pPr>
              <w:spacing w:line="360" w:lineRule="auto"/>
              <w:rPr>
                <w:rFonts w:ascii="Times New Roman" w:hAnsi="Times New Roman"/>
                <w:b/>
                <w:bCs/>
              </w:rPr>
            </w:pPr>
            <w:r w:rsidRPr="00A102F1">
              <w:rPr>
                <w:rFonts w:ascii="Times New Roman" w:hAnsi="Times New Roman"/>
                <w:b/>
                <w:bCs/>
              </w:rPr>
              <w:t>ASSESSMENT NO:</w:t>
            </w:r>
            <w:r>
              <w:rPr>
                <w:rFonts w:ascii="Times New Roman" w:hAnsi="Times New Roman"/>
                <w:b/>
                <w:bCs/>
              </w:rPr>
              <w:t xml:space="preserve"> 4</w:t>
            </w:r>
          </w:p>
        </w:tc>
        <w:tc>
          <w:tcPr>
            <w:tcW w:w="2017" w:type="dxa"/>
            <w:vMerge/>
            <w:tcBorders>
              <w:top w:val="single" w:sz="4" w:space="0" w:color="auto"/>
              <w:left w:val="single" w:sz="4" w:space="0" w:color="auto"/>
              <w:bottom w:val="single" w:sz="4" w:space="0" w:color="auto"/>
              <w:right w:val="single" w:sz="4" w:space="0" w:color="auto"/>
            </w:tcBorders>
            <w:vAlign w:val="center"/>
          </w:tcPr>
          <w:p w14:paraId="0B0D850D" w14:textId="77777777" w:rsidR="000753DE" w:rsidRPr="00924F3C" w:rsidRDefault="000753DE" w:rsidP="001916F4">
            <w:pPr>
              <w:spacing w:line="360" w:lineRule="auto"/>
              <w:rPr>
                <w:rFonts w:ascii="Times New Roman" w:hAnsi="Times New Roman"/>
              </w:rPr>
            </w:pPr>
          </w:p>
        </w:tc>
      </w:tr>
      <w:tr w:rsidR="000753DE" w:rsidRPr="00A7350E" w14:paraId="3DDF9EB7" w14:textId="77777777" w:rsidTr="001916F4">
        <w:trPr>
          <w:cantSplit/>
          <w:trHeight w:val="288"/>
        </w:trPr>
        <w:tc>
          <w:tcPr>
            <w:tcW w:w="7327" w:type="dxa"/>
            <w:tcBorders>
              <w:top w:val="single" w:sz="4" w:space="0" w:color="auto"/>
              <w:left w:val="single" w:sz="4" w:space="0" w:color="auto"/>
              <w:bottom w:val="single" w:sz="4" w:space="0" w:color="auto"/>
              <w:right w:val="single" w:sz="4" w:space="0" w:color="auto"/>
            </w:tcBorders>
            <w:vAlign w:val="center"/>
          </w:tcPr>
          <w:p w14:paraId="0120E276" w14:textId="77777777" w:rsidR="000753DE" w:rsidRPr="00924F3C" w:rsidRDefault="000753DE" w:rsidP="001916F4">
            <w:pPr>
              <w:spacing w:line="360" w:lineRule="auto"/>
              <w:rPr>
                <w:rFonts w:ascii="Times New Roman" w:hAnsi="Times New Roman"/>
                <w:b/>
                <w:bCs/>
              </w:rPr>
            </w:pPr>
            <w:r>
              <w:rPr>
                <w:rFonts w:ascii="Times New Roman" w:hAnsi="Times New Roman"/>
                <w:b/>
                <w:bCs/>
              </w:rPr>
              <w:t xml:space="preserve">TIME </w:t>
            </w:r>
            <w:r w:rsidRPr="00924F3C">
              <w:rPr>
                <w:rFonts w:ascii="Times New Roman" w:hAnsi="Times New Roman"/>
                <w:b/>
                <w:bCs/>
              </w:rPr>
              <w:t>/</w:t>
            </w:r>
            <w:r>
              <w:rPr>
                <w:rFonts w:ascii="Times New Roman" w:hAnsi="Times New Roman"/>
                <w:b/>
                <w:bCs/>
              </w:rPr>
              <w:t xml:space="preserve"> </w:t>
            </w:r>
            <w:r w:rsidRPr="00924F3C">
              <w:rPr>
                <w:rFonts w:ascii="Times New Roman" w:hAnsi="Times New Roman"/>
                <w:b/>
                <w:bCs/>
              </w:rPr>
              <w:t xml:space="preserve">DEADLINE: </w:t>
            </w:r>
            <w:r>
              <w:rPr>
                <w:rFonts w:ascii="Times New Roman" w:hAnsi="Times New Roman"/>
                <w:b/>
                <w:bCs/>
              </w:rPr>
              <w:t xml:space="preserve"> 21/08/2023: 1PM</w:t>
            </w:r>
          </w:p>
        </w:tc>
        <w:tc>
          <w:tcPr>
            <w:tcW w:w="2017" w:type="dxa"/>
            <w:vMerge/>
            <w:tcBorders>
              <w:top w:val="single" w:sz="4" w:space="0" w:color="auto"/>
              <w:left w:val="single" w:sz="4" w:space="0" w:color="auto"/>
              <w:bottom w:val="single" w:sz="4" w:space="0" w:color="auto"/>
              <w:right w:val="single" w:sz="4" w:space="0" w:color="auto"/>
            </w:tcBorders>
            <w:vAlign w:val="center"/>
          </w:tcPr>
          <w:p w14:paraId="659C7273" w14:textId="77777777" w:rsidR="000753DE" w:rsidRPr="00924F3C" w:rsidRDefault="000753DE" w:rsidP="001916F4">
            <w:pPr>
              <w:spacing w:line="360" w:lineRule="auto"/>
              <w:rPr>
                <w:rFonts w:ascii="Times New Roman" w:hAnsi="Times New Roman"/>
              </w:rPr>
            </w:pPr>
          </w:p>
        </w:tc>
      </w:tr>
      <w:tr w:rsidR="000753DE" w:rsidRPr="00A7350E" w14:paraId="2EBDFC21" w14:textId="77777777" w:rsidTr="001916F4">
        <w:trPr>
          <w:cantSplit/>
          <w:trHeight w:val="517"/>
        </w:trPr>
        <w:tc>
          <w:tcPr>
            <w:tcW w:w="9344" w:type="dxa"/>
            <w:gridSpan w:val="2"/>
            <w:tcBorders>
              <w:top w:val="single" w:sz="4" w:space="0" w:color="auto"/>
              <w:left w:val="single" w:sz="4" w:space="0" w:color="auto"/>
              <w:bottom w:val="single" w:sz="4" w:space="0" w:color="auto"/>
              <w:right w:val="single" w:sz="4" w:space="0" w:color="auto"/>
            </w:tcBorders>
            <w:vAlign w:val="center"/>
          </w:tcPr>
          <w:p w14:paraId="46D897DD" w14:textId="77777777" w:rsidR="000753DE" w:rsidRPr="00CA5C0E" w:rsidRDefault="000753DE" w:rsidP="001916F4">
            <w:pPr>
              <w:spacing w:line="360" w:lineRule="auto"/>
              <w:rPr>
                <w:rFonts w:ascii="Times New Roman" w:hAnsi="Times New Roman"/>
                <w:b/>
                <w:bCs/>
              </w:rPr>
            </w:pPr>
            <w:r w:rsidRPr="00CA5C0E">
              <w:rPr>
                <w:rFonts w:ascii="Times New Roman" w:hAnsi="Times New Roman"/>
                <w:b/>
                <w:bCs/>
              </w:rPr>
              <w:t>GROUP Members:</w:t>
            </w:r>
          </w:p>
          <w:p w14:paraId="7E46DAC3" w14:textId="77777777" w:rsidR="000753DE" w:rsidRPr="00CA5C0E" w:rsidRDefault="000753DE" w:rsidP="001916F4">
            <w:pPr>
              <w:pStyle w:val="ListParagraph"/>
              <w:numPr>
                <w:ilvl w:val="0"/>
                <w:numId w:val="1"/>
              </w:numPr>
              <w:spacing w:line="360" w:lineRule="auto"/>
              <w:jc w:val="both"/>
              <w:rPr>
                <w:rFonts w:ascii="Times New Roman" w:hAnsi="Times New Roman"/>
                <w:bCs/>
              </w:rPr>
            </w:pPr>
            <w:proofErr w:type="spellStart"/>
            <w:r w:rsidRPr="00CA5C0E">
              <w:rPr>
                <w:rFonts w:ascii="Times New Roman" w:hAnsi="Times New Roman"/>
                <w:bCs/>
              </w:rPr>
              <w:t>Abdulaziz</w:t>
            </w:r>
            <w:proofErr w:type="spellEnd"/>
            <w:r w:rsidRPr="00CA5C0E">
              <w:rPr>
                <w:rFonts w:ascii="Times New Roman" w:hAnsi="Times New Roman"/>
                <w:bCs/>
              </w:rPr>
              <w:t xml:space="preserve"> 18192</w:t>
            </w:r>
          </w:p>
          <w:p w14:paraId="7F43771A" w14:textId="77777777" w:rsidR="000753DE" w:rsidRPr="00CA5C0E" w:rsidRDefault="000753DE" w:rsidP="001916F4">
            <w:pPr>
              <w:pStyle w:val="ListParagraph"/>
              <w:numPr>
                <w:ilvl w:val="0"/>
                <w:numId w:val="1"/>
              </w:numPr>
              <w:spacing w:line="360" w:lineRule="auto"/>
              <w:jc w:val="both"/>
              <w:rPr>
                <w:rFonts w:ascii="Times New Roman" w:hAnsi="Times New Roman"/>
                <w:bCs/>
              </w:rPr>
            </w:pPr>
            <w:r w:rsidRPr="00CA5C0E">
              <w:rPr>
                <w:rFonts w:ascii="Times New Roman" w:hAnsi="Times New Roman"/>
                <w:bCs/>
              </w:rPr>
              <w:t>Mohammed 18089</w:t>
            </w:r>
          </w:p>
          <w:p w14:paraId="5A3D21D8" w14:textId="77777777" w:rsidR="000753DE" w:rsidRPr="00CA5C0E" w:rsidRDefault="000753DE" w:rsidP="001916F4">
            <w:pPr>
              <w:pStyle w:val="ListParagraph"/>
              <w:numPr>
                <w:ilvl w:val="0"/>
                <w:numId w:val="1"/>
              </w:numPr>
              <w:spacing w:line="360" w:lineRule="auto"/>
              <w:jc w:val="both"/>
              <w:rPr>
                <w:rFonts w:ascii="Times New Roman" w:hAnsi="Times New Roman"/>
                <w:bCs/>
              </w:rPr>
            </w:pPr>
            <w:r w:rsidRPr="00CA5C0E">
              <w:rPr>
                <w:rFonts w:ascii="Times New Roman" w:hAnsi="Times New Roman"/>
                <w:bCs/>
              </w:rPr>
              <w:t>Nasser 18068​</w:t>
            </w:r>
          </w:p>
          <w:p w14:paraId="76484FFB" w14:textId="77777777" w:rsidR="000753DE" w:rsidRPr="00CA5C0E" w:rsidRDefault="000753DE" w:rsidP="001916F4">
            <w:pPr>
              <w:pStyle w:val="ListParagraph"/>
              <w:numPr>
                <w:ilvl w:val="0"/>
                <w:numId w:val="1"/>
              </w:numPr>
              <w:spacing w:line="360" w:lineRule="auto"/>
              <w:jc w:val="both"/>
              <w:rPr>
                <w:rFonts w:ascii="Times New Roman" w:hAnsi="Times New Roman"/>
                <w:bCs/>
              </w:rPr>
            </w:pPr>
            <w:proofErr w:type="spellStart"/>
            <w:r w:rsidRPr="00CA5C0E">
              <w:rPr>
                <w:rFonts w:ascii="Times New Roman" w:hAnsi="Times New Roman"/>
                <w:bCs/>
              </w:rPr>
              <w:t>Almuataz</w:t>
            </w:r>
            <w:proofErr w:type="spellEnd"/>
            <w:r w:rsidRPr="00CA5C0E">
              <w:rPr>
                <w:rFonts w:ascii="Times New Roman" w:hAnsi="Times New Roman"/>
                <w:bCs/>
              </w:rPr>
              <w:t xml:space="preserve"> 19131</w:t>
            </w:r>
          </w:p>
          <w:p w14:paraId="4F313B55" w14:textId="77777777" w:rsidR="000753DE" w:rsidRPr="00CA5C0E" w:rsidRDefault="000753DE" w:rsidP="001916F4">
            <w:pPr>
              <w:pStyle w:val="ListParagraph"/>
              <w:numPr>
                <w:ilvl w:val="0"/>
                <w:numId w:val="1"/>
              </w:numPr>
              <w:spacing w:line="360" w:lineRule="auto"/>
              <w:jc w:val="both"/>
              <w:rPr>
                <w:rFonts w:ascii="Times New Roman" w:hAnsi="Times New Roman"/>
              </w:rPr>
            </w:pPr>
            <w:r w:rsidRPr="00CA5C0E">
              <w:rPr>
                <w:rFonts w:ascii="Times New Roman" w:hAnsi="Times New Roman"/>
                <w:bCs/>
              </w:rPr>
              <w:t>Nasser 20152</w:t>
            </w:r>
          </w:p>
        </w:tc>
      </w:tr>
      <w:tr w:rsidR="000753DE" w:rsidRPr="00A7350E" w14:paraId="405852AF" w14:textId="77777777" w:rsidTr="001916F4">
        <w:trPr>
          <w:cantSplit/>
          <w:trHeight w:val="517"/>
        </w:trPr>
        <w:tc>
          <w:tcPr>
            <w:tcW w:w="9344" w:type="dxa"/>
            <w:gridSpan w:val="2"/>
            <w:tcBorders>
              <w:top w:val="single" w:sz="4" w:space="0" w:color="auto"/>
              <w:left w:val="single" w:sz="4" w:space="0" w:color="auto"/>
              <w:bottom w:val="single" w:sz="4" w:space="0" w:color="auto"/>
              <w:right w:val="single" w:sz="4" w:space="0" w:color="auto"/>
            </w:tcBorders>
            <w:vAlign w:val="center"/>
          </w:tcPr>
          <w:p w14:paraId="497E4612" w14:textId="77777777" w:rsidR="000753DE" w:rsidRDefault="000753DE" w:rsidP="001916F4">
            <w:pPr>
              <w:spacing w:line="360" w:lineRule="auto"/>
              <w:rPr>
                <w:rFonts w:ascii="Times New Roman" w:hAnsi="Times New Roman"/>
                <w:b/>
                <w:bCs/>
              </w:rPr>
            </w:pPr>
            <w:r>
              <w:rPr>
                <w:rFonts w:ascii="Times New Roman" w:hAnsi="Times New Roman"/>
                <w:b/>
                <w:bCs/>
              </w:rPr>
              <w:t>FEEDBACK (If Any):</w:t>
            </w:r>
          </w:p>
          <w:p w14:paraId="0C52F057" w14:textId="77777777" w:rsidR="000753DE" w:rsidRPr="00924F3C" w:rsidRDefault="000753DE" w:rsidP="001916F4">
            <w:pPr>
              <w:spacing w:line="360" w:lineRule="auto"/>
              <w:rPr>
                <w:rFonts w:ascii="Times New Roman" w:hAnsi="Times New Roman"/>
                <w:b/>
                <w:bCs/>
              </w:rPr>
            </w:pPr>
          </w:p>
          <w:p w14:paraId="64DAFE3D" w14:textId="77777777" w:rsidR="000753DE" w:rsidRPr="00924F3C" w:rsidRDefault="000753DE" w:rsidP="001916F4">
            <w:pPr>
              <w:spacing w:line="360" w:lineRule="auto"/>
              <w:rPr>
                <w:rFonts w:ascii="Times New Roman" w:hAnsi="Times New Roman"/>
                <w:b/>
                <w:bCs/>
              </w:rPr>
            </w:pPr>
            <w:r>
              <w:rPr>
                <w:rFonts w:ascii="Times New Roman" w:hAnsi="Times New Roman"/>
                <w:b/>
                <w:bCs/>
              </w:rPr>
              <w:t xml:space="preserve">LECTURER NAME: Dr. </w:t>
            </w:r>
            <w:proofErr w:type="spellStart"/>
            <w:r>
              <w:rPr>
                <w:rFonts w:ascii="Times New Roman" w:hAnsi="Times New Roman"/>
                <w:b/>
                <w:bCs/>
              </w:rPr>
              <w:t>Praseeda</w:t>
            </w:r>
            <w:proofErr w:type="spellEnd"/>
            <w:r>
              <w:rPr>
                <w:rFonts w:ascii="Times New Roman" w:hAnsi="Times New Roman"/>
                <w:b/>
                <w:bCs/>
              </w:rPr>
              <w:t xml:space="preserve">.                           </w:t>
            </w:r>
            <w:r w:rsidRPr="00924F3C">
              <w:rPr>
                <w:rFonts w:ascii="Times New Roman" w:hAnsi="Times New Roman"/>
                <w:b/>
                <w:bCs/>
              </w:rPr>
              <w:t xml:space="preserve">   SIGNATURE:</w:t>
            </w:r>
          </w:p>
        </w:tc>
      </w:tr>
    </w:tbl>
    <w:p w14:paraId="00000003" w14:textId="77777777" w:rsidR="00E10A9E" w:rsidRDefault="004A2958">
      <w:pPr>
        <w:jc w:val="center"/>
        <w:rPr>
          <w:sz w:val="28"/>
          <w:szCs w:val="28"/>
        </w:rPr>
      </w:pPr>
      <w:r>
        <w:br w:type="page"/>
      </w:r>
    </w:p>
    <w:p w14:paraId="00000004" w14:textId="77777777" w:rsidR="00E10A9E" w:rsidRDefault="004A2958">
      <w:pPr>
        <w:jc w:val="center"/>
        <w:rPr>
          <w:b/>
          <w:sz w:val="28"/>
          <w:szCs w:val="28"/>
        </w:rPr>
      </w:pPr>
      <w:r>
        <w:rPr>
          <w:b/>
          <w:sz w:val="28"/>
          <w:szCs w:val="28"/>
        </w:rPr>
        <w:lastRenderedPageBreak/>
        <w:t>Table of Content</w:t>
      </w:r>
    </w:p>
    <w:sdt>
      <w:sdtPr>
        <w:id w:val="386156513"/>
        <w:docPartObj>
          <w:docPartGallery w:val="Table of Contents"/>
          <w:docPartUnique/>
        </w:docPartObj>
      </w:sdtPr>
      <w:sdtEndPr/>
      <w:sdtContent>
        <w:p w14:paraId="00000005" w14:textId="77777777" w:rsidR="00E10A9E" w:rsidRDefault="004A2958">
          <w:pPr>
            <w:widowControl w:val="0"/>
            <w:tabs>
              <w:tab w:val="right" w:pos="12000"/>
            </w:tabs>
            <w:spacing w:before="60" w:line="240" w:lineRule="auto"/>
            <w:rPr>
              <w:b/>
              <w:color w:val="000000"/>
            </w:rPr>
          </w:pPr>
          <w:r>
            <w:fldChar w:fldCharType="begin"/>
          </w:r>
          <w:r>
            <w:instrText xml:space="preserve"> TOC \h \u \z \t "Heading 1,1,Heading 2,2,Heading 3,3,Heading 4,4,Heading 5,5,Heading 6,6,"</w:instrText>
          </w:r>
          <w:r>
            <w:fldChar w:fldCharType="separate"/>
          </w:r>
          <w:hyperlink w:anchor="_1jp219iq0ra6">
            <w:r>
              <w:rPr>
                <w:color w:val="000000"/>
              </w:rPr>
              <w:t>Introduction</w:t>
            </w:r>
            <w:r>
              <w:rPr>
                <w:color w:val="000000"/>
              </w:rPr>
              <w:tab/>
              <w:t>3</w:t>
            </w:r>
          </w:hyperlink>
        </w:p>
        <w:p w14:paraId="00000006" w14:textId="77777777" w:rsidR="00E10A9E" w:rsidRDefault="004A2958">
          <w:pPr>
            <w:widowControl w:val="0"/>
            <w:tabs>
              <w:tab w:val="right" w:pos="12000"/>
            </w:tabs>
            <w:spacing w:before="60" w:line="240" w:lineRule="auto"/>
            <w:rPr>
              <w:b/>
              <w:color w:val="000000"/>
            </w:rPr>
          </w:pPr>
          <w:hyperlink w:anchor="_vabfqflj8gej">
            <w:r>
              <w:rPr>
                <w:color w:val="000000"/>
              </w:rPr>
              <w:t>Source Code Management</w:t>
            </w:r>
            <w:r>
              <w:rPr>
                <w:color w:val="000000"/>
              </w:rPr>
              <w:tab/>
              <w:t>3</w:t>
            </w:r>
          </w:hyperlink>
        </w:p>
        <w:p w14:paraId="00000007" w14:textId="77777777" w:rsidR="00E10A9E" w:rsidRDefault="004A2958">
          <w:pPr>
            <w:widowControl w:val="0"/>
            <w:tabs>
              <w:tab w:val="right" w:pos="12000"/>
            </w:tabs>
            <w:spacing w:before="60" w:line="240" w:lineRule="auto"/>
            <w:rPr>
              <w:b/>
              <w:color w:val="000000"/>
            </w:rPr>
          </w:pPr>
          <w:hyperlink w:anchor="_pyzl31wda68f">
            <w:r>
              <w:rPr>
                <w:color w:val="000000"/>
              </w:rPr>
              <w:t>Build Engineering</w:t>
            </w:r>
            <w:r>
              <w:rPr>
                <w:color w:val="000000"/>
              </w:rPr>
              <w:tab/>
              <w:t>3</w:t>
            </w:r>
          </w:hyperlink>
        </w:p>
        <w:p w14:paraId="00000008" w14:textId="77777777" w:rsidR="00E10A9E" w:rsidRDefault="004A2958">
          <w:pPr>
            <w:widowControl w:val="0"/>
            <w:tabs>
              <w:tab w:val="right" w:pos="12000"/>
            </w:tabs>
            <w:spacing w:before="60" w:line="240" w:lineRule="auto"/>
            <w:rPr>
              <w:b/>
              <w:color w:val="000000"/>
            </w:rPr>
          </w:pPr>
          <w:hyperlink w:anchor="_lnoav0ukay9y">
            <w:r>
              <w:rPr>
                <w:color w:val="000000"/>
              </w:rPr>
              <w:t>Change Control</w:t>
            </w:r>
            <w:r>
              <w:rPr>
                <w:color w:val="000000"/>
              </w:rPr>
              <w:tab/>
              <w:t>5</w:t>
            </w:r>
          </w:hyperlink>
        </w:p>
        <w:p w14:paraId="00000009" w14:textId="77777777" w:rsidR="00E10A9E" w:rsidRDefault="004A2958">
          <w:pPr>
            <w:widowControl w:val="0"/>
            <w:tabs>
              <w:tab w:val="right" w:pos="12000"/>
            </w:tabs>
            <w:spacing w:before="60" w:line="240" w:lineRule="auto"/>
            <w:rPr>
              <w:b/>
              <w:color w:val="000000"/>
            </w:rPr>
          </w:pPr>
          <w:hyperlink w:anchor="_i5fg8gsrckk8">
            <w:r>
              <w:rPr>
                <w:color w:val="000000"/>
              </w:rPr>
              <w:t>R</w:t>
            </w:r>
            <w:r>
              <w:rPr>
                <w:color w:val="000000"/>
              </w:rPr>
              <w:t>elease Management</w:t>
            </w:r>
            <w:r>
              <w:rPr>
                <w:color w:val="000000"/>
              </w:rPr>
              <w:tab/>
              <w:t>6</w:t>
            </w:r>
          </w:hyperlink>
        </w:p>
        <w:p w14:paraId="0000000A" w14:textId="77777777" w:rsidR="00E10A9E" w:rsidRDefault="004A2958">
          <w:pPr>
            <w:widowControl w:val="0"/>
            <w:tabs>
              <w:tab w:val="right" w:pos="12000"/>
            </w:tabs>
            <w:spacing w:before="60" w:line="240" w:lineRule="auto"/>
            <w:rPr>
              <w:b/>
              <w:color w:val="000000"/>
            </w:rPr>
          </w:pPr>
          <w:hyperlink w:anchor="_rbcti7qacof9">
            <w:r>
              <w:rPr>
                <w:color w:val="000000"/>
              </w:rPr>
              <w:t>Deployment</w:t>
            </w:r>
            <w:r>
              <w:rPr>
                <w:color w:val="000000"/>
              </w:rPr>
              <w:tab/>
              <w:t>7</w:t>
            </w:r>
          </w:hyperlink>
        </w:p>
        <w:p w14:paraId="0000000B" w14:textId="77777777" w:rsidR="00E10A9E" w:rsidRDefault="004A2958">
          <w:pPr>
            <w:widowControl w:val="0"/>
            <w:tabs>
              <w:tab w:val="right" w:pos="12000"/>
            </w:tabs>
            <w:spacing w:before="60" w:line="240" w:lineRule="auto"/>
            <w:rPr>
              <w:b/>
              <w:color w:val="000000"/>
            </w:rPr>
          </w:pPr>
          <w:hyperlink w:anchor="_m44gd0xqi926">
            <w:r>
              <w:rPr>
                <w:color w:val="000000"/>
              </w:rPr>
              <w:t>Conclusion</w:t>
            </w:r>
            <w:r>
              <w:rPr>
                <w:color w:val="000000"/>
              </w:rPr>
              <w:tab/>
              <w:t>7</w:t>
            </w:r>
          </w:hyperlink>
          <w:r>
            <w:fldChar w:fldCharType="end"/>
          </w:r>
        </w:p>
      </w:sdtContent>
    </w:sdt>
    <w:p w14:paraId="0000000C" w14:textId="77777777" w:rsidR="00E10A9E" w:rsidRDefault="00E10A9E">
      <w:pPr>
        <w:jc w:val="center"/>
        <w:rPr>
          <w:sz w:val="28"/>
          <w:szCs w:val="28"/>
        </w:rPr>
      </w:pPr>
    </w:p>
    <w:p w14:paraId="0000000D" w14:textId="77777777" w:rsidR="00E10A9E" w:rsidRDefault="00E10A9E">
      <w:pPr>
        <w:spacing w:line="360" w:lineRule="auto"/>
        <w:jc w:val="both"/>
        <w:rPr>
          <w:sz w:val="24"/>
          <w:szCs w:val="24"/>
        </w:rPr>
      </w:pPr>
    </w:p>
    <w:p w14:paraId="0000000E" w14:textId="77777777" w:rsidR="00E10A9E" w:rsidRDefault="004A2958">
      <w:pPr>
        <w:pStyle w:val="Heading1"/>
        <w:spacing w:line="360" w:lineRule="auto"/>
        <w:jc w:val="both"/>
        <w:rPr>
          <w:b/>
          <w:sz w:val="28"/>
          <w:szCs w:val="28"/>
        </w:rPr>
      </w:pPr>
      <w:bookmarkStart w:id="0" w:name="_jjca52xjf0et" w:colFirst="0" w:colLast="0"/>
      <w:bookmarkEnd w:id="0"/>
      <w:r>
        <w:br w:type="page"/>
      </w:r>
    </w:p>
    <w:p w14:paraId="0000000F" w14:textId="77777777" w:rsidR="00E10A9E" w:rsidRDefault="004A2958">
      <w:pPr>
        <w:pStyle w:val="Heading1"/>
        <w:spacing w:line="360" w:lineRule="auto"/>
        <w:jc w:val="both"/>
        <w:rPr>
          <w:b/>
          <w:sz w:val="28"/>
          <w:szCs w:val="28"/>
        </w:rPr>
      </w:pPr>
      <w:bookmarkStart w:id="1" w:name="_1jp219iq0ra6" w:colFirst="0" w:colLast="0"/>
      <w:bookmarkEnd w:id="1"/>
      <w:r>
        <w:rPr>
          <w:b/>
          <w:sz w:val="28"/>
          <w:szCs w:val="28"/>
        </w:rPr>
        <w:lastRenderedPageBreak/>
        <w:t>Introduction</w:t>
      </w:r>
    </w:p>
    <w:p w14:paraId="00000010" w14:textId="77777777" w:rsidR="00E10A9E" w:rsidRDefault="00E10A9E">
      <w:pPr>
        <w:spacing w:line="360" w:lineRule="auto"/>
        <w:jc w:val="both"/>
        <w:rPr>
          <w:sz w:val="24"/>
          <w:szCs w:val="24"/>
        </w:rPr>
      </w:pPr>
    </w:p>
    <w:p w14:paraId="00000011" w14:textId="77777777" w:rsidR="00E10A9E" w:rsidRDefault="004A2958">
      <w:pPr>
        <w:spacing w:line="360" w:lineRule="auto"/>
        <w:jc w:val="both"/>
        <w:rPr>
          <w:sz w:val="24"/>
          <w:szCs w:val="24"/>
        </w:rPr>
      </w:pPr>
      <w:r>
        <w:rPr>
          <w:sz w:val="24"/>
          <w:szCs w:val="24"/>
        </w:rPr>
        <w:t>In today's fast-paced software development landscape, efficient management of the software development lifecycle is</w:t>
      </w:r>
      <w:r>
        <w:rPr>
          <w:sz w:val="24"/>
          <w:szCs w:val="24"/>
        </w:rPr>
        <w:t xml:space="preserve"> crucial for delivering high-quality products on time. Al </w:t>
      </w:r>
      <w:proofErr w:type="spellStart"/>
      <w:r>
        <w:rPr>
          <w:sz w:val="24"/>
          <w:szCs w:val="24"/>
        </w:rPr>
        <w:t>Naama</w:t>
      </w:r>
      <w:proofErr w:type="spellEnd"/>
      <w:r>
        <w:rPr>
          <w:sz w:val="24"/>
          <w:szCs w:val="24"/>
        </w:rPr>
        <w:t xml:space="preserve"> Business Solution and Software Engineering LLC recognizes the need to streamline its software development processes. To address this, our team has undertaken a comprehensive research and revie</w:t>
      </w:r>
      <w:r>
        <w:rPr>
          <w:sz w:val="24"/>
          <w:szCs w:val="24"/>
        </w:rPr>
        <w:t>w of the existing processes, culminating in the proposal of a Centralized Server Application. This application aims to consolidate and optimize the Source Code Management, Build Engineering, Environment Configuration, Change Control, Release Management, an</w:t>
      </w:r>
      <w:r>
        <w:rPr>
          <w:sz w:val="24"/>
          <w:szCs w:val="24"/>
        </w:rPr>
        <w:t>d Deployment processes.</w:t>
      </w:r>
    </w:p>
    <w:p w14:paraId="00000012" w14:textId="77777777" w:rsidR="00E10A9E" w:rsidRDefault="00E10A9E">
      <w:pPr>
        <w:spacing w:line="360" w:lineRule="auto"/>
        <w:jc w:val="both"/>
        <w:rPr>
          <w:sz w:val="24"/>
          <w:szCs w:val="24"/>
        </w:rPr>
      </w:pPr>
    </w:p>
    <w:p w14:paraId="00000013" w14:textId="77777777" w:rsidR="00E10A9E" w:rsidRDefault="004A2958">
      <w:pPr>
        <w:pStyle w:val="Heading1"/>
        <w:spacing w:line="360" w:lineRule="auto"/>
        <w:jc w:val="both"/>
        <w:rPr>
          <w:b/>
          <w:sz w:val="28"/>
          <w:szCs w:val="28"/>
        </w:rPr>
      </w:pPr>
      <w:bookmarkStart w:id="2" w:name="_vabfqflj8gej" w:colFirst="0" w:colLast="0"/>
      <w:bookmarkEnd w:id="2"/>
      <w:r>
        <w:rPr>
          <w:b/>
          <w:sz w:val="28"/>
          <w:szCs w:val="28"/>
        </w:rPr>
        <w:t>Source Code Management</w:t>
      </w:r>
    </w:p>
    <w:p w14:paraId="00000014" w14:textId="77777777" w:rsidR="00E10A9E" w:rsidRDefault="00E10A9E">
      <w:pPr>
        <w:spacing w:line="360" w:lineRule="auto"/>
        <w:jc w:val="both"/>
        <w:rPr>
          <w:sz w:val="24"/>
          <w:szCs w:val="24"/>
        </w:rPr>
      </w:pPr>
    </w:p>
    <w:p w14:paraId="00000015" w14:textId="77777777" w:rsidR="00E10A9E" w:rsidRDefault="004A2958">
      <w:pPr>
        <w:spacing w:line="360" w:lineRule="auto"/>
        <w:jc w:val="both"/>
        <w:rPr>
          <w:sz w:val="24"/>
          <w:szCs w:val="24"/>
        </w:rPr>
      </w:pPr>
      <w:r>
        <w:rPr>
          <w:sz w:val="24"/>
          <w:szCs w:val="24"/>
        </w:rPr>
        <w:t>Effective Source Code Management (SCM) is the foundation of any successful software development project. A Centralized Server Application can provide a unified platform for version control, collaboration, an</w:t>
      </w:r>
      <w:r>
        <w:rPr>
          <w:sz w:val="24"/>
          <w:szCs w:val="24"/>
        </w:rPr>
        <w:t xml:space="preserve">d code review. By adopting tools like </w:t>
      </w:r>
      <w:proofErr w:type="spellStart"/>
      <w:r>
        <w:rPr>
          <w:sz w:val="24"/>
          <w:szCs w:val="24"/>
        </w:rPr>
        <w:t>Git</w:t>
      </w:r>
      <w:proofErr w:type="spellEnd"/>
      <w:r>
        <w:rPr>
          <w:sz w:val="24"/>
          <w:szCs w:val="24"/>
        </w:rPr>
        <w:t xml:space="preserve"> and integrating them into the Centralized Server Application, developers can seamlessly manage code changes, track revisions, and collaborate in real-time. This approach enhances code quality, reduces conflicts, an</w:t>
      </w:r>
      <w:r>
        <w:rPr>
          <w:sz w:val="24"/>
          <w:szCs w:val="24"/>
        </w:rPr>
        <w:t>d fosters better teamwork.</w:t>
      </w:r>
    </w:p>
    <w:p w14:paraId="00000016" w14:textId="77777777" w:rsidR="00E10A9E" w:rsidRDefault="00E10A9E">
      <w:pPr>
        <w:spacing w:line="360" w:lineRule="auto"/>
        <w:jc w:val="both"/>
        <w:rPr>
          <w:sz w:val="24"/>
          <w:szCs w:val="24"/>
        </w:rPr>
      </w:pPr>
    </w:p>
    <w:p w14:paraId="00000017" w14:textId="77777777" w:rsidR="00E10A9E" w:rsidRDefault="00E10A9E">
      <w:pPr>
        <w:pStyle w:val="Heading1"/>
        <w:spacing w:line="360" w:lineRule="auto"/>
        <w:jc w:val="both"/>
        <w:rPr>
          <w:b/>
          <w:sz w:val="28"/>
          <w:szCs w:val="28"/>
        </w:rPr>
      </w:pPr>
      <w:bookmarkStart w:id="3" w:name="_t15f7x8vm5wf" w:colFirst="0" w:colLast="0"/>
      <w:bookmarkEnd w:id="3"/>
    </w:p>
    <w:p w14:paraId="00000018" w14:textId="77777777" w:rsidR="00E10A9E" w:rsidRDefault="004A2958">
      <w:pPr>
        <w:pStyle w:val="Heading1"/>
        <w:spacing w:line="360" w:lineRule="auto"/>
        <w:jc w:val="both"/>
        <w:rPr>
          <w:b/>
          <w:sz w:val="28"/>
          <w:szCs w:val="28"/>
        </w:rPr>
      </w:pPr>
      <w:bookmarkStart w:id="4" w:name="_pyzl31wda68f" w:colFirst="0" w:colLast="0"/>
      <w:bookmarkEnd w:id="4"/>
      <w:r>
        <w:rPr>
          <w:b/>
          <w:sz w:val="28"/>
          <w:szCs w:val="28"/>
        </w:rPr>
        <w:t>Build Engineering</w:t>
      </w:r>
    </w:p>
    <w:p w14:paraId="00000019" w14:textId="77777777" w:rsidR="00E10A9E" w:rsidRDefault="00E10A9E">
      <w:pPr>
        <w:spacing w:line="360" w:lineRule="auto"/>
        <w:jc w:val="both"/>
        <w:rPr>
          <w:sz w:val="24"/>
          <w:szCs w:val="24"/>
        </w:rPr>
      </w:pPr>
    </w:p>
    <w:p w14:paraId="0000001A" w14:textId="77777777" w:rsidR="00E10A9E" w:rsidRDefault="004A2958">
      <w:pPr>
        <w:jc w:val="both"/>
        <w:rPr>
          <w:sz w:val="24"/>
          <w:szCs w:val="24"/>
        </w:rPr>
      </w:pPr>
      <w:r>
        <w:rPr>
          <w:sz w:val="24"/>
          <w:szCs w:val="24"/>
        </w:rPr>
        <w:t>Build engineering, also known as build automation or software build management, is a foundational discipline in modern software development. It encompasses a set of practices and tools aimed at automating the process of converting source code into executab</w:t>
      </w:r>
      <w:r>
        <w:rPr>
          <w:sz w:val="24"/>
          <w:szCs w:val="24"/>
        </w:rPr>
        <w:t>le software artifacts.</w:t>
      </w:r>
    </w:p>
    <w:p w14:paraId="0000001B" w14:textId="77777777" w:rsidR="00E10A9E" w:rsidRDefault="00E10A9E">
      <w:pPr>
        <w:jc w:val="both"/>
        <w:rPr>
          <w:sz w:val="24"/>
          <w:szCs w:val="24"/>
        </w:rPr>
      </w:pPr>
    </w:p>
    <w:p w14:paraId="0000001C" w14:textId="77777777" w:rsidR="00E10A9E" w:rsidRDefault="004A2958">
      <w:pPr>
        <w:jc w:val="both"/>
        <w:rPr>
          <w:b/>
          <w:sz w:val="24"/>
          <w:szCs w:val="24"/>
        </w:rPr>
      </w:pPr>
      <w:r>
        <w:rPr>
          <w:b/>
          <w:sz w:val="24"/>
          <w:szCs w:val="24"/>
        </w:rPr>
        <w:lastRenderedPageBreak/>
        <w:t>Importance of Build Engineering:</w:t>
      </w:r>
    </w:p>
    <w:p w14:paraId="0000001D" w14:textId="77777777" w:rsidR="00E10A9E" w:rsidRDefault="00E10A9E">
      <w:pPr>
        <w:jc w:val="both"/>
        <w:rPr>
          <w:b/>
          <w:sz w:val="24"/>
          <w:szCs w:val="24"/>
        </w:rPr>
      </w:pPr>
    </w:p>
    <w:p w14:paraId="0000001E" w14:textId="77777777" w:rsidR="00E10A9E" w:rsidRDefault="004A2958">
      <w:pPr>
        <w:jc w:val="both"/>
        <w:rPr>
          <w:sz w:val="24"/>
          <w:szCs w:val="24"/>
        </w:rPr>
      </w:pPr>
      <w:r>
        <w:rPr>
          <w:b/>
          <w:sz w:val="24"/>
          <w:szCs w:val="24"/>
        </w:rPr>
        <w:t>1. Consistent and Reproducible Builds:</w:t>
      </w:r>
      <w:r>
        <w:rPr>
          <w:sz w:val="24"/>
          <w:szCs w:val="24"/>
        </w:rPr>
        <w:t xml:space="preserve"> Inconsistent builds can lead to unpredictable behavior and software bugs. </w:t>
      </w:r>
    </w:p>
    <w:p w14:paraId="0000001F" w14:textId="77777777" w:rsidR="00E10A9E" w:rsidRDefault="00E10A9E">
      <w:pPr>
        <w:jc w:val="both"/>
        <w:rPr>
          <w:b/>
          <w:sz w:val="24"/>
          <w:szCs w:val="24"/>
        </w:rPr>
      </w:pPr>
    </w:p>
    <w:p w14:paraId="00000020" w14:textId="77777777" w:rsidR="00E10A9E" w:rsidRDefault="004A2958">
      <w:pPr>
        <w:jc w:val="both"/>
        <w:rPr>
          <w:sz w:val="24"/>
          <w:szCs w:val="24"/>
        </w:rPr>
      </w:pPr>
      <w:r>
        <w:rPr>
          <w:b/>
          <w:sz w:val="24"/>
          <w:szCs w:val="24"/>
        </w:rPr>
        <w:t>2. Efficient and Timely Releases:</w:t>
      </w:r>
      <w:r>
        <w:rPr>
          <w:sz w:val="24"/>
          <w:szCs w:val="24"/>
        </w:rPr>
        <w:t xml:space="preserve"> Manual build processes are time-consuming and error-prone. Automating the build process streamlines software release cycles, resulting in faster and more reliable deliveries to end-users.</w:t>
      </w:r>
    </w:p>
    <w:p w14:paraId="00000021" w14:textId="77777777" w:rsidR="00E10A9E" w:rsidRDefault="00E10A9E">
      <w:pPr>
        <w:jc w:val="both"/>
        <w:rPr>
          <w:sz w:val="24"/>
          <w:szCs w:val="24"/>
        </w:rPr>
      </w:pPr>
    </w:p>
    <w:p w14:paraId="00000022" w14:textId="77777777" w:rsidR="00E10A9E" w:rsidRDefault="004A2958">
      <w:pPr>
        <w:jc w:val="both"/>
        <w:rPr>
          <w:sz w:val="24"/>
          <w:szCs w:val="24"/>
        </w:rPr>
      </w:pPr>
      <w:r>
        <w:rPr>
          <w:b/>
          <w:sz w:val="24"/>
          <w:szCs w:val="24"/>
        </w:rPr>
        <w:t>3. Version Control and Configuration Management:</w:t>
      </w:r>
      <w:r>
        <w:rPr>
          <w:sz w:val="24"/>
          <w:szCs w:val="24"/>
        </w:rPr>
        <w:t xml:space="preserve"> Build engineering</w:t>
      </w:r>
      <w:r>
        <w:rPr>
          <w:sz w:val="24"/>
          <w:szCs w:val="24"/>
        </w:rPr>
        <w:t xml:space="preserve"> integrates with version control systems (e.g., </w:t>
      </w:r>
      <w:proofErr w:type="spellStart"/>
      <w:r>
        <w:rPr>
          <w:sz w:val="24"/>
          <w:szCs w:val="24"/>
        </w:rPr>
        <w:t>Git</w:t>
      </w:r>
      <w:proofErr w:type="spellEnd"/>
      <w:r>
        <w:rPr>
          <w:sz w:val="24"/>
          <w:szCs w:val="24"/>
        </w:rPr>
        <w:t xml:space="preserve">, SVN) and configuration management tools (e.g., </w:t>
      </w:r>
      <w:proofErr w:type="spellStart"/>
      <w:r>
        <w:rPr>
          <w:sz w:val="24"/>
          <w:szCs w:val="24"/>
        </w:rPr>
        <w:t>Ansible</w:t>
      </w:r>
      <w:proofErr w:type="spellEnd"/>
      <w:r>
        <w:rPr>
          <w:sz w:val="24"/>
          <w:szCs w:val="24"/>
        </w:rPr>
        <w:t xml:space="preserve">, Chef) to track changes in </w:t>
      </w:r>
      <w:proofErr w:type="gramStart"/>
      <w:r>
        <w:rPr>
          <w:sz w:val="24"/>
          <w:szCs w:val="24"/>
        </w:rPr>
        <w:t>the codebase</w:t>
      </w:r>
      <w:proofErr w:type="gramEnd"/>
      <w:r>
        <w:rPr>
          <w:sz w:val="24"/>
          <w:szCs w:val="24"/>
        </w:rPr>
        <w:t xml:space="preserve"> and maintain code integrity. </w:t>
      </w:r>
    </w:p>
    <w:p w14:paraId="00000023" w14:textId="77777777" w:rsidR="00E10A9E" w:rsidRDefault="00E10A9E">
      <w:pPr>
        <w:spacing w:line="360" w:lineRule="auto"/>
        <w:jc w:val="both"/>
        <w:rPr>
          <w:sz w:val="24"/>
          <w:szCs w:val="24"/>
        </w:rPr>
      </w:pPr>
    </w:p>
    <w:p w14:paraId="00000024" w14:textId="77777777" w:rsidR="00E10A9E" w:rsidRDefault="004A2958">
      <w:pPr>
        <w:jc w:val="both"/>
        <w:rPr>
          <w:b/>
          <w:sz w:val="24"/>
          <w:szCs w:val="24"/>
        </w:rPr>
      </w:pPr>
      <w:r>
        <w:rPr>
          <w:b/>
          <w:sz w:val="24"/>
          <w:szCs w:val="24"/>
        </w:rPr>
        <w:t>Build Tools Evaluation and Selection:</w:t>
      </w:r>
    </w:p>
    <w:p w14:paraId="00000025" w14:textId="77777777" w:rsidR="00E10A9E" w:rsidRDefault="004A2958">
      <w:pPr>
        <w:jc w:val="both"/>
        <w:rPr>
          <w:sz w:val="24"/>
          <w:szCs w:val="24"/>
        </w:rPr>
      </w:pPr>
      <w:r>
        <w:rPr>
          <w:sz w:val="24"/>
          <w:szCs w:val="24"/>
        </w:rPr>
        <w:t>Selecting the right build automation to</w:t>
      </w:r>
      <w:r>
        <w:rPr>
          <w:sz w:val="24"/>
          <w:szCs w:val="24"/>
        </w:rPr>
        <w:t>ols depends on the specific needs of the software development team. Here's a summary of some popular tools:</w:t>
      </w:r>
    </w:p>
    <w:p w14:paraId="00000026" w14:textId="77777777" w:rsidR="00E10A9E" w:rsidRDefault="00E10A9E">
      <w:pPr>
        <w:jc w:val="both"/>
        <w:rPr>
          <w:sz w:val="24"/>
          <w:szCs w:val="24"/>
        </w:rPr>
      </w:pPr>
    </w:p>
    <w:p w14:paraId="00000027" w14:textId="77777777" w:rsidR="00E10A9E" w:rsidRDefault="004A2958">
      <w:pPr>
        <w:jc w:val="both"/>
        <w:rPr>
          <w:sz w:val="24"/>
          <w:szCs w:val="24"/>
        </w:rPr>
      </w:pPr>
      <w:r>
        <w:rPr>
          <w:b/>
          <w:sz w:val="24"/>
          <w:szCs w:val="24"/>
        </w:rPr>
        <w:t xml:space="preserve">1. Jenkins: </w:t>
      </w:r>
      <w:r>
        <w:rPr>
          <w:sz w:val="24"/>
          <w:szCs w:val="24"/>
        </w:rPr>
        <w:t xml:space="preserve">Jenkins is an automation server used for building and automating any project. </w:t>
      </w:r>
    </w:p>
    <w:p w14:paraId="00000028" w14:textId="77777777" w:rsidR="00E10A9E" w:rsidRDefault="00E10A9E">
      <w:pPr>
        <w:jc w:val="both"/>
        <w:rPr>
          <w:sz w:val="24"/>
          <w:szCs w:val="24"/>
        </w:rPr>
      </w:pPr>
    </w:p>
    <w:p w14:paraId="00000029" w14:textId="77777777" w:rsidR="00E10A9E" w:rsidRDefault="004A2958">
      <w:pPr>
        <w:jc w:val="both"/>
        <w:rPr>
          <w:sz w:val="24"/>
          <w:szCs w:val="24"/>
        </w:rPr>
      </w:pPr>
      <w:r>
        <w:rPr>
          <w:b/>
          <w:sz w:val="24"/>
          <w:szCs w:val="24"/>
        </w:rPr>
        <w:t xml:space="preserve">2. Maven: </w:t>
      </w:r>
      <w:r>
        <w:rPr>
          <w:sz w:val="24"/>
          <w:szCs w:val="24"/>
        </w:rPr>
        <w:t>Maven is a project management tool with a mat</w:t>
      </w:r>
      <w:r>
        <w:rPr>
          <w:sz w:val="24"/>
          <w:szCs w:val="24"/>
        </w:rPr>
        <w:t>ure ecosystem and extensive plugin support.</w:t>
      </w:r>
    </w:p>
    <w:p w14:paraId="0000002A" w14:textId="77777777" w:rsidR="00E10A9E" w:rsidRDefault="00E10A9E">
      <w:pPr>
        <w:jc w:val="both"/>
        <w:rPr>
          <w:sz w:val="24"/>
          <w:szCs w:val="24"/>
        </w:rPr>
      </w:pPr>
    </w:p>
    <w:p w14:paraId="0000002B" w14:textId="77777777" w:rsidR="00E10A9E" w:rsidRDefault="004A2958">
      <w:pPr>
        <w:jc w:val="both"/>
        <w:rPr>
          <w:sz w:val="24"/>
          <w:szCs w:val="24"/>
        </w:rPr>
      </w:pPr>
      <w:r>
        <w:rPr>
          <w:b/>
          <w:sz w:val="24"/>
          <w:szCs w:val="24"/>
        </w:rPr>
        <w:t>4. CI:</w:t>
      </w:r>
      <w:r>
        <w:rPr>
          <w:sz w:val="24"/>
          <w:szCs w:val="24"/>
        </w:rPr>
        <w:t xml:space="preserve"> Travis CI is commonly used to sync </w:t>
      </w:r>
      <w:proofErr w:type="spellStart"/>
      <w:r>
        <w:rPr>
          <w:sz w:val="24"/>
          <w:szCs w:val="24"/>
        </w:rPr>
        <w:t>GitHub</w:t>
      </w:r>
      <w:proofErr w:type="spellEnd"/>
      <w:r>
        <w:rPr>
          <w:sz w:val="24"/>
          <w:szCs w:val="24"/>
        </w:rPr>
        <w:t xml:space="preserve"> projects. </w:t>
      </w:r>
    </w:p>
    <w:p w14:paraId="0000002C" w14:textId="77777777" w:rsidR="00E10A9E" w:rsidRDefault="00E10A9E">
      <w:pPr>
        <w:jc w:val="both"/>
        <w:rPr>
          <w:sz w:val="24"/>
          <w:szCs w:val="24"/>
        </w:rPr>
      </w:pPr>
    </w:p>
    <w:p w14:paraId="0000002D" w14:textId="77777777" w:rsidR="00E10A9E" w:rsidRDefault="004A2958">
      <w:pPr>
        <w:jc w:val="both"/>
        <w:rPr>
          <w:sz w:val="24"/>
          <w:szCs w:val="24"/>
        </w:rPr>
      </w:pPr>
      <w:r>
        <w:rPr>
          <w:b/>
          <w:sz w:val="24"/>
          <w:szCs w:val="24"/>
        </w:rPr>
        <w:t xml:space="preserve">5. Bamboo: </w:t>
      </w:r>
      <w:r>
        <w:rPr>
          <w:sz w:val="24"/>
          <w:szCs w:val="24"/>
        </w:rPr>
        <w:t>Bamboo is a continuous integration, it caters to different team sizes and requirements.</w:t>
      </w:r>
    </w:p>
    <w:p w14:paraId="0000002E" w14:textId="77777777" w:rsidR="00E10A9E" w:rsidRDefault="00E10A9E">
      <w:pPr>
        <w:spacing w:line="360" w:lineRule="auto"/>
        <w:jc w:val="both"/>
        <w:rPr>
          <w:sz w:val="24"/>
          <w:szCs w:val="24"/>
        </w:rPr>
      </w:pPr>
    </w:p>
    <w:p w14:paraId="0000002F" w14:textId="77777777" w:rsidR="00E10A9E" w:rsidRDefault="004A2958">
      <w:pPr>
        <w:spacing w:line="360" w:lineRule="auto"/>
        <w:jc w:val="both"/>
        <w:rPr>
          <w:b/>
          <w:sz w:val="24"/>
          <w:szCs w:val="24"/>
        </w:rPr>
      </w:pPr>
      <w:r>
        <w:rPr>
          <w:b/>
          <w:sz w:val="24"/>
          <w:szCs w:val="24"/>
        </w:rPr>
        <w:t>Environment Configuration:</w:t>
      </w:r>
    </w:p>
    <w:p w14:paraId="00000030" w14:textId="77777777" w:rsidR="00E10A9E" w:rsidRDefault="00E10A9E">
      <w:pPr>
        <w:spacing w:line="360" w:lineRule="auto"/>
        <w:jc w:val="both"/>
        <w:rPr>
          <w:sz w:val="24"/>
          <w:szCs w:val="24"/>
        </w:rPr>
      </w:pPr>
    </w:p>
    <w:p w14:paraId="00000031" w14:textId="77777777" w:rsidR="00E10A9E" w:rsidRDefault="004A2958">
      <w:pPr>
        <w:spacing w:line="360" w:lineRule="auto"/>
        <w:jc w:val="both"/>
        <w:rPr>
          <w:sz w:val="24"/>
          <w:szCs w:val="24"/>
        </w:rPr>
      </w:pPr>
      <w:r>
        <w:rPr>
          <w:sz w:val="24"/>
          <w:szCs w:val="24"/>
        </w:rPr>
        <w:t xml:space="preserve">Managing development, </w:t>
      </w:r>
      <w:r>
        <w:rPr>
          <w:sz w:val="24"/>
          <w:szCs w:val="24"/>
        </w:rPr>
        <w:t>testing, and production environments often poses challenges due to configuration discrepancies. The Centralized Server Application can facilitate environment configuration by maintaining configuration files in a centralized repository. Infrastructure as Co</w:t>
      </w:r>
      <w:r>
        <w:rPr>
          <w:sz w:val="24"/>
          <w:szCs w:val="24"/>
        </w:rPr>
        <w:t>de (</w:t>
      </w:r>
      <w:proofErr w:type="spellStart"/>
      <w:r>
        <w:rPr>
          <w:sz w:val="24"/>
          <w:szCs w:val="24"/>
        </w:rPr>
        <w:t>IaC</w:t>
      </w:r>
      <w:proofErr w:type="spellEnd"/>
      <w:r>
        <w:rPr>
          <w:sz w:val="24"/>
          <w:szCs w:val="24"/>
        </w:rPr>
        <w:t xml:space="preserve">) tools like </w:t>
      </w:r>
      <w:proofErr w:type="spellStart"/>
      <w:r>
        <w:rPr>
          <w:sz w:val="24"/>
          <w:szCs w:val="24"/>
        </w:rPr>
        <w:t>Terraform</w:t>
      </w:r>
      <w:proofErr w:type="spellEnd"/>
      <w:r>
        <w:rPr>
          <w:sz w:val="24"/>
          <w:szCs w:val="24"/>
        </w:rPr>
        <w:t xml:space="preserve"> or </w:t>
      </w:r>
      <w:proofErr w:type="spellStart"/>
      <w:r>
        <w:rPr>
          <w:sz w:val="24"/>
          <w:szCs w:val="24"/>
        </w:rPr>
        <w:t>Ansible</w:t>
      </w:r>
      <w:proofErr w:type="spellEnd"/>
      <w:r>
        <w:rPr>
          <w:sz w:val="24"/>
          <w:szCs w:val="24"/>
        </w:rPr>
        <w:t xml:space="preserve"> can be utilized to automate environment provisioning and configuration, ensuring consistency across stages. This approach minimizes configuration drift and enhances the reliability of the application.</w:t>
      </w:r>
    </w:p>
    <w:p w14:paraId="00000032" w14:textId="77777777" w:rsidR="00E10A9E" w:rsidRDefault="00E10A9E">
      <w:pPr>
        <w:spacing w:line="360" w:lineRule="auto"/>
        <w:jc w:val="both"/>
        <w:rPr>
          <w:sz w:val="24"/>
          <w:szCs w:val="24"/>
        </w:rPr>
      </w:pPr>
    </w:p>
    <w:p w14:paraId="00000033" w14:textId="77777777" w:rsidR="00E10A9E" w:rsidRDefault="004A2958">
      <w:pPr>
        <w:pStyle w:val="Heading1"/>
        <w:spacing w:line="360" w:lineRule="auto"/>
        <w:jc w:val="both"/>
        <w:rPr>
          <w:b/>
          <w:sz w:val="28"/>
          <w:szCs w:val="28"/>
        </w:rPr>
      </w:pPr>
      <w:bookmarkStart w:id="5" w:name="_lnoav0ukay9y" w:colFirst="0" w:colLast="0"/>
      <w:bookmarkEnd w:id="5"/>
      <w:r>
        <w:rPr>
          <w:b/>
          <w:sz w:val="28"/>
          <w:szCs w:val="28"/>
        </w:rPr>
        <w:lastRenderedPageBreak/>
        <w:t>Change Contro</w:t>
      </w:r>
      <w:r>
        <w:rPr>
          <w:b/>
          <w:sz w:val="28"/>
          <w:szCs w:val="28"/>
        </w:rPr>
        <w:t>l</w:t>
      </w:r>
    </w:p>
    <w:p w14:paraId="00000034" w14:textId="77777777" w:rsidR="00E10A9E" w:rsidRDefault="004A2958">
      <w:pPr>
        <w:jc w:val="both"/>
        <w:rPr>
          <w:sz w:val="24"/>
          <w:szCs w:val="24"/>
        </w:rPr>
      </w:pPr>
      <w:r>
        <w:rPr>
          <w:sz w:val="24"/>
          <w:szCs w:val="24"/>
        </w:rPr>
        <w:t>Change control is vital in preventing costly problems that may arise due to uncontrolled changes in a production environment. Without proper change control, implementing changes can lead to serious mistakes that may impact the business. By implementing c</w:t>
      </w:r>
      <w:r>
        <w:rPr>
          <w:sz w:val="24"/>
          <w:szCs w:val="24"/>
        </w:rPr>
        <w:t>hange control, organizations can ensure that modifications are thoroughly evaluated, approved, and documented, reducing the likelihood of errors and minimizing risks.</w:t>
      </w:r>
    </w:p>
    <w:p w14:paraId="00000035" w14:textId="77777777" w:rsidR="00E10A9E" w:rsidRDefault="00E10A9E">
      <w:pPr>
        <w:jc w:val="both"/>
        <w:rPr>
          <w:sz w:val="24"/>
          <w:szCs w:val="24"/>
        </w:rPr>
      </w:pPr>
    </w:p>
    <w:p w14:paraId="00000036" w14:textId="77777777" w:rsidR="00E10A9E" w:rsidRDefault="004A2958">
      <w:pPr>
        <w:jc w:val="both"/>
        <w:rPr>
          <w:sz w:val="24"/>
          <w:szCs w:val="24"/>
        </w:rPr>
      </w:pPr>
      <w:r>
        <w:rPr>
          <w:sz w:val="24"/>
          <w:szCs w:val="24"/>
        </w:rPr>
        <w:t>Types of Change Control</w:t>
      </w:r>
    </w:p>
    <w:p w14:paraId="00000037" w14:textId="77777777" w:rsidR="00E10A9E" w:rsidRDefault="00E10A9E">
      <w:pPr>
        <w:jc w:val="both"/>
        <w:rPr>
          <w:sz w:val="24"/>
          <w:szCs w:val="24"/>
        </w:rPr>
      </w:pPr>
    </w:p>
    <w:p w14:paraId="00000038" w14:textId="77777777" w:rsidR="00E10A9E" w:rsidRDefault="004A2958">
      <w:pPr>
        <w:jc w:val="both"/>
        <w:rPr>
          <w:sz w:val="24"/>
          <w:szCs w:val="24"/>
        </w:rPr>
      </w:pPr>
      <w:r>
        <w:rPr>
          <w:b/>
          <w:sz w:val="24"/>
          <w:szCs w:val="24"/>
        </w:rPr>
        <w:t>1. A Priori:</w:t>
      </w:r>
      <w:r>
        <w:rPr>
          <w:sz w:val="24"/>
          <w:szCs w:val="24"/>
        </w:rPr>
        <w:t xml:space="preserve"> In this type of change control, changes are planned and defined in advance, allowing for proactive management and smoother implementation.</w:t>
      </w:r>
    </w:p>
    <w:p w14:paraId="00000039" w14:textId="77777777" w:rsidR="00E10A9E" w:rsidRDefault="00E10A9E">
      <w:pPr>
        <w:jc w:val="both"/>
        <w:rPr>
          <w:sz w:val="24"/>
          <w:szCs w:val="24"/>
        </w:rPr>
      </w:pPr>
    </w:p>
    <w:p w14:paraId="0000003A" w14:textId="77777777" w:rsidR="00E10A9E" w:rsidRDefault="004A2958">
      <w:pPr>
        <w:jc w:val="both"/>
        <w:rPr>
          <w:sz w:val="24"/>
          <w:szCs w:val="24"/>
        </w:rPr>
      </w:pPr>
      <w:r>
        <w:rPr>
          <w:b/>
          <w:sz w:val="24"/>
          <w:szCs w:val="24"/>
        </w:rPr>
        <w:t>2. Gatekeeping:</w:t>
      </w:r>
      <w:r>
        <w:rPr>
          <w:sz w:val="24"/>
          <w:szCs w:val="24"/>
        </w:rPr>
        <w:t xml:space="preserve"> Gatekeepers are responsible for evaluating proposed changes, determining their feasibility, and ens</w:t>
      </w:r>
      <w:r>
        <w:rPr>
          <w:sz w:val="24"/>
          <w:szCs w:val="24"/>
        </w:rPr>
        <w:t>uring that they align with organizational objectives and standards.</w:t>
      </w:r>
    </w:p>
    <w:p w14:paraId="0000003B" w14:textId="77777777" w:rsidR="00E10A9E" w:rsidRDefault="00E10A9E">
      <w:pPr>
        <w:jc w:val="both"/>
        <w:rPr>
          <w:sz w:val="24"/>
          <w:szCs w:val="24"/>
        </w:rPr>
      </w:pPr>
    </w:p>
    <w:p w14:paraId="0000003C" w14:textId="77777777" w:rsidR="00E10A9E" w:rsidRDefault="004A2958">
      <w:pPr>
        <w:jc w:val="both"/>
        <w:rPr>
          <w:sz w:val="24"/>
          <w:szCs w:val="24"/>
        </w:rPr>
      </w:pPr>
      <w:r>
        <w:rPr>
          <w:b/>
          <w:sz w:val="24"/>
          <w:szCs w:val="24"/>
        </w:rPr>
        <w:t>3. Configuration Control (Interface sequences):</w:t>
      </w:r>
      <w:r>
        <w:rPr>
          <w:sz w:val="24"/>
          <w:szCs w:val="24"/>
        </w:rPr>
        <w:t xml:space="preserve"> This type of change control involves maintaining control over interface sequences to prevent unintended disruptions during system integrati</w:t>
      </w:r>
      <w:r>
        <w:rPr>
          <w:sz w:val="24"/>
          <w:szCs w:val="24"/>
        </w:rPr>
        <w:t>on.</w:t>
      </w:r>
    </w:p>
    <w:p w14:paraId="0000003D" w14:textId="77777777" w:rsidR="00E10A9E" w:rsidRDefault="00E10A9E">
      <w:pPr>
        <w:jc w:val="both"/>
        <w:rPr>
          <w:sz w:val="24"/>
          <w:szCs w:val="24"/>
        </w:rPr>
      </w:pPr>
    </w:p>
    <w:p w14:paraId="0000003E" w14:textId="77777777" w:rsidR="00E10A9E" w:rsidRDefault="004A2958">
      <w:pPr>
        <w:jc w:val="both"/>
        <w:rPr>
          <w:sz w:val="24"/>
          <w:szCs w:val="24"/>
        </w:rPr>
      </w:pPr>
      <w:r>
        <w:rPr>
          <w:b/>
          <w:sz w:val="24"/>
          <w:szCs w:val="24"/>
        </w:rPr>
        <w:t>4. Change Advisory Board:</w:t>
      </w:r>
      <w:r>
        <w:rPr>
          <w:sz w:val="24"/>
          <w:szCs w:val="24"/>
        </w:rPr>
        <w:t xml:space="preserve"> A Change Advisory Board (CAB) consists of experts who provide guidance to the change management function, ensuring that proposed changes are well-considered and aligned with the organization's goals.</w:t>
      </w:r>
    </w:p>
    <w:p w14:paraId="0000003F" w14:textId="77777777" w:rsidR="00E10A9E" w:rsidRDefault="00E10A9E">
      <w:pPr>
        <w:jc w:val="both"/>
        <w:rPr>
          <w:sz w:val="24"/>
          <w:szCs w:val="24"/>
        </w:rPr>
      </w:pPr>
    </w:p>
    <w:p w14:paraId="00000040" w14:textId="77777777" w:rsidR="00E10A9E" w:rsidRDefault="004A2958">
      <w:pPr>
        <w:jc w:val="both"/>
        <w:rPr>
          <w:sz w:val="24"/>
          <w:szCs w:val="24"/>
        </w:rPr>
      </w:pPr>
      <w:r>
        <w:rPr>
          <w:b/>
          <w:sz w:val="24"/>
          <w:szCs w:val="24"/>
        </w:rPr>
        <w:t>5. Emergency Change Cont</w:t>
      </w:r>
      <w:r>
        <w:rPr>
          <w:b/>
          <w:sz w:val="24"/>
          <w:szCs w:val="24"/>
        </w:rPr>
        <w:t>rol:</w:t>
      </w:r>
      <w:r>
        <w:rPr>
          <w:sz w:val="24"/>
          <w:szCs w:val="24"/>
        </w:rPr>
        <w:t xml:space="preserve"> For urgent situations requiring immediate action, emergency change control enables swift decision-making and implementation while still adhering to appropriate controls.</w:t>
      </w:r>
    </w:p>
    <w:p w14:paraId="00000041" w14:textId="77777777" w:rsidR="00E10A9E" w:rsidRDefault="00E10A9E">
      <w:pPr>
        <w:jc w:val="both"/>
        <w:rPr>
          <w:sz w:val="24"/>
          <w:szCs w:val="24"/>
        </w:rPr>
      </w:pPr>
    </w:p>
    <w:p w14:paraId="00000042" w14:textId="77777777" w:rsidR="00E10A9E" w:rsidRDefault="004A2958">
      <w:pPr>
        <w:jc w:val="both"/>
        <w:rPr>
          <w:sz w:val="24"/>
          <w:szCs w:val="24"/>
        </w:rPr>
      </w:pPr>
      <w:r>
        <w:rPr>
          <w:b/>
          <w:sz w:val="24"/>
          <w:szCs w:val="24"/>
        </w:rPr>
        <w:t>6. Process Engineering:</w:t>
      </w:r>
      <w:r>
        <w:rPr>
          <w:sz w:val="24"/>
          <w:szCs w:val="24"/>
        </w:rPr>
        <w:t xml:space="preserve"> This type of change control involves redesigning process</w:t>
      </w:r>
      <w:r>
        <w:rPr>
          <w:sz w:val="24"/>
          <w:szCs w:val="24"/>
        </w:rPr>
        <w:t>es to improve efficiency and effectiveness, ensuring that changes are implemented smoothly.</w:t>
      </w:r>
    </w:p>
    <w:p w14:paraId="00000043" w14:textId="77777777" w:rsidR="00E10A9E" w:rsidRDefault="00E10A9E">
      <w:pPr>
        <w:jc w:val="both"/>
        <w:rPr>
          <w:sz w:val="24"/>
          <w:szCs w:val="24"/>
        </w:rPr>
      </w:pPr>
    </w:p>
    <w:p w14:paraId="00000044" w14:textId="77777777" w:rsidR="00E10A9E" w:rsidRDefault="004A2958">
      <w:pPr>
        <w:jc w:val="both"/>
        <w:rPr>
          <w:sz w:val="24"/>
          <w:szCs w:val="24"/>
        </w:rPr>
      </w:pPr>
      <w:r>
        <w:rPr>
          <w:b/>
          <w:sz w:val="24"/>
          <w:szCs w:val="24"/>
        </w:rPr>
        <w:t>7. Senior Management Oversight:</w:t>
      </w:r>
      <w:r>
        <w:rPr>
          <w:sz w:val="24"/>
          <w:szCs w:val="24"/>
        </w:rPr>
        <w:t xml:space="preserve"> Senior management plays a crucial role in overseeing the change control process, providing guidance, support, and resources to ensu</w:t>
      </w:r>
      <w:r>
        <w:rPr>
          <w:sz w:val="24"/>
          <w:szCs w:val="24"/>
        </w:rPr>
        <w:t>re successful change management.</w:t>
      </w:r>
    </w:p>
    <w:p w14:paraId="00000045" w14:textId="77777777" w:rsidR="00E10A9E" w:rsidRDefault="00E10A9E">
      <w:pPr>
        <w:spacing w:line="360" w:lineRule="auto"/>
        <w:jc w:val="both"/>
        <w:rPr>
          <w:sz w:val="24"/>
          <w:szCs w:val="24"/>
        </w:rPr>
      </w:pPr>
    </w:p>
    <w:p w14:paraId="573E7E67" w14:textId="77777777" w:rsidR="000753DE" w:rsidRDefault="000753DE">
      <w:pPr>
        <w:pStyle w:val="Heading1"/>
        <w:spacing w:line="360" w:lineRule="auto"/>
        <w:jc w:val="both"/>
        <w:rPr>
          <w:b/>
          <w:sz w:val="28"/>
          <w:szCs w:val="28"/>
        </w:rPr>
      </w:pPr>
      <w:bookmarkStart w:id="6" w:name="_i5fg8gsrckk8" w:colFirst="0" w:colLast="0"/>
      <w:bookmarkEnd w:id="6"/>
    </w:p>
    <w:p w14:paraId="00000046" w14:textId="77777777" w:rsidR="00E10A9E" w:rsidRDefault="004A2958">
      <w:pPr>
        <w:pStyle w:val="Heading1"/>
        <w:spacing w:line="360" w:lineRule="auto"/>
        <w:jc w:val="both"/>
        <w:rPr>
          <w:b/>
          <w:sz w:val="28"/>
          <w:szCs w:val="28"/>
        </w:rPr>
      </w:pPr>
      <w:r>
        <w:rPr>
          <w:b/>
          <w:sz w:val="28"/>
          <w:szCs w:val="28"/>
        </w:rPr>
        <w:t>Release Management</w:t>
      </w:r>
    </w:p>
    <w:p w14:paraId="00000047" w14:textId="77777777" w:rsidR="00E10A9E" w:rsidRDefault="00E10A9E">
      <w:pPr>
        <w:spacing w:line="360" w:lineRule="auto"/>
        <w:jc w:val="both"/>
        <w:rPr>
          <w:sz w:val="24"/>
          <w:szCs w:val="24"/>
        </w:rPr>
      </w:pPr>
    </w:p>
    <w:p w14:paraId="00000048" w14:textId="77777777" w:rsidR="00E10A9E" w:rsidRDefault="004A2958">
      <w:pPr>
        <w:jc w:val="both"/>
        <w:rPr>
          <w:sz w:val="24"/>
          <w:szCs w:val="24"/>
        </w:rPr>
      </w:pPr>
      <w:r>
        <w:rPr>
          <w:sz w:val="24"/>
          <w:szCs w:val="24"/>
        </w:rPr>
        <w:t>Release Management is a critical process in the software development lifecycle that handles software deployments and change initiatives. It encompasses all the necessary planning, coordination, and exec</w:t>
      </w:r>
      <w:r>
        <w:rPr>
          <w:sz w:val="24"/>
          <w:szCs w:val="24"/>
        </w:rPr>
        <w:t>ution to ensure that software releases are delivered successfully to end-users.</w:t>
      </w:r>
    </w:p>
    <w:p w14:paraId="00000049" w14:textId="77777777" w:rsidR="00E10A9E" w:rsidRDefault="00E10A9E">
      <w:pPr>
        <w:jc w:val="both"/>
        <w:rPr>
          <w:sz w:val="24"/>
          <w:szCs w:val="24"/>
        </w:rPr>
      </w:pPr>
    </w:p>
    <w:p w14:paraId="0000004A" w14:textId="77777777" w:rsidR="00E10A9E" w:rsidRDefault="004A2958">
      <w:pPr>
        <w:jc w:val="both"/>
        <w:rPr>
          <w:b/>
          <w:sz w:val="24"/>
          <w:szCs w:val="24"/>
        </w:rPr>
      </w:pPr>
      <w:r>
        <w:rPr>
          <w:b/>
          <w:sz w:val="24"/>
          <w:szCs w:val="24"/>
        </w:rPr>
        <w:t>Importance of Release Management</w:t>
      </w:r>
    </w:p>
    <w:p w14:paraId="0000004B" w14:textId="77777777" w:rsidR="00E10A9E" w:rsidRDefault="00E10A9E">
      <w:pPr>
        <w:jc w:val="both"/>
        <w:rPr>
          <w:sz w:val="24"/>
          <w:szCs w:val="24"/>
        </w:rPr>
      </w:pPr>
    </w:p>
    <w:p w14:paraId="0000004C" w14:textId="77777777" w:rsidR="00E10A9E" w:rsidRDefault="004A2958">
      <w:pPr>
        <w:jc w:val="both"/>
        <w:rPr>
          <w:sz w:val="24"/>
          <w:szCs w:val="24"/>
        </w:rPr>
      </w:pPr>
      <w:r>
        <w:rPr>
          <w:sz w:val="24"/>
          <w:szCs w:val="24"/>
        </w:rPr>
        <w:t>Release Management is of paramount importance for several reasons:</w:t>
      </w:r>
    </w:p>
    <w:p w14:paraId="0000004D" w14:textId="77777777" w:rsidR="00E10A9E" w:rsidRDefault="00E10A9E">
      <w:pPr>
        <w:jc w:val="both"/>
        <w:rPr>
          <w:sz w:val="24"/>
          <w:szCs w:val="24"/>
        </w:rPr>
      </w:pPr>
    </w:p>
    <w:p w14:paraId="0000004E" w14:textId="77777777" w:rsidR="00E10A9E" w:rsidRDefault="004A2958">
      <w:pPr>
        <w:jc w:val="both"/>
        <w:rPr>
          <w:sz w:val="24"/>
          <w:szCs w:val="24"/>
        </w:rPr>
      </w:pPr>
      <w:r>
        <w:rPr>
          <w:b/>
          <w:sz w:val="24"/>
          <w:szCs w:val="24"/>
        </w:rPr>
        <w:t>1. Faster Delivery:</w:t>
      </w:r>
      <w:r>
        <w:rPr>
          <w:sz w:val="24"/>
          <w:szCs w:val="24"/>
        </w:rPr>
        <w:t xml:space="preserve"> Efficient Release Management enables a business to de</w:t>
      </w:r>
      <w:r>
        <w:rPr>
          <w:sz w:val="24"/>
          <w:szCs w:val="24"/>
        </w:rPr>
        <w:t xml:space="preserve">liver software faster by streamlining the entire release process. </w:t>
      </w:r>
    </w:p>
    <w:p w14:paraId="0000004F" w14:textId="77777777" w:rsidR="00E10A9E" w:rsidRDefault="00E10A9E">
      <w:pPr>
        <w:jc w:val="both"/>
        <w:rPr>
          <w:sz w:val="24"/>
          <w:szCs w:val="24"/>
        </w:rPr>
      </w:pPr>
    </w:p>
    <w:p w14:paraId="00000050" w14:textId="77777777" w:rsidR="00E10A9E" w:rsidRDefault="004A2958">
      <w:pPr>
        <w:jc w:val="both"/>
        <w:rPr>
          <w:sz w:val="24"/>
          <w:szCs w:val="24"/>
        </w:rPr>
      </w:pPr>
      <w:r>
        <w:rPr>
          <w:b/>
          <w:sz w:val="24"/>
          <w:szCs w:val="24"/>
        </w:rPr>
        <w:t>2. Risk Mitigation:</w:t>
      </w:r>
      <w:r>
        <w:rPr>
          <w:sz w:val="24"/>
          <w:szCs w:val="24"/>
        </w:rPr>
        <w:t xml:space="preserve"> A well-planned and managed release process helps mitigate risks associated with software deployments.</w:t>
      </w:r>
    </w:p>
    <w:p w14:paraId="00000051" w14:textId="77777777" w:rsidR="00E10A9E" w:rsidRDefault="00E10A9E">
      <w:pPr>
        <w:jc w:val="both"/>
        <w:rPr>
          <w:sz w:val="24"/>
          <w:szCs w:val="24"/>
        </w:rPr>
      </w:pPr>
    </w:p>
    <w:p w14:paraId="00000052" w14:textId="77777777" w:rsidR="00E10A9E" w:rsidRDefault="004A2958">
      <w:pPr>
        <w:jc w:val="both"/>
        <w:rPr>
          <w:sz w:val="24"/>
          <w:szCs w:val="24"/>
        </w:rPr>
      </w:pPr>
      <w:r>
        <w:rPr>
          <w:b/>
          <w:sz w:val="24"/>
          <w:szCs w:val="24"/>
        </w:rPr>
        <w:t>3. Stakeholder Alignment</w:t>
      </w:r>
      <w:r>
        <w:rPr>
          <w:sz w:val="24"/>
          <w:szCs w:val="24"/>
        </w:rPr>
        <w:t>: It enables stakeholders to define release scope and objectives, prioritizing features and bug fixes based on their importance and potential impact on the business.</w:t>
      </w:r>
    </w:p>
    <w:p w14:paraId="00000053" w14:textId="77777777" w:rsidR="00E10A9E" w:rsidRDefault="00E10A9E">
      <w:pPr>
        <w:jc w:val="both"/>
        <w:rPr>
          <w:sz w:val="24"/>
          <w:szCs w:val="24"/>
        </w:rPr>
      </w:pPr>
    </w:p>
    <w:p w14:paraId="00000054" w14:textId="77777777" w:rsidR="00E10A9E" w:rsidRDefault="004A2958">
      <w:pPr>
        <w:jc w:val="both"/>
        <w:rPr>
          <w:sz w:val="24"/>
          <w:szCs w:val="24"/>
        </w:rPr>
      </w:pPr>
      <w:r>
        <w:rPr>
          <w:b/>
          <w:sz w:val="24"/>
          <w:szCs w:val="24"/>
        </w:rPr>
        <w:t>4. Customer Satisfaction</w:t>
      </w:r>
      <w:r>
        <w:rPr>
          <w:sz w:val="24"/>
          <w:szCs w:val="24"/>
        </w:rPr>
        <w:t xml:space="preserve">: With efficient Release Management practices, organizations can </w:t>
      </w:r>
      <w:r>
        <w:rPr>
          <w:sz w:val="24"/>
          <w:szCs w:val="24"/>
        </w:rPr>
        <w:t>deliver high-quality software that meets customer expectations.</w:t>
      </w:r>
    </w:p>
    <w:p w14:paraId="00000055" w14:textId="77777777" w:rsidR="00E10A9E" w:rsidRDefault="00E10A9E">
      <w:pPr>
        <w:jc w:val="both"/>
        <w:rPr>
          <w:sz w:val="24"/>
          <w:szCs w:val="24"/>
        </w:rPr>
      </w:pPr>
    </w:p>
    <w:p w14:paraId="00000056" w14:textId="77777777" w:rsidR="00E10A9E" w:rsidRDefault="004A2958">
      <w:pPr>
        <w:jc w:val="both"/>
        <w:rPr>
          <w:sz w:val="24"/>
          <w:szCs w:val="24"/>
        </w:rPr>
      </w:pPr>
      <w:r>
        <w:rPr>
          <w:b/>
          <w:sz w:val="24"/>
          <w:szCs w:val="24"/>
        </w:rPr>
        <w:t>5. Resource Optimization:</w:t>
      </w:r>
      <w:r>
        <w:rPr>
          <w:sz w:val="24"/>
          <w:szCs w:val="24"/>
        </w:rPr>
        <w:t xml:space="preserve"> By automating certain tasks and ensuring a balanced workload distribution among team members, Release Management optimizes resources, saving time and effort.</w:t>
      </w:r>
    </w:p>
    <w:p w14:paraId="00000057" w14:textId="77777777" w:rsidR="00E10A9E" w:rsidRDefault="00E10A9E">
      <w:pPr>
        <w:spacing w:line="360" w:lineRule="auto"/>
        <w:jc w:val="both"/>
        <w:rPr>
          <w:sz w:val="24"/>
          <w:szCs w:val="24"/>
        </w:rPr>
      </w:pPr>
    </w:p>
    <w:p w14:paraId="00000058" w14:textId="77777777" w:rsidR="00E10A9E" w:rsidRDefault="004A2958">
      <w:pPr>
        <w:jc w:val="both"/>
        <w:rPr>
          <w:sz w:val="24"/>
          <w:szCs w:val="24"/>
        </w:rPr>
      </w:pPr>
      <w:r>
        <w:rPr>
          <w:b/>
          <w:sz w:val="24"/>
          <w:szCs w:val="24"/>
        </w:rPr>
        <w:t xml:space="preserve">Three </w:t>
      </w:r>
      <w:r>
        <w:rPr>
          <w:b/>
          <w:sz w:val="24"/>
          <w:szCs w:val="24"/>
        </w:rPr>
        <w:t>Essential SCM Tools for Release Management</w:t>
      </w:r>
    </w:p>
    <w:p w14:paraId="00000059" w14:textId="77777777" w:rsidR="00E10A9E" w:rsidRDefault="00E10A9E">
      <w:pPr>
        <w:jc w:val="both"/>
        <w:rPr>
          <w:sz w:val="24"/>
          <w:szCs w:val="24"/>
        </w:rPr>
      </w:pPr>
    </w:p>
    <w:p w14:paraId="0000005A" w14:textId="77777777" w:rsidR="00E10A9E" w:rsidRDefault="004A2958">
      <w:pPr>
        <w:jc w:val="both"/>
        <w:rPr>
          <w:sz w:val="24"/>
          <w:szCs w:val="24"/>
        </w:rPr>
      </w:pPr>
      <w:r>
        <w:rPr>
          <w:sz w:val="24"/>
          <w:szCs w:val="24"/>
        </w:rPr>
        <w:t>Here are three essential SCM tools commonly used in Release Management:</w:t>
      </w:r>
    </w:p>
    <w:p w14:paraId="0000005B" w14:textId="77777777" w:rsidR="00E10A9E" w:rsidRDefault="00E10A9E">
      <w:pPr>
        <w:jc w:val="both"/>
        <w:rPr>
          <w:sz w:val="24"/>
          <w:szCs w:val="24"/>
        </w:rPr>
      </w:pPr>
    </w:p>
    <w:p w14:paraId="0000005C" w14:textId="4F5AE558" w:rsidR="00E10A9E" w:rsidRPr="000753DE" w:rsidRDefault="004A2958" w:rsidP="000753DE">
      <w:pPr>
        <w:pStyle w:val="ListParagraph"/>
        <w:numPr>
          <w:ilvl w:val="0"/>
          <w:numId w:val="2"/>
        </w:numPr>
        <w:jc w:val="both"/>
        <w:rPr>
          <w:sz w:val="24"/>
          <w:szCs w:val="24"/>
        </w:rPr>
      </w:pPr>
      <w:proofErr w:type="spellStart"/>
      <w:r w:rsidRPr="000753DE">
        <w:rPr>
          <w:b/>
          <w:sz w:val="24"/>
          <w:szCs w:val="24"/>
        </w:rPr>
        <w:t>Git</w:t>
      </w:r>
      <w:proofErr w:type="spellEnd"/>
      <w:r w:rsidRPr="000753DE">
        <w:rPr>
          <w:b/>
          <w:sz w:val="24"/>
          <w:szCs w:val="24"/>
        </w:rPr>
        <w:t>:</w:t>
      </w:r>
      <w:r w:rsidRPr="000753DE">
        <w:rPr>
          <w:sz w:val="24"/>
          <w:szCs w:val="24"/>
        </w:rPr>
        <w:t xml:space="preserve"> </w:t>
      </w:r>
      <w:proofErr w:type="spellStart"/>
      <w:r w:rsidRPr="000753DE">
        <w:rPr>
          <w:sz w:val="24"/>
          <w:szCs w:val="24"/>
        </w:rPr>
        <w:t>Git</w:t>
      </w:r>
      <w:proofErr w:type="spellEnd"/>
      <w:r w:rsidRPr="000753DE">
        <w:rPr>
          <w:sz w:val="24"/>
          <w:szCs w:val="24"/>
        </w:rPr>
        <w:t xml:space="preserve"> is a distributed version control system that helps keep track of different versions of source code. It allows multiple people t</w:t>
      </w:r>
      <w:r w:rsidRPr="000753DE">
        <w:rPr>
          <w:sz w:val="24"/>
          <w:szCs w:val="24"/>
        </w:rPr>
        <w:t xml:space="preserve">o work on the same project simultaneously without overwriting each other's changes. </w:t>
      </w:r>
    </w:p>
    <w:p w14:paraId="138423B7" w14:textId="77777777" w:rsidR="000753DE" w:rsidRDefault="000753DE" w:rsidP="000753DE">
      <w:pPr>
        <w:pStyle w:val="ListParagraph"/>
        <w:jc w:val="both"/>
        <w:rPr>
          <w:b/>
          <w:sz w:val="24"/>
          <w:szCs w:val="24"/>
        </w:rPr>
      </w:pPr>
    </w:p>
    <w:p w14:paraId="79D05E2B" w14:textId="77777777" w:rsidR="000753DE" w:rsidRPr="00CA5C0E" w:rsidRDefault="000753DE" w:rsidP="000753DE">
      <w:pPr>
        <w:pStyle w:val="ListParagraph"/>
        <w:rPr>
          <w:b/>
          <w:bCs/>
          <w:i/>
          <w:iCs/>
          <w:sz w:val="24"/>
          <w:szCs w:val="24"/>
          <w:lang w:val="en-US"/>
        </w:rPr>
      </w:pPr>
      <w:r w:rsidRPr="00CA5C0E">
        <w:rPr>
          <w:b/>
          <w:bCs/>
          <w:i/>
          <w:iCs/>
          <w:sz w:val="24"/>
          <w:szCs w:val="24"/>
          <w:lang w:val="en-US"/>
        </w:rPr>
        <w:lastRenderedPageBreak/>
        <w:t xml:space="preserve">The steps for download the </w:t>
      </w:r>
      <w:proofErr w:type="spellStart"/>
      <w:r w:rsidRPr="00CA5C0E">
        <w:rPr>
          <w:b/>
          <w:bCs/>
          <w:i/>
          <w:iCs/>
          <w:sz w:val="24"/>
          <w:szCs w:val="24"/>
          <w:lang w:val="en-US"/>
        </w:rPr>
        <w:t>Git</w:t>
      </w:r>
      <w:proofErr w:type="spellEnd"/>
      <w:r w:rsidRPr="00CA5C0E">
        <w:rPr>
          <w:b/>
          <w:bCs/>
          <w:i/>
          <w:iCs/>
          <w:sz w:val="24"/>
          <w:szCs w:val="24"/>
          <w:lang w:val="en-US"/>
        </w:rPr>
        <w:t xml:space="preserve"> tool:</w:t>
      </w:r>
    </w:p>
    <w:p w14:paraId="49B993ED" w14:textId="77777777" w:rsidR="000753DE" w:rsidRPr="00CA5C0E" w:rsidRDefault="000753DE" w:rsidP="000753DE">
      <w:pPr>
        <w:pStyle w:val="ListParagraph"/>
        <w:numPr>
          <w:ilvl w:val="0"/>
          <w:numId w:val="3"/>
        </w:numPr>
        <w:rPr>
          <w:sz w:val="24"/>
          <w:szCs w:val="24"/>
          <w:lang w:val="en-US"/>
        </w:rPr>
      </w:pPr>
      <w:r>
        <w:rPr>
          <w:sz w:val="24"/>
          <w:szCs w:val="24"/>
          <w:lang w:val="en-US"/>
        </w:rPr>
        <w:t>Open link</w:t>
      </w:r>
      <w:r w:rsidRPr="00CA5C0E">
        <w:rPr>
          <w:sz w:val="24"/>
          <w:szCs w:val="24"/>
          <w:lang w:val="en-US"/>
        </w:rPr>
        <w:t xml:space="preserve"> at </w:t>
      </w:r>
      <w:hyperlink r:id="rId8" w:tgtFrame="_blank" w:history="1">
        <w:r w:rsidRPr="00CA5C0E">
          <w:rPr>
            <w:rStyle w:val="Hyperlink"/>
            <w:sz w:val="24"/>
            <w:szCs w:val="24"/>
            <w:lang w:val="en-US"/>
          </w:rPr>
          <w:t>https://git-scm.com/.</w:t>
        </w:r>
      </w:hyperlink>
    </w:p>
    <w:p w14:paraId="6F6CD21F" w14:textId="77777777" w:rsidR="000753DE" w:rsidRPr="00CA5C0E" w:rsidRDefault="000753DE" w:rsidP="000753DE">
      <w:pPr>
        <w:pStyle w:val="ListParagraph"/>
        <w:numPr>
          <w:ilvl w:val="0"/>
          <w:numId w:val="3"/>
        </w:numPr>
        <w:rPr>
          <w:sz w:val="24"/>
          <w:szCs w:val="24"/>
          <w:lang w:val="en-US"/>
        </w:rPr>
      </w:pPr>
      <w:r>
        <w:rPr>
          <w:sz w:val="24"/>
          <w:szCs w:val="24"/>
          <w:lang w:val="en-US"/>
        </w:rPr>
        <w:t>There will be a download button Click that and move further</w:t>
      </w:r>
      <w:r w:rsidRPr="00CA5C0E">
        <w:rPr>
          <w:sz w:val="24"/>
          <w:szCs w:val="24"/>
          <w:lang w:val="en-US"/>
        </w:rPr>
        <w:t>.</w:t>
      </w:r>
    </w:p>
    <w:p w14:paraId="3CC5E619" w14:textId="77777777" w:rsidR="000753DE" w:rsidRDefault="000753DE" w:rsidP="000753DE">
      <w:pPr>
        <w:pStyle w:val="ListParagraph"/>
        <w:numPr>
          <w:ilvl w:val="0"/>
          <w:numId w:val="3"/>
        </w:numPr>
        <w:rPr>
          <w:sz w:val="24"/>
          <w:szCs w:val="24"/>
          <w:lang w:val="en-US"/>
        </w:rPr>
      </w:pPr>
      <w:r>
        <w:rPr>
          <w:sz w:val="24"/>
          <w:szCs w:val="24"/>
          <w:lang w:val="en-US"/>
        </w:rPr>
        <w:t xml:space="preserve">On next page you will find out for which operating system you want it to download, like </w:t>
      </w:r>
      <w:proofErr w:type="spellStart"/>
      <w:r>
        <w:rPr>
          <w:sz w:val="24"/>
          <w:szCs w:val="24"/>
          <w:lang w:val="en-US"/>
        </w:rPr>
        <w:t>MacOS</w:t>
      </w:r>
      <w:proofErr w:type="spellEnd"/>
      <w:r>
        <w:rPr>
          <w:sz w:val="24"/>
          <w:szCs w:val="24"/>
          <w:lang w:val="en-US"/>
        </w:rPr>
        <w:t>, Windows or Linux. Select your OS and move on.</w:t>
      </w:r>
    </w:p>
    <w:p w14:paraId="0F192A39" w14:textId="77777777" w:rsidR="000753DE" w:rsidRDefault="000753DE" w:rsidP="000753DE">
      <w:pPr>
        <w:pStyle w:val="ListParagraph"/>
        <w:numPr>
          <w:ilvl w:val="0"/>
          <w:numId w:val="3"/>
        </w:numPr>
        <w:rPr>
          <w:sz w:val="24"/>
          <w:szCs w:val="24"/>
          <w:lang w:val="en-US"/>
        </w:rPr>
      </w:pPr>
      <w:r>
        <w:rPr>
          <w:sz w:val="24"/>
          <w:szCs w:val="24"/>
          <w:lang w:val="en-US"/>
        </w:rPr>
        <w:t>Then select system appropriate setting and Click on Download Button.</w:t>
      </w:r>
    </w:p>
    <w:p w14:paraId="537577B7" w14:textId="77777777" w:rsidR="000753DE" w:rsidRDefault="000753DE" w:rsidP="000753DE">
      <w:pPr>
        <w:pStyle w:val="ListParagraph"/>
        <w:numPr>
          <w:ilvl w:val="0"/>
          <w:numId w:val="3"/>
        </w:numPr>
        <w:rPr>
          <w:sz w:val="24"/>
          <w:szCs w:val="24"/>
          <w:lang w:val="en-US"/>
        </w:rPr>
      </w:pPr>
      <w:r>
        <w:rPr>
          <w:sz w:val="24"/>
          <w:szCs w:val="24"/>
          <w:lang w:val="en-US"/>
        </w:rPr>
        <w:t>After that downloading will start.</w:t>
      </w:r>
    </w:p>
    <w:p w14:paraId="5C7E8B5C" w14:textId="77777777" w:rsidR="000753DE" w:rsidRPr="00A549D8" w:rsidRDefault="000753DE" w:rsidP="000753DE">
      <w:pPr>
        <w:pStyle w:val="ListParagraph"/>
        <w:numPr>
          <w:ilvl w:val="0"/>
          <w:numId w:val="3"/>
        </w:numPr>
        <w:rPr>
          <w:sz w:val="24"/>
          <w:szCs w:val="24"/>
          <w:lang w:val="en-US"/>
        </w:rPr>
      </w:pPr>
      <w:r>
        <w:rPr>
          <w:sz w:val="24"/>
          <w:szCs w:val="24"/>
          <w:lang w:val="en-US"/>
        </w:rPr>
        <w:t>When download is completed then Run that .exe file and follow the Documentation provided on official site.</w:t>
      </w:r>
    </w:p>
    <w:p w14:paraId="7DB52721" w14:textId="77777777" w:rsidR="000753DE" w:rsidRDefault="000753DE" w:rsidP="000753DE">
      <w:pPr>
        <w:pStyle w:val="ListParagraph"/>
        <w:jc w:val="center"/>
        <w:rPr>
          <w:sz w:val="24"/>
          <w:szCs w:val="24"/>
        </w:rPr>
      </w:pPr>
    </w:p>
    <w:p w14:paraId="29AB0D9B" w14:textId="77777777" w:rsidR="000753DE" w:rsidRDefault="000753DE" w:rsidP="000753DE">
      <w:pPr>
        <w:pStyle w:val="ListParagraph"/>
        <w:jc w:val="center"/>
        <w:rPr>
          <w:sz w:val="24"/>
          <w:szCs w:val="24"/>
        </w:rPr>
      </w:pPr>
    </w:p>
    <w:p w14:paraId="2235CD73" w14:textId="77777777" w:rsidR="000753DE" w:rsidRPr="00CA5C0E" w:rsidRDefault="000753DE" w:rsidP="000753DE">
      <w:pPr>
        <w:pStyle w:val="ListParagraph"/>
        <w:jc w:val="center"/>
        <w:rPr>
          <w:sz w:val="24"/>
          <w:szCs w:val="24"/>
        </w:rPr>
      </w:pPr>
      <w:r>
        <w:rPr>
          <w:noProof/>
        </w:rPr>
        <w:drawing>
          <wp:inline distT="0" distB="0" distL="0" distR="0" wp14:anchorId="70FB5545" wp14:editId="75032E27">
            <wp:extent cx="2636520" cy="1707239"/>
            <wp:effectExtent l="0" t="0" r="0" b="7620"/>
            <wp:docPr id="5" name="Picture 5" descr="Download Git on Windows 11 - TestingDoc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ownload Git on Windows 11 - TestingDocs.com"/>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87078" cy="1739977"/>
                    </a:xfrm>
                    <a:prstGeom prst="rect">
                      <a:avLst/>
                    </a:prstGeom>
                    <a:noFill/>
                    <a:ln>
                      <a:noFill/>
                    </a:ln>
                  </pic:spPr>
                </pic:pic>
              </a:graphicData>
            </a:graphic>
          </wp:inline>
        </w:drawing>
      </w:r>
    </w:p>
    <w:p w14:paraId="05177BF7" w14:textId="77777777" w:rsidR="000753DE" w:rsidRDefault="000753DE" w:rsidP="000753DE">
      <w:pPr>
        <w:jc w:val="both"/>
        <w:rPr>
          <w:sz w:val="24"/>
          <w:szCs w:val="24"/>
        </w:rPr>
      </w:pPr>
    </w:p>
    <w:p w14:paraId="2C66AB8F" w14:textId="77777777" w:rsidR="000753DE" w:rsidRPr="000753DE" w:rsidRDefault="000753DE" w:rsidP="000753DE">
      <w:pPr>
        <w:pStyle w:val="ListParagraph"/>
        <w:jc w:val="both"/>
        <w:rPr>
          <w:sz w:val="24"/>
          <w:szCs w:val="24"/>
        </w:rPr>
      </w:pPr>
      <w:bookmarkStart w:id="7" w:name="_GoBack"/>
      <w:bookmarkEnd w:id="7"/>
    </w:p>
    <w:p w14:paraId="0000005D" w14:textId="77777777" w:rsidR="00E10A9E" w:rsidRDefault="00E10A9E">
      <w:pPr>
        <w:jc w:val="both"/>
        <w:rPr>
          <w:sz w:val="24"/>
          <w:szCs w:val="24"/>
        </w:rPr>
      </w:pPr>
    </w:p>
    <w:p w14:paraId="0000005E" w14:textId="77777777" w:rsidR="00E10A9E" w:rsidRDefault="004A2958">
      <w:pPr>
        <w:jc w:val="both"/>
        <w:rPr>
          <w:sz w:val="24"/>
          <w:szCs w:val="24"/>
        </w:rPr>
      </w:pPr>
      <w:r>
        <w:rPr>
          <w:b/>
          <w:sz w:val="24"/>
          <w:szCs w:val="24"/>
        </w:rPr>
        <w:t>2. Jenkins:</w:t>
      </w:r>
      <w:r>
        <w:rPr>
          <w:sz w:val="24"/>
          <w:szCs w:val="24"/>
        </w:rPr>
        <w:t xml:space="preserve"> Jenkins is an open-source automation server that enables continuous integration and continuous deployment (CI/CD).</w:t>
      </w:r>
    </w:p>
    <w:p w14:paraId="0000005F" w14:textId="77777777" w:rsidR="00E10A9E" w:rsidRDefault="00E10A9E">
      <w:pPr>
        <w:jc w:val="both"/>
        <w:rPr>
          <w:sz w:val="24"/>
          <w:szCs w:val="24"/>
        </w:rPr>
      </w:pPr>
    </w:p>
    <w:p w14:paraId="00000060" w14:textId="77777777" w:rsidR="00E10A9E" w:rsidRDefault="004A2958">
      <w:pPr>
        <w:jc w:val="both"/>
        <w:rPr>
          <w:sz w:val="24"/>
          <w:szCs w:val="24"/>
        </w:rPr>
      </w:pPr>
      <w:r>
        <w:rPr>
          <w:b/>
          <w:sz w:val="24"/>
          <w:szCs w:val="24"/>
        </w:rPr>
        <w:t xml:space="preserve">3. </w:t>
      </w:r>
      <w:proofErr w:type="spellStart"/>
      <w:r>
        <w:rPr>
          <w:b/>
          <w:sz w:val="24"/>
          <w:szCs w:val="24"/>
        </w:rPr>
        <w:t>Jira</w:t>
      </w:r>
      <w:proofErr w:type="spellEnd"/>
      <w:r>
        <w:rPr>
          <w:b/>
          <w:sz w:val="24"/>
          <w:szCs w:val="24"/>
        </w:rPr>
        <w:t>:</w:t>
      </w:r>
      <w:r>
        <w:rPr>
          <w:sz w:val="24"/>
          <w:szCs w:val="24"/>
        </w:rPr>
        <w:t xml:space="preserve"> </w:t>
      </w:r>
      <w:proofErr w:type="spellStart"/>
      <w:r>
        <w:rPr>
          <w:sz w:val="24"/>
          <w:szCs w:val="24"/>
        </w:rPr>
        <w:t>Jira</w:t>
      </w:r>
      <w:proofErr w:type="spellEnd"/>
      <w:r>
        <w:rPr>
          <w:sz w:val="24"/>
          <w:szCs w:val="24"/>
        </w:rPr>
        <w:t xml:space="preserve"> is a popular project managem</w:t>
      </w:r>
      <w:r>
        <w:rPr>
          <w:sz w:val="24"/>
          <w:szCs w:val="24"/>
        </w:rPr>
        <w:t>ent tool that aids in planning, tracking, and releasing software.</w:t>
      </w:r>
    </w:p>
    <w:p w14:paraId="00000061" w14:textId="77777777" w:rsidR="00E10A9E" w:rsidRDefault="00E10A9E">
      <w:pPr>
        <w:spacing w:line="360" w:lineRule="auto"/>
        <w:jc w:val="both"/>
        <w:rPr>
          <w:sz w:val="24"/>
          <w:szCs w:val="24"/>
        </w:rPr>
      </w:pPr>
    </w:p>
    <w:p w14:paraId="00000062" w14:textId="77777777" w:rsidR="00E10A9E" w:rsidRDefault="004A2958">
      <w:pPr>
        <w:pStyle w:val="Heading1"/>
        <w:spacing w:line="360" w:lineRule="auto"/>
        <w:jc w:val="both"/>
        <w:rPr>
          <w:b/>
          <w:sz w:val="28"/>
          <w:szCs w:val="28"/>
        </w:rPr>
      </w:pPr>
      <w:bookmarkStart w:id="8" w:name="_rbcti7qacof9" w:colFirst="0" w:colLast="0"/>
      <w:bookmarkEnd w:id="8"/>
      <w:r>
        <w:rPr>
          <w:b/>
          <w:sz w:val="28"/>
          <w:szCs w:val="28"/>
        </w:rPr>
        <w:t>Deployment</w:t>
      </w:r>
    </w:p>
    <w:p w14:paraId="00000063" w14:textId="77777777" w:rsidR="00E10A9E" w:rsidRDefault="00E10A9E">
      <w:pPr>
        <w:spacing w:line="360" w:lineRule="auto"/>
        <w:jc w:val="both"/>
        <w:rPr>
          <w:sz w:val="24"/>
          <w:szCs w:val="24"/>
        </w:rPr>
      </w:pPr>
    </w:p>
    <w:p w14:paraId="00000064" w14:textId="77777777" w:rsidR="00E10A9E" w:rsidRDefault="004A2958">
      <w:pPr>
        <w:spacing w:line="360" w:lineRule="auto"/>
        <w:jc w:val="both"/>
        <w:rPr>
          <w:sz w:val="24"/>
          <w:szCs w:val="24"/>
        </w:rPr>
      </w:pPr>
      <w:r>
        <w:rPr>
          <w:sz w:val="24"/>
          <w:szCs w:val="24"/>
        </w:rPr>
        <w:t>Efficient and consistent deployment is essential to deliver software to end-users. The Centralized Server Application can incorporate Continuous Deployment (CD) practices, autom</w:t>
      </w:r>
      <w:r>
        <w:rPr>
          <w:sz w:val="24"/>
          <w:szCs w:val="24"/>
        </w:rPr>
        <w:t xml:space="preserve">atically deploying new code to production or staging environments after passing predefined tests. Containerization technologies such as </w:t>
      </w:r>
      <w:proofErr w:type="spellStart"/>
      <w:r>
        <w:rPr>
          <w:sz w:val="24"/>
          <w:szCs w:val="24"/>
        </w:rPr>
        <w:t>Docker</w:t>
      </w:r>
      <w:proofErr w:type="spellEnd"/>
      <w:r>
        <w:rPr>
          <w:sz w:val="24"/>
          <w:szCs w:val="24"/>
        </w:rPr>
        <w:t xml:space="preserve"> can facilitate reproducible </w:t>
      </w:r>
      <w:r>
        <w:rPr>
          <w:sz w:val="24"/>
          <w:szCs w:val="24"/>
        </w:rPr>
        <w:lastRenderedPageBreak/>
        <w:t>deployments across different environments, reducing deployment-related issues and dow</w:t>
      </w:r>
      <w:r>
        <w:rPr>
          <w:sz w:val="24"/>
          <w:szCs w:val="24"/>
        </w:rPr>
        <w:t>ntime.</w:t>
      </w:r>
    </w:p>
    <w:p w14:paraId="00000065" w14:textId="77777777" w:rsidR="00E10A9E" w:rsidRDefault="00E10A9E">
      <w:pPr>
        <w:spacing w:line="360" w:lineRule="auto"/>
        <w:jc w:val="both"/>
        <w:rPr>
          <w:sz w:val="24"/>
          <w:szCs w:val="24"/>
        </w:rPr>
      </w:pPr>
    </w:p>
    <w:p w14:paraId="00000066" w14:textId="77777777" w:rsidR="00E10A9E" w:rsidRDefault="004A2958">
      <w:pPr>
        <w:pStyle w:val="Heading1"/>
        <w:spacing w:line="360" w:lineRule="auto"/>
        <w:jc w:val="both"/>
        <w:rPr>
          <w:b/>
          <w:sz w:val="28"/>
          <w:szCs w:val="28"/>
        </w:rPr>
      </w:pPr>
      <w:bookmarkStart w:id="9" w:name="_m44gd0xqi926" w:colFirst="0" w:colLast="0"/>
      <w:bookmarkEnd w:id="9"/>
      <w:r>
        <w:rPr>
          <w:b/>
          <w:sz w:val="28"/>
          <w:szCs w:val="28"/>
        </w:rPr>
        <w:t>Conclusion</w:t>
      </w:r>
    </w:p>
    <w:p w14:paraId="00000067" w14:textId="77777777" w:rsidR="00E10A9E" w:rsidRDefault="00E10A9E">
      <w:pPr>
        <w:spacing w:line="360" w:lineRule="auto"/>
        <w:jc w:val="both"/>
        <w:rPr>
          <w:sz w:val="24"/>
          <w:szCs w:val="24"/>
        </w:rPr>
      </w:pPr>
    </w:p>
    <w:p w14:paraId="00000068" w14:textId="77777777" w:rsidR="00E10A9E" w:rsidRDefault="004A2958">
      <w:pPr>
        <w:spacing w:line="360" w:lineRule="auto"/>
        <w:jc w:val="both"/>
        <w:rPr>
          <w:sz w:val="24"/>
          <w:szCs w:val="24"/>
        </w:rPr>
      </w:pPr>
      <w:r>
        <w:rPr>
          <w:sz w:val="24"/>
          <w:szCs w:val="24"/>
        </w:rPr>
        <w:t xml:space="preserve">This proposal for a Centralized Server Application will be a comprehensive approach to enhancing the efficiency and quality of software development processes at Al </w:t>
      </w:r>
      <w:proofErr w:type="spellStart"/>
      <w:r>
        <w:rPr>
          <w:sz w:val="24"/>
          <w:szCs w:val="24"/>
        </w:rPr>
        <w:t>Naama</w:t>
      </w:r>
      <w:proofErr w:type="spellEnd"/>
      <w:r>
        <w:rPr>
          <w:sz w:val="24"/>
          <w:szCs w:val="24"/>
        </w:rPr>
        <w:t xml:space="preserve"> Business Solution and Software Engineering LLC. By addressing cruc</w:t>
      </w:r>
      <w:r>
        <w:rPr>
          <w:sz w:val="24"/>
          <w:szCs w:val="24"/>
        </w:rPr>
        <w:t>ial aspects such as Source Code Management, Build Engineering, Environment Configuration, Change Control, Release Management, and Deployment, this solution aims to revolutionize the software development lifecycle.</w:t>
      </w:r>
    </w:p>
    <w:p w14:paraId="00000069" w14:textId="77777777" w:rsidR="00E10A9E" w:rsidRDefault="00E10A9E">
      <w:pPr>
        <w:spacing w:line="360" w:lineRule="auto"/>
        <w:jc w:val="both"/>
        <w:rPr>
          <w:sz w:val="24"/>
          <w:szCs w:val="24"/>
        </w:rPr>
      </w:pPr>
    </w:p>
    <w:p w14:paraId="0000006A" w14:textId="77777777" w:rsidR="00E10A9E" w:rsidRDefault="004A2958">
      <w:pPr>
        <w:spacing w:line="360" w:lineRule="auto"/>
        <w:jc w:val="both"/>
        <w:rPr>
          <w:sz w:val="24"/>
          <w:szCs w:val="24"/>
        </w:rPr>
      </w:pPr>
      <w:r>
        <w:rPr>
          <w:sz w:val="24"/>
          <w:szCs w:val="24"/>
        </w:rPr>
        <w:t xml:space="preserve">The integration of modern tools like </w:t>
      </w:r>
      <w:proofErr w:type="spellStart"/>
      <w:r>
        <w:rPr>
          <w:sz w:val="24"/>
          <w:szCs w:val="24"/>
        </w:rPr>
        <w:t>Git</w:t>
      </w:r>
      <w:proofErr w:type="spellEnd"/>
      <w:r>
        <w:rPr>
          <w:sz w:val="24"/>
          <w:szCs w:val="24"/>
        </w:rPr>
        <w:t xml:space="preserve"> </w:t>
      </w:r>
      <w:r>
        <w:rPr>
          <w:sz w:val="24"/>
          <w:szCs w:val="24"/>
        </w:rPr>
        <w:t xml:space="preserve">for version control, Jenkins for automation, and </w:t>
      </w:r>
      <w:proofErr w:type="spellStart"/>
      <w:r>
        <w:rPr>
          <w:sz w:val="24"/>
          <w:szCs w:val="24"/>
        </w:rPr>
        <w:t>IaC</w:t>
      </w:r>
      <w:proofErr w:type="spellEnd"/>
      <w:r>
        <w:rPr>
          <w:sz w:val="24"/>
          <w:szCs w:val="24"/>
        </w:rPr>
        <w:t xml:space="preserve"> tools for environment configuration ensures that development and deployment processes are streamlined, consistent, and reliable. The concept of Change Control provides a structured framework for managing</w:t>
      </w:r>
      <w:r>
        <w:rPr>
          <w:sz w:val="24"/>
          <w:szCs w:val="24"/>
        </w:rPr>
        <w:t xml:space="preserve"> modifications, reducing risks, and maintaining system stability. Furthermore, Release Management emerges as a critical function for delivering software to end-users faster, with reduced risks, enhanced stakeholder alignment, and optimized resource utiliza</w:t>
      </w:r>
      <w:r>
        <w:rPr>
          <w:sz w:val="24"/>
          <w:szCs w:val="24"/>
        </w:rPr>
        <w:t>tion.</w:t>
      </w:r>
    </w:p>
    <w:p w14:paraId="0000006B" w14:textId="77777777" w:rsidR="00E10A9E" w:rsidRDefault="00E10A9E">
      <w:pPr>
        <w:spacing w:line="360" w:lineRule="auto"/>
        <w:jc w:val="both"/>
        <w:rPr>
          <w:sz w:val="24"/>
          <w:szCs w:val="24"/>
        </w:rPr>
      </w:pPr>
    </w:p>
    <w:p w14:paraId="0000006C" w14:textId="77777777" w:rsidR="00E10A9E" w:rsidRDefault="004A2958">
      <w:pPr>
        <w:spacing w:line="360" w:lineRule="auto"/>
        <w:jc w:val="both"/>
        <w:rPr>
          <w:sz w:val="24"/>
          <w:szCs w:val="24"/>
        </w:rPr>
      </w:pPr>
      <w:r>
        <w:rPr>
          <w:sz w:val="24"/>
          <w:szCs w:val="24"/>
        </w:rPr>
        <w:t xml:space="preserve">Embracing the proposed Centralized Server Application will empower Al </w:t>
      </w:r>
      <w:proofErr w:type="spellStart"/>
      <w:r>
        <w:rPr>
          <w:sz w:val="24"/>
          <w:szCs w:val="24"/>
        </w:rPr>
        <w:t>Naama</w:t>
      </w:r>
      <w:proofErr w:type="spellEnd"/>
      <w:r>
        <w:rPr>
          <w:sz w:val="24"/>
          <w:szCs w:val="24"/>
        </w:rPr>
        <w:t xml:space="preserve"> Business Solution and Software Engineering LLC to elevate its software development practices, foster better collaboration among teams, and ultimately deliver high-quality products </w:t>
      </w:r>
      <w:r>
        <w:rPr>
          <w:sz w:val="24"/>
          <w:szCs w:val="24"/>
        </w:rPr>
        <w:t>that meet customer expectations. By harnessing the power of modern development practices and tools, the organization will position itself at the forefront of the industry, poised for growth and success in the dynamic world of software engineering.</w:t>
      </w:r>
    </w:p>
    <w:p w14:paraId="0000006D" w14:textId="77777777" w:rsidR="00E10A9E" w:rsidRDefault="00E10A9E">
      <w:pPr>
        <w:spacing w:line="360" w:lineRule="auto"/>
        <w:jc w:val="both"/>
        <w:rPr>
          <w:sz w:val="24"/>
          <w:szCs w:val="24"/>
        </w:rPr>
      </w:pPr>
    </w:p>
    <w:p w14:paraId="0000006E" w14:textId="77777777" w:rsidR="00E10A9E" w:rsidRDefault="00E10A9E">
      <w:pPr>
        <w:widowControl w:val="0"/>
        <w:pBdr>
          <w:top w:val="nil"/>
          <w:left w:val="nil"/>
          <w:bottom w:val="nil"/>
          <w:right w:val="nil"/>
          <w:between w:val="nil"/>
        </w:pBdr>
        <w:spacing w:line="480" w:lineRule="auto"/>
        <w:rPr>
          <w:sz w:val="24"/>
          <w:szCs w:val="24"/>
        </w:rPr>
      </w:pPr>
    </w:p>
    <w:p w14:paraId="0000006F" w14:textId="77777777" w:rsidR="00E10A9E" w:rsidRDefault="004A2958">
      <w:pPr>
        <w:widowControl w:val="0"/>
        <w:pBdr>
          <w:top w:val="nil"/>
          <w:left w:val="nil"/>
          <w:bottom w:val="nil"/>
          <w:right w:val="nil"/>
          <w:between w:val="nil"/>
        </w:pBdr>
        <w:jc w:val="center"/>
        <w:rPr>
          <w:sz w:val="24"/>
          <w:szCs w:val="24"/>
        </w:rPr>
      </w:pPr>
      <w:r>
        <w:br w:type="page"/>
      </w:r>
    </w:p>
    <w:p w14:paraId="00000070" w14:textId="77777777" w:rsidR="00E10A9E" w:rsidRDefault="004A2958">
      <w:pPr>
        <w:widowControl w:val="0"/>
        <w:pBdr>
          <w:top w:val="nil"/>
          <w:left w:val="nil"/>
          <w:bottom w:val="nil"/>
          <w:right w:val="nil"/>
          <w:between w:val="nil"/>
        </w:pBdr>
        <w:jc w:val="center"/>
        <w:rPr>
          <w:sz w:val="24"/>
          <w:szCs w:val="24"/>
        </w:rPr>
      </w:pPr>
      <w:r>
        <w:rPr>
          <w:sz w:val="24"/>
          <w:szCs w:val="24"/>
        </w:rPr>
        <w:lastRenderedPageBreak/>
        <w:t>Refe</w:t>
      </w:r>
      <w:r>
        <w:rPr>
          <w:sz w:val="24"/>
          <w:szCs w:val="24"/>
        </w:rPr>
        <w:t>rences</w:t>
      </w:r>
      <w:r>
        <w:rPr>
          <w:sz w:val="24"/>
          <w:szCs w:val="24"/>
        </w:rPr>
        <w:br/>
      </w:r>
    </w:p>
    <w:p w14:paraId="00000071" w14:textId="77777777" w:rsidR="00E10A9E" w:rsidRDefault="004A2958">
      <w:pPr>
        <w:widowControl w:val="0"/>
        <w:pBdr>
          <w:top w:val="nil"/>
          <w:left w:val="nil"/>
          <w:bottom w:val="nil"/>
          <w:right w:val="nil"/>
          <w:between w:val="nil"/>
        </w:pBdr>
        <w:spacing w:line="480" w:lineRule="auto"/>
        <w:ind w:left="720" w:hanging="720"/>
        <w:rPr>
          <w:sz w:val="24"/>
          <w:szCs w:val="24"/>
        </w:rPr>
      </w:pPr>
      <w:proofErr w:type="spellStart"/>
      <w:r>
        <w:rPr>
          <w:sz w:val="24"/>
          <w:szCs w:val="24"/>
        </w:rPr>
        <w:t>Atlassian</w:t>
      </w:r>
      <w:proofErr w:type="spellEnd"/>
      <w:r>
        <w:rPr>
          <w:sz w:val="24"/>
          <w:szCs w:val="24"/>
        </w:rPr>
        <w:t>. (</w:t>
      </w:r>
      <w:proofErr w:type="spellStart"/>
      <w:r>
        <w:rPr>
          <w:sz w:val="24"/>
          <w:szCs w:val="24"/>
        </w:rPr>
        <w:t>n.d.</w:t>
      </w:r>
      <w:proofErr w:type="spellEnd"/>
      <w:r>
        <w:rPr>
          <w:sz w:val="24"/>
          <w:szCs w:val="24"/>
        </w:rPr>
        <w:t xml:space="preserve">). </w:t>
      </w:r>
      <w:r>
        <w:rPr>
          <w:i/>
          <w:sz w:val="24"/>
          <w:szCs w:val="24"/>
        </w:rPr>
        <w:t>Collaboration software for software, IT and business teams</w:t>
      </w:r>
      <w:r>
        <w:rPr>
          <w:sz w:val="24"/>
          <w:szCs w:val="24"/>
        </w:rPr>
        <w:t xml:space="preserve">. </w:t>
      </w:r>
      <w:proofErr w:type="spellStart"/>
      <w:r>
        <w:rPr>
          <w:sz w:val="24"/>
          <w:szCs w:val="24"/>
        </w:rPr>
        <w:t>Atlassian</w:t>
      </w:r>
      <w:proofErr w:type="spellEnd"/>
      <w:r>
        <w:rPr>
          <w:sz w:val="24"/>
          <w:szCs w:val="24"/>
        </w:rPr>
        <w:t>. Retrieved August 21, 2023, from https://www.atlassian.com</w:t>
      </w:r>
    </w:p>
    <w:p w14:paraId="00000072" w14:textId="77777777" w:rsidR="00E10A9E" w:rsidRDefault="004A2958">
      <w:pPr>
        <w:widowControl w:val="0"/>
        <w:pBdr>
          <w:top w:val="nil"/>
          <w:left w:val="nil"/>
          <w:bottom w:val="nil"/>
          <w:right w:val="nil"/>
          <w:between w:val="nil"/>
        </w:pBdr>
        <w:spacing w:line="480" w:lineRule="auto"/>
        <w:ind w:left="720" w:hanging="720"/>
        <w:rPr>
          <w:sz w:val="24"/>
          <w:szCs w:val="24"/>
        </w:rPr>
      </w:pPr>
      <w:proofErr w:type="spellStart"/>
      <w:r>
        <w:rPr>
          <w:i/>
          <w:sz w:val="24"/>
          <w:szCs w:val="24"/>
        </w:rPr>
        <w:t>Git</w:t>
      </w:r>
      <w:proofErr w:type="spellEnd"/>
      <w:r>
        <w:rPr>
          <w:sz w:val="24"/>
          <w:szCs w:val="24"/>
        </w:rPr>
        <w:t>. (</w:t>
      </w:r>
      <w:proofErr w:type="spellStart"/>
      <w:r>
        <w:rPr>
          <w:sz w:val="24"/>
          <w:szCs w:val="24"/>
        </w:rPr>
        <w:t>n.d.</w:t>
      </w:r>
      <w:proofErr w:type="spellEnd"/>
      <w:r>
        <w:rPr>
          <w:sz w:val="24"/>
          <w:szCs w:val="24"/>
        </w:rPr>
        <w:t>). Retrieved August 21, 2023, from https://git-scm.com</w:t>
      </w:r>
    </w:p>
    <w:p w14:paraId="00000073" w14:textId="77777777" w:rsidR="00E10A9E" w:rsidRDefault="004A2958">
      <w:pPr>
        <w:widowControl w:val="0"/>
        <w:pBdr>
          <w:top w:val="nil"/>
          <w:left w:val="nil"/>
          <w:bottom w:val="nil"/>
          <w:right w:val="nil"/>
          <w:between w:val="nil"/>
        </w:pBdr>
        <w:spacing w:line="480" w:lineRule="auto"/>
        <w:ind w:left="720" w:hanging="720"/>
        <w:rPr>
          <w:sz w:val="24"/>
          <w:szCs w:val="24"/>
        </w:rPr>
      </w:pPr>
      <w:proofErr w:type="spellStart"/>
      <w:r>
        <w:rPr>
          <w:sz w:val="24"/>
          <w:szCs w:val="24"/>
        </w:rPr>
        <w:t>Rotella</w:t>
      </w:r>
      <w:proofErr w:type="spellEnd"/>
      <w:r>
        <w:rPr>
          <w:sz w:val="24"/>
          <w:szCs w:val="24"/>
        </w:rPr>
        <w:t xml:space="preserve">, P., &amp; </w:t>
      </w:r>
      <w:proofErr w:type="spellStart"/>
      <w:r>
        <w:rPr>
          <w:sz w:val="24"/>
          <w:szCs w:val="24"/>
        </w:rPr>
        <w:t>Chulani</w:t>
      </w:r>
      <w:proofErr w:type="spellEnd"/>
      <w:r>
        <w:rPr>
          <w:sz w:val="24"/>
          <w:szCs w:val="24"/>
        </w:rPr>
        <w:t>, S. (2017, J</w:t>
      </w:r>
      <w:r>
        <w:rPr>
          <w:sz w:val="24"/>
          <w:szCs w:val="24"/>
        </w:rPr>
        <w:t xml:space="preserve">uly). Software release-over-release comparisons. </w:t>
      </w:r>
      <w:r>
        <w:rPr>
          <w:i/>
          <w:sz w:val="24"/>
          <w:szCs w:val="24"/>
        </w:rPr>
        <w:t>2017 IEEE International Conference on Software Quality, Reliability and Security Companion (QRS-C)</w:t>
      </w:r>
      <w:r>
        <w:rPr>
          <w:sz w:val="24"/>
          <w:szCs w:val="24"/>
        </w:rPr>
        <w:t>. http://dx.doi.org/10.1109/qrs-c.2017.133</w:t>
      </w:r>
    </w:p>
    <w:p w14:paraId="00000074" w14:textId="77777777" w:rsidR="00E10A9E" w:rsidRDefault="004A2958">
      <w:pPr>
        <w:widowControl w:val="0"/>
        <w:pBdr>
          <w:top w:val="nil"/>
          <w:left w:val="nil"/>
          <w:bottom w:val="nil"/>
          <w:right w:val="nil"/>
          <w:between w:val="nil"/>
        </w:pBdr>
        <w:spacing w:line="480" w:lineRule="auto"/>
        <w:ind w:left="720" w:hanging="720"/>
        <w:rPr>
          <w:sz w:val="24"/>
          <w:szCs w:val="24"/>
        </w:rPr>
      </w:pPr>
      <w:proofErr w:type="spellStart"/>
      <w:r>
        <w:rPr>
          <w:sz w:val="24"/>
          <w:szCs w:val="24"/>
        </w:rPr>
        <w:t>Sabharwal</w:t>
      </w:r>
      <w:proofErr w:type="spellEnd"/>
      <w:r>
        <w:rPr>
          <w:sz w:val="24"/>
          <w:szCs w:val="24"/>
        </w:rPr>
        <w:t xml:space="preserve">, N., Pandey, S., &amp; Pandey, P. (2021). </w:t>
      </w:r>
      <w:r>
        <w:rPr>
          <w:i/>
          <w:sz w:val="24"/>
          <w:szCs w:val="24"/>
        </w:rPr>
        <w:t>Infrastructure-as-</w:t>
      </w:r>
      <w:r>
        <w:rPr>
          <w:i/>
          <w:sz w:val="24"/>
          <w:szCs w:val="24"/>
        </w:rPr>
        <w:t xml:space="preserve">Code automation using </w:t>
      </w:r>
      <w:proofErr w:type="spellStart"/>
      <w:r>
        <w:rPr>
          <w:i/>
          <w:sz w:val="24"/>
          <w:szCs w:val="24"/>
        </w:rPr>
        <w:t>Terraform</w:t>
      </w:r>
      <w:proofErr w:type="spellEnd"/>
      <w:r>
        <w:rPr>
          <w:i/>
          <w:sz w:val="24"/>
          <w:szCs w:val="24"/>
        </w:rPr>
        <w:t>, Packer, Vault, Nomad and Consul</w:t>
      </w:r>
      <w:r>
        <w:rPr>
          <w:sz w:val="24"/>
          <w:szCs w:val="24"/>
        </w:rPr>
        <w:t xml:space="preserve">. </w:t>
      </w:r>
      <w:proofErr w:type="spellStart"/>
      <w:r>
        <w:rPr>
          <w:sz w:val="24"/>
          <w:szCs w:val="24"/>
        </w:rPr>
        <w:t>Apress</w:t>
      </w:r>
      <w:proofErr w:type="spellEnd"/>
      <w:r>
        <w:rPr>
          <w:sz w:val="24"/>
          <w:szCs w:val="24"/>
        </w:rPr>
        <w:t>. http://dx.doi.org/10.1007/978-1-4842-7129-2</w:t>
      </w:r>
    </w:p>
    <w:p w14:paraId="00000075" w14:textId="77777777" w:rsidR="00E10A9E" w:rsidRDefault="004A2958">
      <w:pPr>
        <w:widowControl w:val="0"/>
        <w:pBdr>
          <w:top w:val="nil"/>
          <w:left w:val="nil"/>
          <w:bottom w:val="nil"/>
          <w:right w:val="nil"/>
          <w:between w:val="nil"/>
        </w:pBdr>
        <w:spacing w:line="480" w:lineRule="auto"/>
        <w:ind w:left="720" w:hanging="720"/>
        <w:rPr>
          <w:sz w:val="24"/>
          <w:szCs w:val="24"/>
        </w:rPr>
      </w:pPr>
      <w:proofErr w:type="spellStart"/>
      <w:r>
        <w:rPr>
          <w:sz w:val="24"/>
          <w:szCs w:val="24"/>
        </w:rPr>
        <w:t>Shahin</w:t>
      </w:r>
      <w:proofErr w:type="spellEnd"/>
      <w:r>
        <w:rPr>
          <w:sz w:val="24"/>
          <w:szCs w:val="24"/>
        </w:rPr>
        <w:t xml:space="preserve">, M. (2015, September 28). Architecting for </w:t>
      </w:r>
      <w:proofErr w:type="spellStart"/>
      <w:r>
        <w:rPr>
          <w:sz w:val="24"/>
          <w:szCs w:val="24"/>
        </w:rPr>
        <w:t>devops</w:t>
      </w:r>
      <w:proofErr w:type="spellEnd"/>
      <w:r>
        <w:rPr>
          <w:sz w:val="24"/>
          <w:szCs w:val="24"/>
        </w:rPr>
        <w:t xml:space="preserve"> and continuous deployment. </w:t>
      </w:r>
      <w:r>
        <w:rPr>
          <w:i/>
          <w:sz w:val="24"/>
          <w:szCs w:val="24"/>
        </w:rPr>
        <w:t>Proceedings of the ASWEC 2015 24th Australasian Software Engineering Conference</w:t>
      </w:r>
      <w:r>
        <w:rPr>
          <w:sz w:val="24"/>
          <w:szCs w:val="24"/>
        </w:rPr>
        <w:t>. http://dx.doi.org/10.1145/2811681.2824996</w:t>
      </w:r>
    </w:p>
    <w:p w14:paraId="00000076" w14:textId="77777777" w:rsidR="00E10A9E" w:rsidRDefault="004A2958">
      <w:pPr>
        <w:widowControl w:val="0"/>
        <w:pBdr>
          <w:top w:val="nil"/>
          <w:left w:val="nil"/>
          <w:bottom w:val="nil"/>
          <w:right w:val="nil"/>
          <w:between w:val="nil"/>
        </w:pBdr>
        <w:spacing w:line="480" w:lineRule="auto"/>
        <w:ind w:left="720" w:hanging="720"/>
        <w:rPr>
          <w:sz w:val="24"/>
          <w:szCs w:val="24"/>
        </w:rPr>
      </w:pPr>
      <w:r>
        <w:rPr>
          <w:i/>
          <w:sz w:val="24"/>
          <w:szCs w:val="24"/>
        </w:rPr>
        <w:t xml:space="preserve">What is Microsoft Team Foundation Server (TFS), the actual Azure </w:t>
      </w:r>
      <w:proofErr w:type="spellStart"/>
      <w:r>
        <w:rPr>
          <w:i/>
          <w:sz w:val="24"/>
          <w:szCs w:val="24"/>
        </w:rPr>
        <w:t>DevOp</w:t>
      </w:r>
      <w:proofErr w:type="spellEnd"/>
      <w:r>
        <w:rPr>
          <w:i/>
          <w:sz w:val="24"/>
          <w:szCs w:val="24"/>
        </w:rPr>
        <w:t>?</w:t>
      </w:r>
      <w:r>
        <w:rPr>
          <w:sz w:val="24"/>
          <w:szCs w:val="24"/>
        </w:rPr>
        <w:t xml:space="preserve"> (2022, November 1). https://www.advancedinstaller.com/what-is</w:t>
      </w:r>
      <w:r>
        <w:rPr>
          <w:sz w:val="24"/>
          <w:szCs w:val="24"/>
        </w:rPr>
        <w:t>-team-foundation-server.html</w:t>
      </w:r>
    </w:p>
    <w:sectPr w:rsidR="00E10A9E" w:rsidSect="000753DE">
      <w:headerReference w:type="default" r:id="rId10"/>
      <w:pgSz w:w="12240" w:h="15840"/>
      <w:pgMar w:top="1440" w:right="1440" w:bottom="1440" w:left="1440" w:header="0" w:footer="720" w:gutter="0"/>
      <w:pgNumType w:start="1"/>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3944957" w14:textId="77777777" w:rsidR="004A2958" w:rsidRDefault="004A2958" w:rsidP="000753DE">
      <w:pPr>
        <w:spacing w:line="240" w:lineRule="auto"/>
      </w:pPr>
      <w:r>
        <w:separator/>
      </w:r>
    </w:p>
  </w:endnote>
  <w:endnote w:type="continuationSeparator" w:id="0">
    <w:p w14:paraId="7DBA3604" w14:textId="77777777" w:rsidR="004A2958" w:rsidRDefault="004A2958" w:rsidP="000753D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BA7E425" w14:textId="77777777" w:rsidR="004A2958" w:rsidRDefault="004A2958" w:rsidP="000753DE">
      <w:pPr>
        <w:spacing w:line="240" w:lineRule="auto"/>
      </w:pPr>
      <w:r>
        <w:separator/>
      </w:r>
    </w:p>
  </w:footnote>
  <w:footnote w:type="continuationSeparator" w:id="0">
    <w:p w14:paraId="23434150" w14:textId="77777777" w:rsidR="004A2958" w:rsidRDefault="004A2958" w:rsidP="000753DE">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9EA7F7" w14:textId="77777777" w:rsidR="000753DE" w:rsidRPr="002D7B92" w:rsidRDefault="000753DE" w:rsidP="000753DE">
    <w:pPr>
      <w:widowControl w:val="0"/>
      <w:autoSpaceDE w:val="0"/>
      <w:autoSpaceDN w:val="0"/>
      <w:adjustRightInd w:val="0"/>
      <w:spacing w:line="360" w:lineRule="auto"/>
      <w:jc w:val="center"/>
      <w:rPr>
        <w:rFonts w:ascii="Times New Roman" w:hAnsi="Times New Roman" w:cs="Calibri"/>
        <w:szCs w:val="28"/>
      </w:rPr>
    </w:pPr>
    <w:r w:rsidRPr="002D7B92">
      <w:rPr>
        <w:noProof/>
        <w:sz w:val="20"/>
      </w:rPr>
      <w:drawing>
        <wp:anchor distT="0" distB="0" distL="114300" distR="114300" simplePos="0" relativeHeight="251659264" behindDoc="0" locked="0" layoutInCell="1" allowOverlap="1" wp14:anchorId="3AC230C7" wp14:editId="46D604D4">
          <wp:simplePos x="0" y="0"/>
          <wp:positionH relativeFrom="column">
            <wp:posOffset>2639695</wp:posOffset>
          </wp:positionH>
          <wp:positionV relativeFrom="paragraph">
            <wp:posOffset>147955</wp:posOffset>
          </wp:positionV>
          <wp:extent cx="815340" cy="626745"/>
          <wp:effectExtent l="0" t="0" r="3810" b="1905"/>
          <wp:wrapNone/>
          <wp:docPr id="4" name="Picture 4" descr="1%2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1%20E"/>
                  <pic:cNvPicPr>
                    <a:picLocks noChangeAspect="1" noChangeArrowheads="1"/>
                  </pic:cNvPicPr>
                </pic:nvPicPr>
                <pic:blipFill>
                  <a:blip r:embed="rId1">
                    <a:extLst>
                      <a:ext uri="{28A0092B-C50C-407E-A947-70E740481C1C}">
                        <a14:useLocalDpi xmlns:a14="http://schemas.microsoft.com/office/drawing/2010/main" val="0"/>
                      </a:ext>
                    </a:extLst>
                  </a:blip>
                  <a:srcRect l="23122" r="22253" b="36284"/>
                  <a:stretch>
                    <a:fillRect/>
                  </a:stretch>
                </pic:blipFill>
                <pic:spPr bwMode="auto">
                  <a:xfrm>
                    <a:off x="0" y="0"/>
                    <a:ext cx="815340" cy="6267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2D7B92">
      <w:rPr>
        <w:noProof/>
        <w:sz w:val="20"/>
      </w:rPr>
      <w:drawing>
        <wp:anchor distT="0" distB="0" distL="114300" distR="114300" simplePos="0" relativeHeight="251660288" behindDoc="0" locked="0" layoutInCell="1" allowOverlap="1" wp14:anchorId="1B841E3F" wp14:editId="36891993">
          <wp:simplePos x="0" y="0"/>
          <wp:positionH relativeFrom="column">
            <wp:posOffset>-19685</wp:posOffset>
          </wp:positionH>
          <wp:positionV relativeFrom="paragraph">
            <wp:posOffset>147955</wp:posOffset>
          </wp:positionV>
          <wp:extent cx="1114425" cy="554990"/>
          <wp:effectExtent l="0" t="0" r="0" b="0"/>
          <wp:wrapNone/>
          <wp:docPr id="3" name="Picture 3" descr="F:\UMP-MinistryProposal\UMP-ReferenceDetails\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UMP-MinistryProposal\UMP-ReferenceDetails\logo.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14425" cy="5549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99E6ECB" w14:textId="77777777" w:rsidR="000753DE" w:rsidRPr="002D7B92" w:rsidRDefault="000753DE" w:rsidP="000753DE">
    <w:pPr>
      <w:widowControl w:val="0"/>
      <w:autoSpaceDE w:val="0"/>
      <w:autoSpaceDN w:val="0"/>
      <w:adjustRightInd w:val="0"/>
      <w:spacing w:line="360" w:lineRule="auto"/>
      <w:jc w:val="center"/>
      <w:rPr>
        <w:rFonts w:ascii="Times New Roman" w:hAnsi="Times New Roman" w:cs="Calibri"/>
        <w:i/>
        <w:szCs w:val="28"/>
      </w:rPr>
    </w:pPr>
    <w:r w:rsidRPr="002D7B92">
      <w:rPr>
        <w:noProof/>
        <w:sz w:val="20"/>
      </w:rPr>
      <w:drawing>
        <wp:anchor distT="0" distB="0" distL="114300" distR="114300" simplePos="0" relativeHeight="251662336" behindDoc="0" locked="0" layoutInCell="1" allowOverlap="1" wp14:anchorId="44A6E934" wp14:editId="524D50B2">
          <wp:simplePos x="0" y="0"/>
          <wp:positionH relativeFrom="column">
            <wp:posOffset>4846320</wp:posOffset>
          </wp:positionH>
          <wp:positionV relativeFrom="paragraph">
            <wp:posOffset>6985</wp:posOffset>
          </wp:positionV>
          <wp:extent cx="1376045" cy="25273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
                    <a:extLst>
                      <a:ext uri="{28A0092B-C50C-407E-A947-70E740481C1C}">
                        <a14:useLocalDpi xmlns:a14="http://schemas.microsoft.com/office/drawing/2010/main" val="0"/>
                      </a:ext>
                    </a:extLst>
                  </a:blip>
                  <a:srcRect l="53731" t="58035" r="-4478" b="19862"/>
                  <a:stretch>
                    <a:fillRect/>
                  </a:stretch>
                </pic:blipFill>
                <pic:spPr bwMode="auto">
                  <a:xfrm>
                    <a:off x="0" y="0"/>
                    <a:ext cx="1376045" cy="2527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D7B92">
      <w:rPr>
        <w:rFonts w:ascii="Times New Roman" w:hAnsi="Times New Roman" w:cs="Calibri"/>
        <w:i/>
        <w:szCs w:val="28"/>
      </w:rPr>
      <w:t xml:space="preserve"> </w:t>
    </w:r>
  </w:p>
  <w:p w14:paraId="7E0D4732" w14:textId="77777777" w:rsidR="000753DE" w:rsidRPr="002D7B92" w:rsidRDefault="000753DE" w:rsidP="000753DE">
    <w:pPr>
      <w:widowControl w:val="0"/>
      <w:autoSpaceDE w:val="0"/>
      <w:autoSpaceDN w:val="0"/>
      <w:adjustRightInd w:val="0"/>
      <w:jc w:val="center"/>
      <w:rPr>
        <w:rFonts w:ascii="Times New Roman" w:hAnsi="Times New Roman" w:cs="Calibri"/>
        <w:i/>
        <w:sz w:val="20"/>
        <w:szCs w:val="28"/>
      </w:rPr>
    </w:pPr>
  </w:p>
  <w:p w14:paraId="3AC4270C" w14:textId="0F23E743" w:rsidR="000753DE" w:rsidRPr="000753DE" w:rsidRDefault="000753DE" w:rsidP="000753DE">
    <w:pPr>
      <w:widowControl w:val="0"/>
      <w:tabs>
        <w:tab w:val="left" w:pos="4185"/>
        <w:tab w:val="center" w:pos="4819"/>
      </w:tabs>
      <w:autoSpaceDE w:val="0"/>
      <w:autoSpaceDN w:val="0"/>
      <w:adjustRightInd w:val="0"/>
      <w:spacing w:line="360" w:lineRule="auto"/>
      <w:rPr>
        <w:rFonts w:ascii="Times New Roman" w:hAnsi="Times New Roman"/>
        <w:sz w:val="16"/>
        <w:szCs w:val="20"/>
        <w:u w:val="single"/>
      </w:rPr>
    </w:pPr>
    <w:r w:rsidRPr="002D7B92">
      <w:rPr>
        <w:noProof/>
        <w:sz w:val="18"/>
        <w:szCs w:val="18"/>
      </w:rPr>
      <w:drawing>
        <wp:anchor distT="0" distB="0" distL="114300" distR="114300" simplePos="0" relativeHeight="251661312" behindDoc="0" locked="0" layoutInCell="1" allowOverlap="1" wp14:anchorId="7B1DB093" wp14:editId="3D0BF788">
          <wp:simplePos x="0" y="0"/>
          <wp:positionH relativeFrom="column">
            <wp:posOffset>4474210</wp:posOffset>
          </wp:positionH>
          <wp:positionV relativeFrom="paragraph">
            <wp:posOffset>53340</wp:posOffset>
          </wp:positionV>
          <wp:extent cx="2162810" cy="273685"/>
          <wp:effectExtent l="0" t="0" r="8890" b="0"/>
          <wp:wrapNone/>
          <wp:docPr id="1" name="Picture 1" descr="1%2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1%20E"/>
                  <pic:cNvPicPr>
                    <a:picLocks noChangeAspect="1" noChangeArrowheads="1"/>
                  </pic:cNvPicPr>
                </pic:nvPicPr>
                <pic:blipFill>
                  <a:blip r:embed="rId1">
                    <a:extLst>
                      <a:ext uri="{28A0092B-C50C-407E-A947-70E740481C1C}">
                        <a14:useLocalDpi xmlns:a14="http://schemas.microsoft.com/office/drawing/2010/main" val="0"/>
                      </a:ext>
                    </a:extLst>
                  </a:blip>
                  <a:srcRect t="62926" b="10164"/>
                  <a:stretch>
                    <a:fillRect/>
                  </a:stretch>
                </pic:blipFill>
                <pic:spPr bwMode="auto">
                  <a:xfrm>
                    <a:off x="0" y="0"/>
                    <a:ext cx="2162810" cy="27368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cs="Calibri"/>
        <w:i/>
        <w:sz w:val="20"/>
        <w:szCs w:val="28"/>
      </w:rPr>
      <w:tab/>
    </w:r>
    <w:r>
      <w:rPr>
        <w:rFonts w:ascii="Times New Roman" w:hAnsi="Times New Roman" w:cs="Calibri"/>
        <w:i/>
        <w:sz w:val="20"/>
        <w:szCs w:val="28"/>
      </w:rPr>
      <w:tab/>
    </w:r>
    <w:r w:rsidRPr="002D7B92">
      <w:rPr>
        <w:rFonts w:ascii="Times New Roman" w:hAnsi="Times New Roman" w:cs="Calibri"/>
        <w:i/>
        <w:sz w:val="20"/>
        <w:szCs w:val="28"/>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C192FE1"/>
    <w:multiLevelType w:val="hybridMultilevel"/>
    <w:tmpl w:val="6E7E377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32AF1049"/>
    <w:multiLevelType w:val="hybridMultilevel"/>
    <w:tmpl w:val="F96EB8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6D1C1374"/>
    <w:multiLevelType w:val="hybridMultilevel"/>
    <w:tmpl w:val="DD36DF92"/>
    <w:lvl w:ilvl="0" w:tplc="299EECF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0A9E"/>
    <w:rsid w:val="000753DE"/>
    <w:rsid w:val="004A2958"/>
    <w:rsid w:val="00E10A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2756DC9-C74C-45E0-BD8F-D9D03CBB7A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Header">
    <w:name w:val="header"/>
    <w:basedOn w:val="Normal"/>
    <w:link w:val="HeaderChar"/>
    <w:uiPriority w:val="99"/>
    <w:unhideWhenUsed/>
    <w:rsid w:val="000753DE"/>
    <w:pPr>
      <w:tabs>
        <w:tab w:val="center" w:pos="4680"/>
        <w:tab w:val="right" w:pos="9360"/>
      </w:tabs>
      <w:spacing w:line="240" w:lineRule="auto"/>
    </w:pPr>
  </w:style>
  <w:style w:type="character" w:customStyle="1" w:styleId="HeaderChar">
    <w:name w:val="Header Char"/>
    <w:basedOn w:val="DefaultParagraphFont"/>
    <w:link w:val="Header"/>
    <w:uiPriority w:val="99"/>
    <w:rsid w:val="000753DE"/>
  </w:style>
  <w:style w:type="paragraph" w:styleId="Footer">
    <w:name w:val="footer"/>
    <w:basedOn w:val="Normal"/>
    <w:link w:val="FooterChar"/>
    <w:uiPriority w:val="99"/>
    <w:unhideWhenUsed/>
    <w:rsid w:val="000753DE"/>
    <w:pPr>
      <w:tabs>
        <w:tab w:val="center" w:pos="4680"/>
        <w:tab w:val="right" w:pos="9360"/>
      </w:tabs>
      <w:spacing w:line="240" w:lineRule="auto"/>
    </w:pPr>
  </w:style>
  <w:style w:type="character" w:customStyle="1" w:styleId="FooterChar">
    <w:name w:val="Footer Char"/>
    <w:basedOn w:val="DefaultParagraphFont"/>
    <w:link w:val="Footer"/>
    <w:uiPriority w:val="99"/>
    <w:rsid w:val="000753DE"/>
  </w:style>
  <w:style w:type="paragraph" w:styleId="ListParagraph">
    <w:name w:val="List Paragraph"/>
    <w:basedOn w:val="Normal"/>
    <w:uiPriority w:val="34"/>
    <w:qFormat/>
    <w:rsid w:val="000753DE"/>
    <w:pPr>
      <w:ind w:left="720"/>
      <w:contextualSpacing/>
    </w:pPr>
  </w:style>
  <w:style w:type="character" w:styleId="Hyperlink">
    <w:name w:val="Hyperlink"/>
    <w:basedOn w:val="DefaultParagraphFont"/>
    <w:uiPriority w:val="99"/>
    <w:unhideWhenUsed/>
    <w:rsid w:val="000753D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yperlink" Target="https://git-scm.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APA" SelectedStyle="/APASixthEditionOfficeOnline.xsl" Version="6">
  <b:Source>
    <b:Tag>source1</b:Tag>
    <b:DayAccessed>21</b:DayAccessed>
    <b:SourceType>DocumentFromInternetSite</b:SourceType>
    <b:URL>https://git-scm.com</b:URL>
    <b:InternetSiteTitle>Git SCM</b:InternetSiteTitle>
    <b:MonthAccessed>August</b:MonthAccessed>
    <b:YearAccessed>2023</b:YearAccessed>
    <b:Gdcea>{"AccessedType":"Website"}</b:Gdcea>
  </b:Source>
</b:Sources>
</file>

<file path=customXml/itemProps1.xml><?xml version="1.0" encoding="utf-8"?>
<ds:datastoreItem xmlns:ds="http://schemas.openxmlformats.org/officeDocument/2006/customXml" ds:itemID="{134EC06D-3C4B-4A74-A11A-75360C27A8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1688</Words>
  <Characters>9627</Characters>
  <Application>Microsoft Office Word</Application>
  <DocSecurity>0</DocSecurity>
  <Lines>80</Lines>
  <Paragraphs>22</Paragraphs>
  <ScaleCrop>false</ScaleCrop>
  <Company/>
  <LinksUpToDate>false</LinksUpToDate>
  <CharactersWithSpaces>11293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Dell</dc:creator>
  <cp:lastModifiedBy>Dell</cp:lastModifiedBy>
  <cp:revision>2</cp:revision>
  <dcterms:created xsi:type="dcterms:W3CDTF">2023-08-24T09:46:00Z</dcterms:created>
  <dcterms:modified xsi:type="dcterms:W3CDTF">2023-08-24T09:46:00Z</dcterms:modified>
</cp:coreProperties>
</file>