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A0F28" w14:textId="2B7C92CD" w:rsidR="0090365C" w:rsidRPr="00924102" w:rsidRDefault="005F58F6" w:rsidP="00422F1F">
      <w:pPr>
        <w:spacing w:line="276" w:lineRule="auto"/>
        <w:jc w:val="center"/>
        <w:rPr>
          <w:b/>
          <w:bCs/>
          <w:sz w:val="40"/>
          <w:szCs w:val="40"/>
        </w:rPr>
      </w:pPr>
      <w:r w:rsidRPr="00924102">
        <w:rPr>
          <w:b/>
          <w:bCs/>
          <w:sz w:val="40"/>
          <w:szCs w:val="40"/>
        </w:rPr>
        <w:t xml:space="preserve">NLP Assignment </w:t>
      </w:r>
      <w:r w:rsidR="00634D8D">
        <w:rPr>
          <w:b/>
          <w:bCs/>
          <w:sz w:val="40"/>
          <w:szCs w:val="40"/>
        </w:rPr>
        <w:t>3</w:t>
      </w:r>
      <w:r w:rsidRPr="00924102">
        <w:rPr>
          <w:b/>
          <w:bCs/>
          <w:sz w:val="40"/>
          <w:szCs w:val="40"/>
        </w:rPr>
        <w:t xml:space="preserve">: </w:t>
      </w:r>
      <w:r w:rsidR="00934290">
        <w:rPr>
          <w:b/>
          <w:bCs/>
          <w:sz w:val="40"/>
          <w:szCs w:val="40"/>
        </w:rPr>
        <w:t xml:space="preserve">Enhancement </w:t>
      </w:r>
      <w:r w:rsidRPr="00924102">
        <w:rPr>
          <w:b/>
          <w:bCs/>
          <w:sz w:val="40"/>
          <w:szCs w:val="40"/>
        </w:rPr>
        <w:t>of R</w:t>
      </w:r>
      <w:r w:rsidR="00634D8D">
        <w:rPr>
          <w:b/>
          <w:bCs/>
          <w:sz w:val="40"/>
          <w:szCs w:val="40"/>
        </w:rPr>
        <w:t>eproduction Study</w:t>
      </w:r>
    </w:p>
    <w:p w14:paraId="5E9E22F8" w14:textId="77777777" w:rsidR="00B96371" w:rsidRDefault="00B96371" w:rsidP="00422F1F">
      <w:pPr>
        <w:spacing w:line="276" w:lineRule="auto"/>
        <w:rPr>
          <w:sz w:val="32"/>
          <w:szCs w:val="32"/>
        </w:rPr>
      </w:pPr>
    </w:p>
    <w:p w14:paraId="7071A077" w14:textId="716F8715" w:rsidR="00B96371" w:rsidRPr="00924102" w:rsidRDefault="00B96371" w:rsidP="00422F1F">
      <w:pPr>
        <w:spacing w:line="276" w:lineRule="auto"/>
        <w:rPr>
          <w:b/>
          <w:bCs/>
          <w:sz w:val="32"/>
          <w:szCs w:val="32"/>
        </w:rPr>
      </w:pPr>
      <w:r w:rsidRPr="00924102">
        <w:rPr>
          <w:b/>
          <w:bCs/>
          <w:sz w:val="32"/>
          <w:szCs w:val="32"/>
        </w:rPr>
        <w:t>Shaheer Haq (21i-1657)</w:t>
      </w:r>
    </w:p>
    <w:p w14:paraId="256F7A81" w14:textId="131F9677" w:rsidR="00B96371" w:rsidRPr="00924102" w:rsidRDefault="00B96371" w:rsidP="00422F1F">
      <w:pPr>
        <w:spacing w:line="276" w:lineRule="auto"/>
        <w:rPr>
          <w:b/>
          <w:bCs/>
          <w:sz w:val="32"/>
          <w:szCs w:val="32"/>
        </w:rPr>
      </w:pPr>
      <w:r w:rsidRPr="00924102">
        <w:rPr>
          <w:b/>
          <w:bCs/>
          <w:sz w:val="32"/>
          <w:szCs w:val="32"/>
        </w:rPr>
        <w:t>Syed Danish Hussain (22i-1860)</w:t>
      </w:r>
    </w:p>
    <w:p w14:paraId="085B5215" w14:textId="53A25E38" w:rsidR="00B96371" w:rsidRPr="00924102" w:rsidRDefault="00B96371" w:rsidP="00422F1F">
      <w:pPr>
        <w:spacing w:line="276" w:lineRule="auto"/>
        <w:rPr>
          <w:b/>
          <w:bCs/>
          <w:sz w:val="32"/>
          <w:szCs w:val="32"/>
        </w:rPr>
      </w:pPr>
      <w:proofErr w:type="spellStart"/>
      <w:r w:rsidRPr="00924102">
        <w:rPr>
          <w:b/>
          <w:bCs/>
          <w:sz w:val="32"/>
          <w:szCs w:val="32"/>
        </w:rPr>
        <w:t>Shaheeruddin</w:t>
      </w:r>
      <w:proofErr w:type="spellEnd"/>
      <w:r w:rsidRPr="00924102">
        <w:rPr>
          <w:b/>
          <w:bCs/>
          <w:sz w:val="32"/>
          <w:szCs w:val="32"/>
        </w:rPr>
        <w:t xml:space="preserve"> Sheikh (21i-1729)</w:t>
      </w:r>
    </w:p>
    <w:p w14:paraId="0D9454C6" w14:textId="6B0F1FA5" w:rsidR="00924102" w:rsidRPr="00924102" w:rsidRDefault="00924102" w:rsidP="00422F1F">
      <w:pPr>
        <w:spacing w:line="276" w:lineRule="auto"/>
        <w:rPr>
          <w:b/>
          <w:bCs/>
          <w:sz w:val="32"/>
          <w:szCs w:val="32"/>
        </w:rPr>
      </w:pPr>
      <w:r w:rsidRPr="00924102">
        <w:rPr>
          <w:b/>
          <w:bCs/>
          <w:sz w:val="32"/>
          <w:szCs w:val="32"/>
        </w:rPr>
        <w:t>BSDS-8A</w:t>
      </w:r>
    </w:p>
    <w:p w14:paraId="4826AC02" w14:textId="77777777" w:rsidR="00B96371" w:rsidRDefault="00B96371" w:rsidP="00422F1F">
      <w:pPr>
        <w:spacing w:line="276" w:lineRule="auto"/>
        <w:rPr>
          <w:sz w:val="32"/>
          <w:szCs w:val="32"/>
        </w:rPr>
      </w:pPr>
    </w:p>
    <w:p w14:paraId="45ACA850" w14:textId="0C820233" w:rsidR="005F58F6" w:rsidRPr="00924102" w:rsidRDefault="00924102" w:rsidP="00422F1F">
      <w:pPr>
        <w:spacing w:line="276" w:lineRule="auto"/>
        <w:rPr>
          <w:b/>
          <w:bCs/>
          <w:sz w:val="36"/>
          <w:szCs w:val="36"/>
        </w:rPr>
      </w:pPr>
      <w:r w:rsidRPr="00924102">
        <w:rPr>
          <w:b/>
          <w:bCs/>
          <w:sz w:val="36"/>
          <w:szCs w:val="36"/>
        </w:rPr>
        <w:t xml:space="preserve">Topic: </w:t>
      </w:r>
    </w:p>
    <w:p w14:paraId="14DDA11A" w14:textId="40014DB7" w:rsidR="005F58F6" w:rsidRDefault="00934290" w:rsidP="00422F1F">
      <w:pPr>
        <w:spacing w:line="276" w:lineRule="auto"/>
        <w:rPr>
          <w:sz w:val="32"/>
          <w:szCs w:val="32"/>
        </w:rPr>
      </w:pPr>
      <w:r w:rsidRPr="00934290">
        <w:rPr>
          <w:sz w:val="32"/>
          <w:szCs w:val="32"/>
        </w:rPr>
        <w:t>A Synthetic Data Approach for Domain Generalization of NLI Models – Enhancement Study</w:t>
      </w:r>
    </w:p>
    <w:p w14:paraId="67A529A3" w14:textId="77777777" w:rsidR="00D57074" w:rsidRDefault="00D57074" w:rsidP="00422F1F">
      <w:pPr>
        <w:spacing w:line="276" w:lineRule="auto"/>
        <w:rPr>
          <w:sz w:val="32"/>
          <w:szCs w:val="32"/>
        </w:rPr>
      </w:pPr>
    </w:p>
    <w:p w14:paraId="0C702485" w14:textId="0BBBC892" w:rsidR="00B96371" w:rsidRPr="00B96371" w:rsidRDefault="00B96371" w:rsidP="00422F1F">
      <w:pPr>
        <w:spacing w:line="276" w:lineRule="auto"/>
        <w:rPr>
          <w:b/>
          <w:bCs/>
          <w:sz w:val="36"/>
          <w:szCs w:val="36"/>
        </w:rPr>
      </w:pPr>
      <w:r w:rsidRPr="00B96371">
        <w:rPr>
          <w:b/>
          <w:bCs/>
          <w:sz w:val="36"/>
          <w:szCs w:val="36"/>
        </w:rPr>
        <w:t>Abstract</w:t>
      </w:r>
    </w:p>
    <w:p w14:paraId="0B06944C" w14:textId="77777777" w:rsidR="00EE62AD" w:rsidRPr="00EE62AD" w:rsidRDefault="00EE62AD" w:rsidP="00EE62AD">
      <w:pPr>
        <w:spacing w:line="276" w:lineRule="auto"/>
        <w:rPr>
          <w:sz w:val="28"/>
          <w:szCs w:val="28"/>
        </w:rPr>
      </w:pPr>
      <w:r w:rsidRPr="00EE62AD">
        <w:rPr>
          <w:sz w:val="28"/>
          <w:szCs w:val="28"/>
        </w:rPr>
        <w:t xml:space="preserve">This report extends our previous reproduction of </w:t>
      </w:r>
      <w:r w:rsidRPr="00EE62AD">
        <w:rPr>
          <w:i/>
          <w:iCs/>
          <w:sz w:val="28"/>
          <w:szCs w:val="28"/>
        </w:rPr>
        <w:t>“A Synthetic Data Approach for Domain Generalization of NLI Models.”</w:t>
      </w:r>
      <w:r w:rsidRPr="00EE62AD">
        <w:rPr>
          <w:sz w:val="28"/>
          <w:szCs w:val="28"/>
        </w:rPr>
        <w:t xml:space="preserve"> The original paper introduced </w:t>
      </w:r>
      <w:r w:rsidRPr="00EE62AD">
        <w:rPr>
          <w:b/>
          <w:bCs/>
          <w:sz w:val="28"/>
          <w:szCs w:val="28"/>
        </w:rPr>
        <w:t>General-NLI (GNLI)</w:t>
      </w:r>
      <w:r w:rsidRPr="00EE62AD">
        <w:rPr>
          <w:sz w:val="28"/>
          <w:szCs w:val="28"/>
        </w:rPr>
        <w:t xml:space="preserve">, a large synthetic Natural Language Inference dataset designed to improve performance on unseen domains. In Assignment 2, we reproduced the paper at a smaller scale using </w:t>
      </w:r>
      <w:r w:rsidRPr="00EE62AD">
        <w:rPr>
          <w:b/>
          <w:bCs/>
          <w:sz w:val="28"/>
          <w:szCs w:val="28"/>
        </w:rPr>
        <w:t>T5-small</w:t>
      </w:r>
      <w:r w:rsidRPr="00EE62AD">
        <w:rPr>
          <w:sz w:val="28"/>
          <w:szCs w:val="28"/>
        </w:rPr>
        <w:t xml:space="preserve">, public NLI datasets, and a GNLI-style proxy dataset because the original GNLI dataset was not publicly released. For Assignment 3, we further expanded this work by testing a stronger multi-source training strategy called </w:t>
      </w:r>
      <w:r w:rsidRPr="00EE62AD">
        <w:rPr>
          <w:b/>
          <w:bCs/>
          <w:sz w:val="28"/>
          <w:szCs w:val="28"/>
        </w:rPr>
        <w:t>ENHANCED_ALL_PUBLIC+GNLI_PROXY</w:t>
      </w:r>
      <w:r w:rsidRPr="00EE62AD">
        <w:rPr>
          <w:sz w:val="28"/>
          <w:szCs w:val="28"/>
        </w:rPr>
        <w:t>, which combines data from MNLI, ANLI, WANLI, and GNLI_PROXY into a single training setup. The main idea was that combining adversarial, multi-genre, worker-AI, and synthetic domain-</w:t>
      </w:r>
      <w:r w:rsidRPr="00EE62AD">
        <w:rPr>
          <w:sz w:val="28"/>
          <w:szCs w:val="28"/>
        </w:rPr>
        <w:lastRenderedPageBreak/>
        <w:t>diverse examples could improve cross-domain NLI performance compared to training on individual datasets.</w:t>
      </w:r>
    </w:p>
    <w:p w14:paraId="1673CE0D" w14:textId="77777777" w:rsidR="00EE62AD" w:rsidRPr="00EE62AD" w:rsidRDefault="00EE62AD" w:rsidP="00EE62AD">
      <w:pPr>
        <w:spacing w:line="276" w:lineRule="auto"/>
        <w:rPr>
          <w:sz w:val="28"/>
          <w:szCs w:val="28"/>
        </w:rPr>
      </w:pPr>
      <w:r w:rsidRPr="00EE62AD">
        <w:rPr>
          <w:sz w:val="28"/>
          <w:szCs w:val="28"/>
        </w:rPr>
        <w:t xml:space="preserve">The experiments were conducted using </w:t>
      </w:r>
      <w:r w:rsidRPr="00EE62AD">
        <w:rPr>
          <w:b/>
          <w:bCs/>
          <w:sz w:val="28"/>
          <w:szCs w:val="28"/>
        </w:rPr>
        <w:t>T5-small</w:t>
      </w:r>
      <w:r w:rsidRPr="00EE62AD">
        <w:rPr>
          <w:sz w:val="28"/>
          <w:szCs w:val="28"/>
        </w:rPr>
        <w:t xml:space="preserve"> and evaluated across MNLI, ANLI, WANLI, and GNLI_PROXY using classification accuracy, training curves, confusion matrices, classification reports, and cross-dataset comparison tables. The enhanced model achieved the highest average accuracy (</w:t>
      </w:r>
      <w:r w:rsidRPr="00EE62AD">
        <w:rPr>
          <w:b/>
          <w:bCs/>
          <w:sz w:val="28"/>
          <w:szCs w:val="28"/>
        </w:rPr>
        <w:t>69.51%</w:t>
      </w:r>
      <w:r w:rsidRPr="00EE62AD">
        <w:rPr>
          <w:sz w:val="28"/>
          <w:szCs w:val="28"/>
        </w:rPr>
        <w:t xml:space="preserve">) compared to </w:t>
      </w:r>
      <w:r w:rsidRPr="00EE62AD">
        <w:rPr>
          <w:b/>
          <w:bCs/>
          <w:sz w:val="28"/>
          <w:szCs w:val="28"/>
        </w:rPr>
        <w:t>69.43%</w:t>
      </w:r>
      <w:r w:rsidRPr="00EE62AD">
        <w:rPr>
          <w:sz w:val="28"/>
          <w:szCs w:val="28"/>
        </w:rPr>
        <w:t xml:space="preserve"> from the strongest baseline, showing only a small improvement. It performed better on WANLI and GNLI_PROXY but slightly worse on MNLI and ANLI, highlighting that broader training data can improve generalization but may also create trade-offs. Overall, this study offers practical insight into the challenges of improving and reproducing modern NLP research under limited computational resources.</w:t>
      </w:r>
    </w:p>
    <w:p w14:paraId="13E57F82" w14:textId="77777777" w:rsidR="00924102" w:rsidRDefault="00924102" w:rsidP="00422F1F">
      <w:pPr>
        <w:spacing w:line="276" w:lineRule="auto"/>
        <w:rPr>
          <w:sz w:val="28"/>
          <w:szCs w:val="28"/>
        </w:rPr>
      </w:pPr>
    </w:p>
    <w:p w14:paraId="585007E0" w14:textId="5C5DC310" w:rsidR="007A2529" w:rsidRDefault="007A2529" w:rsidP="00422F1F">
      <w:pPr>
        <w:pStyle w:val="ListParagraph"/>
        <w:numPr>
          <w:ilvl w:val="0"/>
          <w:numId w:val="2"/>
        </w:numPr>
        <w:spacing w:line="276" w:lineRule="auto"/>
        <w:rPr>
          <w:b/>
          <w:bCs/>
          <w:sz w:val="36"/>
          <w:szCs w:val="36"/>
        </w:rPr>
      </w:pPr>
      <w:r>
        <w:rPr>
          <w:b/>
          <w:bCs/>
          <w:sz w:val="36"/>
          <w:szCs w:val="36"/>
        </w:rPr>
        <w:t>Introduction</w:t>
      </w:r>
    </w:p>
    <w:p w14:paraId="16D12D8E" w14:textId="649FF2F5" w:rsidR="00EE62AD" w:rsidRPr="00EE62AD" w:rsidRDefault="00EE62AD" w:rsidP="00EE62AD">
      <w:pPr>
        <w:spacing w:line="276" w:lineRule="auto"/>
        <w:rPr>
          <w:sz w:val="28"/>
          <w:szCs w:val="28"/>
        </w:rPr>
      </w:pPr>
      <w:r w:rsidRPr="00EE62AD">
        <w:rPr>
          <w:sz w:val="28"/>
          <w:szCs w:val="28"/>
        </w:rPr>
        <w:t xml:space="preserve">Natural Language Inference (NLI) is a key NLP task where a model predicts whether a hypothesis is </w:t>
      </w:r>
      <w:r w:rsidRPr="00EE62AD">
        <w:rPr>
          <w:b/>
          <w:bCs/>
          <w:sz w:val="28"/>
          <w:szCs w:val="28"/>
        </w:rPr>
        <w:t>entailed</w:t>
      </w:r>
      <w:r w:rsidRPr="00EE62AD">
        <w:rPr>
          <w:sz w:val="28"/>
          <w:szCs w:val="28"/>
        </w:rPr>
        <w:t xml:space="preserve">, </w:t>
      </w:r>
      <w:r w:rsidRPr="00EE62AD">
        <w:rPr>
          <w:b/>
          <w:bCs/>
          <w:sz w:val="28"/>
          <w:szCs w:val="28"/>
        </w:rPr>
        <w:t>contradicted</w:t>
      </w:r>
      <w:r w:rsidRPr="00EE62AD">
        <w:rPr>
          <w:sz w:val="28"/>
          <w:szCs w:val="28"/>
        </w:rPr>
        <w:t xml:space="preserve">, or </w:t>
      </w:r>
      <w:r w:rsidRPr="00EE62AD">
        <w:rPr>
          <w:b/>
          <w:bCs/>
          <w:sz w:val="28"/>
          <w:szCs w:val="28"/>
        </w:rPr>
        <w:t>neutral</w:t>
      </w:r>
      <w:r w:rsidRPr="00EE62AD">
        <w:rPr>
          <w:sz w:val="28"/>
          <w:szCs w:val="28"/>
        </w:rPr>
        <w:t xml:space="preserve"> based on a given premise. It is important because it tests semantic reasoning and is used in applications such as fact verification and factual consistency evaluation. The original paper, “A Synthetic Data Approach for Domain Generalization of NLI Models,” addresses a major challenge in NLI: models often perform well on training data but struggle to generalize to unseen domains.</w:t>
      </w:r>
    </w:p>
    <w:p w14:paraId="02DBCCB2" w14:textId="72A7EC2C" w:rsidR="00804D2C" w:rsidRDefault="00EE62AD" w:rsidP="00EE62AD">
      <w:pPr>
        <w:spacing w:line="276" w:lineRule="auto"/>
        <w:rPr>
          <w:sz w:val="28"/>
          <w:szCs w:val="28"/>
        </w:rPr>
      </w:pPr>
      <w:r w:rsidRPr="00EE62AD">
        <w:rPr>
          <w:sz w:val="28"/>
          <w:szCs w:val="28"/>
        </w:rPr>
        <w:t xml:space="preserve">In the previous assignment, we reproduced the paper using </w:t>
      </w:r>
      <w:r w:rsidRPr="00EE62AD">
        <w:rPr>
          <w:b/>
          <w:bCs/>
          <w:sz w:val="28"/>
          <w:szCs w:val="28"/>
        </w:rPr>
        <w:t>T5-small</w:t>
      </w:r>
      <w:r w:rsidRPr="00EE62AD">
        <w:rPr>
          <w:sz w:val="28"/>
          <w:szCs w:val="28"/>
        </w:rPr>
        <w:t xml:space="preserve">, public NLI datasets, and a GNLI-style proxy dataset since the original GNLI dataset was not publicly released. This assignment extends that work by introducing </w:t>
      </w:r>
      <w:r w:rsidRPr="00EE62AD">
        <w:rPr>
          <w:b/>
          <w:bCs/>
          <w:sz w:val="28"/>
          <w:szCs w:val="28"/>
        </w:rPr>
        <w:t>ENHANCED_ALL_PUBLIC+GNLI_PROXY</w:t>
      </w:r>
      <w:r w:rsidRPr="00EE62AD">
        <w:rPr>
          <w:sz w:val="28"/>
          <w:szCs w:val="28"/>
        </w:rPr>
        <w:t>, which combines MNLI, ANLI, WANLI, and GNLI_PROXY into one training setup. The goal is to evaluate whether broader multi-source training improves cross-domain generalization compared to single datasets or simpler dataset combinations.</w:t>
      </w:r>
      <w:r w:rsidR="00804D2C">
        <w:rPr>
          <w:sz w:val="28"/>
          <w:szCs w:val="28"/>
        </w:rPr>
        <w:t xml:space="preserve"> </w:t>
      </w:r>
    </w:p>
    <w:p w14:paraId="35BC319B" w14:textId="77777777" w:rsidR="00D57074" w:rsidRDefault="00D57074" w:rsidP="00422F1F">
      <w:pPr>
        <w:spacing w:line="276" w:lineRule="auto"/>
        <w:rPr>
          <w:sz w:val="28"/>
          <w:szCs w:val="28"/>
        </w:rPr>
      </w:pPr>
    </w:p>
    <w:p w14:paraId="5DF169B5" w14:textId="3D7D322C" w:rsidR="007A2529" w:rsidRPr="007A2529" w:rsidRDefault="00804D2C" w:rsidP="00422F1F">
      <w:pPr>
        <w:pStyle w:val="ListParagraph"/>
        <w:numPr>
          <w:ilvl w:val="0"/>
          <w:numId w:val="2"/>
        </w:numPr>
        <w:spacing w:line="276" w:lineRule="auto"/>
        <w:rPr>
          <w:b/>
          <w:bCs/>
          <w:sz w:val="36"/>
          <w:szCs w:val="36"/>
        </w:rPr>
      </w:pPr>
      <w:r>
        <w:rPr>
          <w:b/>
          <w:bCs/>
          <w:sz w:val="36"/>
          <w:szCs w:val="36"/>
        </w:rPr>
        <w:lastRenderedPageBreak/>
        <w:t>Background and Paper Summary</w:t>
      </w:r>
    </w:p>
    <w:p w14:paraId="335F70F9" w14:textId="181A7E13" w:rsidR="00EE62AD" w:rsidRPr="00EE62AD" w:rsidRDefault="00EE62AD" w:rsidP="00EE62AD">
      <w:pPr>
        <w:spacing w:line="276" w:lineRule="auto"/>
        <w:rPr>
          <w:sz w:val="28"/>
          <w:szCs w:val="28"/>
        </w:rPr>
      </w:pPr>
      <w:r w:rsidRPr="00EE62AD">
        <w:rPr>
          <w:sz w:val="28"/>
          <w:szCs w:val="28"/>
        </w:rPr>
        <w:t xml:space="preserve">Hosseini et al. examine how synthetic NLI data can improve domain generalization. Existing datasets like MNLI, ANLI, and WANLI are valuable, but each has its own annotation style and domain distribution, which often limits how well models transfer to new datasets or real-world tasks. To address this, the paper introduced </w:t>
      </w:r>
      <w:r w:rsidRPr="00EE62AD">
        <w:rPr>
          <w:b/>
          <w:bCs/>
          <w:sz w:val="28"/>
          <w:szCs w:val="28"/>
        </w:rPr>
        <w:t>GNLI</w:t>
      </w:r>
      <w:r w:rsidRPr="00EE62AD">
        <w:rPr>
          <w:sz w:val="28"/>
          <w:szCs w:val="28"/>
        </w:rPr>
        <w:t xml:space="preserve">, a synthetic dataset containing </w:t>
      </w:r>
      <w:r w:rsidRPr="00EE62AD">
        <w:rPr>
          <w:b/>
          <w:bCs/>
          <w:sz w:val="28"/>
          <w:szCs w:val="28"/>
        </w:rPr>
        <w:t>684,929 examples</w:t>
      </w:r>
      <w:r w:rsidRPr="00EE62AD">
        <w:rPr>
          <w:sz w:val="28"/>
          <w:szCs w:val="28"/>
        </w:rPr>
        <w:t xml:space="preserve"> across </w:t>
      </w:r>
      <w:r w:rsidRPr="00EE62AD">
        <w:rPr>
          <w:b/>
          <w:bCs/>
          <w:sz w:val="28"/>
          <w:szCs w:val="28"/>
        </w:rPr>
        <w:t>38 domains</w:t>
      </w:r>
      <w:r w:rsidRPr="00EE62AD">
        <w:rPr>
          <w:sz w:val="28"/>
          <w:szCs w:val="28"/>
        </w:rPr>
        <w:t xml:space="preserve">, two premise lengths, and balanced entailment, contradiction, and neutral labels. Using T5 models, the authors showed that training with GNLI improved cross-domain performance, particularly for smaller models like </w:t>
      </w:r>
      <w:r w:rsidRPr="00EE62AD">
        <w:rPr>
          <w:b/>
          <w:bCs/>
          <w:sz w:val="28"/>
          <w:szCs w:val="28"/>
        </w:rPr>
        <w:t>T5-small</w:t>
      </w:r>
      <w:r w:rsidRPr="00EE62AD">
        <w:rPr>
          <w:sz w:val="28"/>
          <w:szCs w:val="28"/>
        </w:rPr>
        <w:t>.</w:t>
      </w:r>
    </w:p>
    <w:p w14:paraId="5DB93B8E" w14:textId="16D62389" w:rsidR="00934290" w:rsidRDefault="00EE62AD" w:rsidP="00422F1F">
      <w:pPr>
        <w:spacing w:line="276" w:lineRule="auto"/>
        <w:rPr>
          <w:sz w:val="28"/>
          <w:szCs w:val="28"/>
        </w:rPr>
      </w:pPr>
      <w:r w:rsidRPr="00EE62AD">
        <w:rPr>
          <w:sz w:val="28"/>
          <w:szCs w:val="28"/>
        </w:rPr>
        <w:t>Exact reproduction was not possible in our assignment because the original GNLI dataset and its FLAN-</w:t>
      </w:r>
      <w:proofErr w:type="spellStart"/>
      <w:r w:rsidRPr="00EE62AD">
        <w:rPr>
          <w:sz w:val="28"/>
          <w:szCs w:val="28"/>
        </w:rPr>
        <w:t>PaLM</w:t>
      </w:r>
      <w:proofErr w:type="spellEnd"/>
      <w:r w:rsidRPr="00EE62AD">
        <w:rPr>
          <w:sz w:val="28"/>
          <w:szCs w:val="28"/>
        </w:rPr>
        <w:t xml:space="preserve"> generation pipeline were not publicly available. Instead, we used a </w:t>
      </w:r>
      <w:r w:rsidRPr="00EE62AD">
        <w:rPr>
          <w:b/>
          <w:bCs/>
          <w:sz w:val="28"/>
          <w:szCs w:val="28"/>
        </w:rPr>
        <w:t>GNLI-style proxy dataset</w:t>
      </w:r>
      <w:r w:rsidRPr="00EE62AD">
        <w:rPr>
          <w:sz w:val="28"/>
          <w:szCs w:val="28"/>
        </w:rPr>
        <w:t xml:space="preserve"> and focused on the T5-small setting. Assignment 3 extends this reproduction by testing whether combining MNLI, ANLI, WANLI, and GNLI_PROXY can further improve cross-domain NLI accuracy. The motivation is that each dataset offers different strengths—MNLI provides multi-genre data, ANLI adds adversarial examples, WANLI includes worker-AI examples, and GNLI_PROXY adds synthetic domain diversity.</w:t>
      </w:r>
    </w:p>
    <w:p w14:paraId="3C070D12" w14:textId="71CA4EF8" w:rsidR="00804D2C" w:rsidRDefault="00804D2C" w:rsidP="00422F1F">
      <w:pPr>
        <w:pStyle w:val="ListParagraph"/>
        <w:numPr>
          <w:ilvl w:val="0"/>
          <w:numId w:val="2"/>
        </w:numPr>
        <w:spacing w:line="276" w:lineRule="auto"/>
        <w:rPr>
          <w:b/>
          <w:bCs/>
          <w:sz w:val="36"/>
          <w:szCs w:val="36"/>
        </w:rPr>
      </w:pPr>
      <w:r w:rsidRPr="00804D2C">
        <w:rPr>
          <w:b/>
          <w:bCs/>
          <w:sz w:val="36"/>
          <w:szCs w:val="36"/>
        </w:rPr>
        <w:t>Reproduction Summary</w:t>
      </w:r>
    </w:p>
    <w:p w14:paraId="397AC306" w14:textId="0EA73186" w:rsidR="007A2529" w:rsidRDefault="00934290" w:rsidP="00934290">
      <w:pPr>
        <w:spacing w:line="276" w:lineRule="auto"/>
        <w:rPr>
          <w:sz w:val="28"/>
          <w:szCs w:val="28"/>
        </w:rPr>
      </w:pPr>
      <w:r w:rsidRPr="00934290">
        <w:rPr>
          <w:sz w:val="28"/>
          <w:szCs w:val="28"/>
        </w:rPr>
        <w:t>The previous reproduction focused on rebuilding the main experimental structure of the original paper. The original GNLI dataset and FLAN-</w:t>
      </w:r>
      <w:proofErr w:type="spellStart"/>
      <w:r w:rsidRPr="00934290">
        <w:rPr>
          <w:sz w:val="28"/>
          <w:szCs w:val="28"/>
        </w:rPr>
        <w:t>PaLM</w:t>
      </w:r>
      <w:proofErr w:type="spellEnd"/>
      <w:r w:rsidRPr="00934290">
        <w:rPr>
          <w:sz w:val="28"/>
          <w:szCs w:val="28"/>
        </w:rPr>
        <w:t xml:space="preserve"> based generation process were unavailable, so a GNLI-style proxy dataset was generated using the same broad idea of domain diversity, premise-length variation, and balanced labels.</w:t>
      </w:r>
    </w:p>
    <w:p w14:paraId="52BF1578" w14:textId="77777777" w:rsidR="00EE62AD" w:rsidRDefault="00EE62AD" w:rsidP="00934290">
      <w:pPr>
        <w:spacing w:line="276" w:lineRule="auto"/>
        <w:rPr>
          <w:sz w:val="28"/>
          <w:szCs w:val="28"/>
        </w:rPr>
      </w:pPr>
    </w:p>
    <w:p w14:paraId="41880EB1" w14:textId="77777777" w:rsidR="00EE62AD" w:rsidRDefault="00EE62AD" w:rsidP="00934290">
      <w:pPr>
        <w:spacing w:line="276" w:lineRule="auto"/>
        <w:rPr>
          <w:sz w:val="28"/>
          <w:szCs w:val="28"/>
        </w:rPr>
      </w:pPr>
    </w:p>
    <w:p w14:paraId="26D7CB20" w14:textId="77777777" w:rsidR="00EE62AD" w:rsidRDefault="00EE62AD" w:rsidP="00934290">
      <w:pPr>
        <w:spacing w:line="276" w:lineRule="auto"/>
        <w:rPr>
          <w:sz w:val="28"/>
          <w:szCs w:val="28"/>
        </w:rPr>
      </w:pPr>
    </w:p>
    <w:p w14:paraId="51DD7739" w14:textId="77777777" w:rsidR="00EE62AD" w:rsidRPr="00934290" w:rsidRDefault="00EE62AD" w:rsidP="00934290">
      <w:pPr>
        <w:spacing w:line="276" w:lineRule="auto"/>
        <w:rPr>
          <w:sz w:val="28"/>
          <w:szCs w:val="28"/>
        </w:rPr>
      </w:pPr>
    </w:p>
    <w:p w14:paraId="445F8915" w14:textId="3CFABA3C" w:rsidR="00934290" w:rsidRPr="00934290" w:rsidRDefault="00D57074" w:rsidP="00934290">
      <w:pPr>
        <w:pStyle w:val="ListParagraph"/>
        <w:numPr>
          <w:ilvl w:val="1"/>
          <w:numId w:val="2"/>
        </w:numPr>
        <w:spacing w:line="276" w:lineRule="auto"/>
        <w:rPr>
          <w:b/>
          <w:bCs/>
          <w:sz w:val="28"/>
          <w:szCs w:val="28"/>
        </w:rPr>
      </w:pPr>
      <w:r>
        <w:rPr>
          <w:b/>
          <w:bCs/>
          <w:sz w:val="28"/>
          <w:szCs w:val="28"/>
        </w:rPr>
        <w:lastRenderedPageBreak/>
        <w:t>Hardware Setup</w:t>
      </w:r>
    </w:p>
    <w:tbl>
      <w:tblPr>
        <w:tblStyle w:val="TableGrid"/>
        <w:tblW w:w="0" w:type="auto"/>
        <w:tblLook w:val="04A0" w:firstRow="1" w:lastRow="0" w:firstColumn="1" w:lastColumn="0" w:noHBand="0" w:noVBand="1"/>
      </w:tblPr>
      <w:tblGrid>
        <w:gridCol w:w="3955"/>
        <w:gridCol w:w="5395"/>
      </w:tblGrid>
      <w:tr w:rsidR="00D57074" w:rsidRPr="00D57074" w14:paraId="2C18C16A" w14:textId="77777777" w:rsidTr="00D57074">
        <w:tc>
          <w:tcPr>
            <w:tcW w:w="3955" w:type="dxa"/>
          </w:tcPr>
          <w:p w14:paraId="742192F1" w14:textId="58062DF9" w:rsidR="00D57074" w:rsidRPr="00D57074" w:rsidRDefault="00D57074" w:rsidP="00422F1F">
            <w:pPr>
              <w:spacing w:line="276" w:lineRule="auto"/>
              <w:jc w:val="center"/>
              <w:rPr>
                <w:b/>
                <w:bCs/>
                <w:sz w:val="28"/>
                <w:szCs w:val="28"/>
              </w:rPr>
            </w:pPr>
            <w:r w:rsidRPr="00D57074">
              <w:rPr>
                <w:b/>
                <w:bCs/>
                <w:sz w:val="28"/>
                <w:szCs w:val="28"/>
              </w:rPr>
              <w:t>Component</w:t>
            </w:r>
          </w:p>
        </w:tc>
        <w:tc>
          <w:tcPr>
            <w:tcW w:w="5395" w:type="dxa"/>
          </w:tcPr>
          <w:p w14:paraId="470F2C06" w14:textId="61FA7981" w:rsidR="00D57074" w:rsidRPr="00D57074" w:rsidRDefault="00D57074" w:rsidP="00422F1F">
            <w:pPr>
              <w:spacing w:line="276" w:lineRule="auto"/>
              <w:jc w:val="center"/>
              <w:rPr>
                <w:b/>
                <w:bCs/>
                <w:sz w:val="28"/>
                <w:szCs w:val="28"/>
              </w:rPr>
            </w:pPr>
            <w:r w:rsidRPr="00D57074">
              <w:rPr>
                <w:b/>
                <w:bCs/>
                <w:sz w:val="28"/>
                <w:szCs w:val="28"/>
              </w:rPr>
              <w:t>Specification</w:t>
            </w:r>
          </w:p>
        </w:tc>
      </w:tr>
      <w:tr w:rsidR="00D57074" w14:paraId="27225E4C" w14:textId="77777777" w:rsidTr="00D57074">
        <w:tc>
          <w:tcPr>
            <w:tcW w:w="3955" w:type="dxa"/>
          </w:tcPr>
          <w:p w14:paraId="4CC0D42D" w14:textId="0BB80018" w:rsidR="00D57074" w:rsidRDefault="00D57074" w:rsidP="00422F1F">
            <w:pPr>
              <w:spacing w:line="276" w:lineRule="auto"/>
              <w:jc w:val="center"/>
              <w:rPr>
                <w:sz w:val="28"/>
                <w:szCs w:val="28"/>
              </w:rPr>
            </w:pPr>
            <w:r>
              <w:rPr>
                <w:sz w:val="28"/>
                <w:szCs w:val="28"/>
              </w:rPr>
              <w:t>CPU</w:t>
            </w:r>
          </w:p>
        </w:tc>
        <w:tc>
          <w:tcPr>
            <w:tcW w:w="5395" w:type="dxa"/>
          </w:tcPr>
          <w:p w14:paraId="1C98A5EE" w14:textId="361EFD33" w:rsidR="00D57074" w:rsidRDefault="00D57074" w:rsidP="00422F1F">
            <w:pPr>
              <w:spacing w:line="276" w:lineRule="auto"/>
              <w:jc w:val="center"/>
              <w:rPr>
                <w:sz w:val="28"/>
                <w:szCs w:val="28"/>
              </w:rPr>
            </w:pPr>
            <w:r w:rsidRPr="00D57074">
              <w:rPr>
                <w:sz w:val="28"/>
                <w:szCs w:val="28"/>
              </w:rPr>
              <w:t>AMD Ryzen 7 8845HS, 8 cores / 16 threads</w:t>
            </w:r>
          </w:p>
        </w:tc>
      </w:tr>
      <w:tr w:rsidR="00D57074" w14:paraId="5B708001" w14:textId="77777777" w:rsidTr="00D57074">
        <w:tc>
          <w:tcPr>
            <w:tcW w:w="3955" w:type="dxa"/>
          </w:tcPr>
          <w:p w14:paraId="6C886458" w14:textId="55C37777" w:rsidR="00D57074" w:rsidRDefault="00D57074" w:rsidP="00422F1F">
            <w:pPr>
              <w:spacing w:line="276" w:lineRule="auto"/>
              <w:jc w:val="center"/>
              <w:rPr>
                <w:sz w:val="28"/>
                <w:szCs w:val="28"/>
              </w:rPr>
            </w:pPr>
            <w:r>
              <w:rPr>
                <w:sz w:val="28"/>
                <w:szCs w:val="28"/>
              </w:rPr>
              <w:t>RAM</w:t>
            </w:r>
          </w:p>
        </w:tc>
        <w:tc>
          <w:tcPr>
            <w:tcW w:w="5395" w:type="dxa"/>
          </w:tcPr>
          <w:p w14:paraId="477E82E6" w14:textId="6E7B540B" w:rsidR="00D57074" w:rsidRDefault="00D57074" w:rsidP="00422F1F">
            <w:pPr>
              <w:spacing w:line="276" w:lineRule="auto"/>
              <w:jc w:val="center"/>
              <w:rPr>
                <w:sz w:val="28"/>
                <w:szCs w:val="28"/>
              </w:rPr>
            </w:pPr>
            <w:r w:rsidRPr="00D57074">
              <w:rPr>
                <w:sz w:val="28"/>
                <w:szCs w:val="28"/>
              </w:rPr>
              <w:t>16GB DDR5 5600 MT/s</w:t>
            </w:r>
          </w:p>
        </w:tc>
      </w:tr>
      <w:tr w:rsidR="00D57074" w14:paraId="37363DC1" w14:textId="77777777" w:rsidTr="00D57074">
        <w:tc>
          <w:tcPr>
            <w:tcW w:w="3955" w:type="dxa"/>
          </w:tcPr>
          <w:p w14:paraId="05EB8706" w14:textId="3EC3DF14" w:rsidR="00D57074" w:rsidRDefault="00D57074" w:rsidP="00422F1F">
            <w:pPr>
              <w:spacing w:line="276" w:lineRule="auto"/>
              <w:jc w:val="center"/>
              <w:rPr>
                <w:sz w:val="28"/>
                <w:szCs w:val="28"/>
              </w:rPr>
            </w:pPr>
            <w:r>
              <w:rPr>
                <w:sz w:val="28"/>
                <w:szCs w:val="28"/>
              </w:rPr>
              <w:t>GPU</w:t>
            </w:r>
          </w:p>
        </w:tc>
        <w:tc>
          <w:tcPr>
            <w:tcW w:w="5395" w:type="dxa"/>
          </w:tcPr>
          <w:p w14:paraId="37A7B0CB" w14:textId="70E22317" w:rsidR="00D57074" w:rsidRDefault="00D57074" w:rsidP="00422F1F">
            <w:pPr>
              <w:spacing w:line="276" w:lineRule="auto"/>
              <w:jc w:val="center"/>
              <w:rPr>
                <w:sz w:val="28"/>
                <w:szCs w:val="28"/>
              </w:rPr>
            </w:pPr>
            <w:r>
              <w:rPr>
                <w:sz w:val="28"/>
                <w:szCs w:val="28"/>
              </w:rPr>
              <w:t xml:space="preserve">NVIDIA RTX </w:t>
            </w:r>
            <w:r w:rsidR="00934290">
              <w:rPr>
                <w:sz w:val="28"/>
                <w:szCs w:val="28"/>
              </w:rPr>
              <w:t>4060</w:t>
            </w:r>
          </w:p>
        </w:tc>
      </w:tr>
      <w:tr w:rsidR="00934290" w14:paraId="714A0D2C" w14:textId="77777777" w:rsidTr="00D57074">
        <w:tc>
          <w:tcPr>
            <w:tcW w:w="3955" w:type="dxa"/>
          </w:tcPr>
          <w:p w14:paraId="4E943AA5" w14:textId="39985637" w:rsidR="00934290" w:rsidRDefault="00934290" w:rsidP="00422F1F">
            <w:pPr>
              <w:spacing w:line="276" w:lineRule="auto"/>
              <w:jc w:val="center"/>
              <w:rPr>
                <w:sz w:val="28"/>
                <w:szCs w:val="28"/>
              </w:rPr>
            </w:pPr>
            <w:r>
              <w:rPr>
                <w:sz w:val="28"/>
                <w:szCs w:val="28"/>
              </w:rPr>
              <w:t>Framework</w:t>
            </w:r>
          </w:p>
        </w:tc>
        <w:tc>
          <w:tcPr>
            <w:tcW w:w="5395" w:type="dxa"/>
          </w:tcPr>
          <w:p w14:paraId="279A9B71" w14:textId="4434683D" w:rsidR="00934290" w:rsidRDefault="00934290" w:rsidP="00422F1F">
            <w:pPr>
              <w:spacing w:line="276" w:lineRule="auto"/>
              <w:jc w:val="center"/>
              <w:rPr>
                <w:sz w:val="28"/>
                <w:szCs w:val="28"/>
              </w:rPr>
            </w:pPr>
            <w:proofErr w:type="spellStart"/>
            <w:r>
              <w:rPr>
                <w:sz w:val="28"/>
                <w:szCs w:val="28"/>
              </w:rPr>
              <w:t>PyTorch</w:t>
            </w:r>
            <w:proofErr w:type="spellEnd"/>
            <w:r>
              <w:rPr>
                <w:sz w:val="28"/>
                <w:szCs w:val="28"/>
              </w:rPr>
              <w:t xml:space="preserve">, </w:t>
            </w:r>
            <w:r w:rsidRPr="00934290">
              <w:rPr>
                <w:sz w:val="28"/>
                <w:szCs w:val="28"/>
              </w:rPr>
              <w:t>Hugging Face Transformers, Hugging Face Datasets</w:t>
            </w:r>
          </w:p>
        </w:tc>
      </w:tr>
      <w:tr w:rsidR="00D57074" w14:paraId="5E399DA1" w14:textId="77777777" w:rsidTr="00D57074">
        <w:tc>
          <w:tcPr>
            <w:tcW w:w="3955" w:type="dxa"/>
          </w:tcPr>
          <w:p w14:paraId="36EBDF12" w14:textId="0A22319C" w:rsidR="00D57074" w:rsidRDefault="00D57074" w:rsidP="00422F1F">
            <w:pPr>
              <w:spacing w:line="276" w:lineRule="auto"/>
              <w:jc w:val="center"/>
              <w:rPr>
                <w:sz w:val="28"/>
                <w:szCs w:val="28"/>
              </w:rPr>
            </w:pPr>
            <w:r>
              <w:rPr>
                <w:sz w:val="28"/>
                <w:szCs w:val="28"/>
              </w:rPr>
              <w:t>Storage</w:t>
            </w:r>
          </w:p>
        </w:tc>
        <w:tc>
          <w:tcPr>
            <w:tcW w:w="5395" w:type="dxa"/>
          </w:tcPr>
          <w:p w14:paraId="11D973BC" w14:textId="47405618" w:rsidR="00D57074" w:rsidRDefault="00D57074" w:rsidP="00422F1F">
            <w:pPr>
              <w:spacing w:line="276" w:lineRule="auto"/>
              <w:jc w:val="center"/>
              <w:rPr>
                <w:sz w:val="28"/>
                <w:szCs w:val="28"/>
              </w:rPr>
            </w:pPr>
            <w:r>
              <w:rPr>
                <w:sz w:val="28"/>
                <w:szCs w:val="28"/>
              </w:rPr>
              <w:t>Samsung 990 EVO Plus SSD</w:t>
            </w:r>
          </w:p>
        </w:tc>
      </w:tr>
      <w:tr w:rsidR="00D57074" w14:paraId="626BF4BA" w14:textId="77777777" w:rsidTr="00D57074">
        <w:tc>
          <w:tcPr>
            <w:tcW w:w="3955" w:type="dxa"/>
          </w:tcPr>
          <w:p w14:paraId="63611B61" w14:textId="21DB7679" w:rsidR="00D57074" w:rsidRDefault="00D57074" w:rsidP="00422F1F">
            <w:pPr>
              <w:spacing w:line="276" w:lineRule="auto"/>
              <w:jc w:val="center"/>
              <w:rPr>
                <w:sz w:val="28"/>
                <w:szCs w:val="28"/>
              </w:rPr>
            </w:pPr>
            <w:r>
              <w:rPr>
                <w:sz w:val="28"/>
                <w:szCs w:val="28"/>
              </w:rPr>
              <w:t>Operating System</w:t>
            </w:r>
          </w:p>
        </w:tc>
        <w:tc>
          <w:tcPr>
            <w:tcW w:w="5395" w:type="dxa"/>
          </w:tcPr>
          <w:p w14:paraId="1F6435AD" w14:textId="70BAB3B9" w:rsidR="00D57074" w:rsidRDefault="00D57074" w:rsidP="00422F1F">
            <w:pPr>
              <w:spacing w:line="276" w:lineRule="auto"/>
              <w:jc w:val="center"/>
              <w:rPr>
                <w:sz w:val="28"/>
                <w:szCs w:val="28"/>
              </w:rPr>
            </w:pPr>
            <w:r>
              <w:rPr>
                <w:sz w:val="28"/>
                <w:szCs w:val="28"/>
              </w:rPr>
              <w:t xml:space="preserve">Windows </w:t>
            </w:r>
          </w:p>
        </w:tc>
      </w:tr>
    </w:tbl>
    <w:p w14:paraId="74260DEB" w14:textId="77777777" w:rsidR="00D57074" w:rsidRDefault="00D57074" w:rsidP="00422F1F">
      <w:pPr>
        <w:spacing w:line="276" w:lineRule="auto"/>
        <w:rPr>
          <w:sz w:val="28"/>
          <w:szCs w:val="28"/>
        </w:rPr>
      </w:pPr>
    </w:p>
    <w:p w14:paraId="5B375997" w14:textId="3833B341" w:rsidR="00934290" w:rsidRPr="00D57074" w:rsidRDefault="00934290" w:rsidP="00422F1F">
      <w:pPr>
        <w:spacing w:line="276" w:lineRule="auto"/>
        <w:rPr>
          <w:sz w:val="28"/>
          <w:szCs w:val="28"/>
        </w:rPr>
      </w:pPr>
      <w:r w:rsidRPr="00934290">
        <w:rPr>
          <w:sz w:val="28"/>
          <w:szCs w:val="28"/>
        </w:rPr>
        <w:t>The main limitation was GPU memory. The original paper trained T5-small, T5-large, and T5-XXL, while this assignment only uses T5-small. This keeps the experiment realistic for the available hardware while still allowing meaningful comparison between different training datasets.</w:t>
      </w:r>
    </w:p>
    <w:p w14:paraId="437EBC19" w14:textId="44CC6F94" w:rsidR="007A2529" w:rsidRDefault="00D57074" w:rsidP="00422F1F">
      <w:pPr>
        <w:pStyle w:val="ListParagraph"/>
        <w:numPr>
          <w:ilvl w:val="1"/>
          <w:numId w:val="2"/>
        </w:numPr>
        <w:spacing w:line="276" w:lineRule="auto"/>
        <w:rPr>
          <w:b/>
          <w:bCs/>
          <w:sz w:val="28"/>
          <w:szCs w:val="28"/>
        </w:rPr>
      </w:pPr>
      <w:r>
        <w:rPr>
          <w:b/>
          <w:bCs/>
          <w:sz w:val="28"/>
          <w:szCs w:val="28"/>
        </w:rPr>
        <w:t xml:space="preserve">Reproduced </w:t>
      </w:r>
      <w:r w:rsidR="00934290">
        <w:rPr>
          <w:b/>
          <w:bCs/>
          <w:sz w:val="28"/>
          <w:szCs w:val="28"/>
        </w:rPr>
        <w:t>Baseline</w:t>
      </w:r>
    </w:p>
    <w:p w14:paraId="1FCDE4DB" w14:textId="003176A1" w:rsidR="00D57074" w:rsidRDefault="00934290" w:rsidP="00422F1F">
      <w:pPr>
        <w:spacing w:line="276" w:lineRule="auto"/>
        <w:rPr>
          <w:sz w:val="28"/>
          <w:szCs w:val="28"/>
        </w:rPr>
      </w:pPr>
      <w:r w:rsidRPr="00934290">
        <w:rPr>
          <w:sz w:val="28"/>
          <w:szCs w:val="28"/>
        </w:rPr>
        <w:t>The reproduced baseline used T5-small for 3-way NLI classification. Each input example was formatted as:</w:t>
      </w:r>
    </w:p>
    <w:p w14:paraId="654CA56A" w14:textId="7574E9EB" w:rsidR="00934290" w:rsidRDefault="00934290" w:rsidP="00422F1F">
      <w:pPr>
        <w:spacing w:line="276" w:lineRule="auto"/>
        <w:rPr>
          <w:sz w:val="28"/>
          <w:szCs w:val="28"/>
        </w:rPr>
      </w:pPr>
      <w:proofErr w:type="spellStart"/>
      <w:r w:rsidRPr="00934290">
        <w:rPr>
          <w:sz w:val="28"/>
          <w:szCs w:val="28"/>
        </w:rPr>
        <w:t>nli</w:t>
      </w:r>
      <w:proofErr w:type="spellEnd"/>
      <w:r w:rsidRPr="00934290">
        <w:rPr>
          <w:sz w:val="28"/>
          <w:szCs w:val="28"/>
        </w:rPr>
        <w:t xml:space="preserve"> premise: [PREMISE] hypothesis: [HYPOTHESIS] label:</w:t>
      </w:r>
    </w:p>
    <w:p w14:paraId="07E3502A" w14:textId="3AC9A85C" w:rsidR="00934290" w:rsidRDefault="00934290" w:rsidP="00422F1F">
      <w:pPr>
        <w:spacing w:line="276" w:lineRule="auto"/>
        <w:rPr>
          <w:sz w:val="28"/>
          <w:szCs w:val="28"/>
        </w:rPr>
      </w:pPr>
      <w:r w:rsidRPr="00934290">
        <w:rPr>
          <w:sz w:val="28"/>
          <w:szCs w:val="28"/>
        </w:rPr>
        <w:t>The model output was one of three labels:</w:t>
      </w:r>
    </w:p>
    <w:p w14:paraId="44F1AD52" w14:textId="77777777" w:rsidR="00934290" w:rsidRDefault="00934290" w:rsidP="00934290">
      <w:pPr>
        <w:pStyle w:val="ListParagraph"/>
        <w:numPr>
          <w:ilvl w:val="0"/>
          <w:numId w:val="14"/>
        </w:numPr>
        <w:spacing w:line="276" w:lineRule="auto"/>
        <w:rPr>
          <w:sz w:val="28"/>
          <w:szCs w:val="28"/>
        </w:rPr>
      </w:pPr>
      <w:r w:rsidRPr="00934290">
        <w:rPr>
          <w:sz w:val="28"/>
          <w:szCs w:val="28"/>
        </w:rPr>
        <w:t xml:space="preserve">entailment </w:t>
      </w:r>
    </w:p>
    <w:p w14:paraId="57BBBF7D" w14:textId="77777777" w:rsidR="00934290" w:rsidRDefault="00934290" w:rsidP="00934290">
      <w:pPr>
        <w:pStyle w:val="ListParagraph"/>
        <w:numPr>
          <w:ilvl w:val="0"/>
          <w:numId w:val="14"/>
        </w:numPr>
        <w:spacing w:line="276" w:lineRule="auto"/>
        <w:rPr>
          <w:sz w:val="28"/>
          <w:szCs w:val="28"/>
        </w:rPr>
      </w:pPr>
      <w:r w:rsidRPr="00934290">
        <w:rPr>
          <w:sz w:val="28"/>
          <w:szCs w:val="28"/>
        </w:rPr>
        <w:t>neutral</w:t>
      </w:r>
    </w:p>
    <w:p w14:paraId="3AF27299" w14:textId="2616758B" w:rsidR="00934290" w:rsidRPr="00934290" w:rsidRDefault="00934290" w:rsidP="00934290">
      <w:pPr>
        <w:pStyle w:val="ListParagraph"/>
        <w:numPr>
          <w:ilvl w:val="0"/>
          <w:numId w:val="14"/>
        </w:numPr>
        <w:spacing w:line="276" w:lineRule="auto"/>
        <w:rPr>
          <w:sz w:val="28"/>
          <w:szCs w:val="28"/>
        </w:rPr>
      </w:pPr>
      <w:r w:rsidRPr="00934290">
        <w:rPr>
          <w:sz w:val="28"/>
          <w:szCs w:val="28"/>
        </w:rPr>
        <w:t>contradiction</w:t>
      </w:r>
    </w:p>
    <w:p w14:paraId="489644B2" w14:textId="379F1EAA" w:rsidR="00934290" w:rsidRPr="00D57074" w:rsidRDefault="00934290" w:rsidP="00422F1F">
      <w:pPr>
        <w:spacing w:line="276" w:lineRule="auto"/>
        <w:rPr>
          <w:sz w:val="28"/>
          <w:szCs w:val="28"/>
        </w:rPr>
      </w:pPr>
      <w:r w:rsidRPr="00934290">
        <w:rPr>
          <w:sz w:val="28"/>
          <w:szCs w:val="28"/>
        </w:rPr>
        <w:t xml:space="preserve">Instead of relying on unrestricted text generation during evaluation, candidate label scoring was used. </w:t>
      </w:r>
    </w:p>
    <w:p w14:paraId="3462E6D4" w14:textId="77F66A57" w:rsidR="00D57074" w:rsidRDefault="00934290" w:rsidP="00422F1F">
      <w:pPr>
        <w:spacing w:line="276" w:lineRule="auto"/>
        <w:rPr>
          <w:sz w:val="28"/>
          <w:szCs w:val="28"/>
        </w:rPr>
      </w:pPr>
      <w:r w:rsidRPr="00934290">
        <w:rPr>
          <w:sz w:val="28"/>
          <w:szCs w:val="28"/>
        </w:rPr>
        <w:t>The baseline training datasets were:</w:t>
      </w:r>
    </w:p>
    <w:p w14:paraId="69A6C7C8" w14:textId="0F4A1D2C" w:rsidR="00934290" w:rsidRDefault="00934290" w:rsidP="00934290">
      <w:pPr>
        <w:pStyle w:val="ListParagraph"/>
        <w:numPr>
          <w:ilvl w:val="0"/>
          <w:numId w:val="15"/>
        </w:numPr>
        <w:spacing w:line="276" w:lineRule="auto"/>
        <w:rPr>
          <w:sz w:val="28"/>
          <w:szCs w:val="28"/>
        </w:rPr>
      </w:pPr>
      <w:r>
        <w:rPr>
          <w:sz w:val="28"/>
          <w:szCs w:val="28"/>
        </w:rPr>
        <w:t>MNLI</w:t>
      </w:r>
    </w:p>
    <w:p w14:paraId="2CCDB106" w14:textId="11192CCB" w:rsidR="00934290" w:rsidRDefault="00934290" w:rsidP="00934290">
      <w:pPr>
        <w:pStyle w:val="ListParagraph"/>
        <w:numPr>
          <w:ilvl w:val="0"/>
          <w:numId w:val="15"/>
        </w:numPr>
        <w:spacing w:line="276" w:lineRule="auto"/>
        <w:rPr>
          <w:sz w:val="28"/>
          <w:szCs w:val="28"/>
        </w:rPr>
      </w:pPr>
      <w:r>
        <w:rPr>
          <w:sz w:val="28"/>
          <w:szCs w:val="28"/>
        </w:rPr>
        <w:t>ANLI</w:t>
      </w:r>
    </w:p>
    <w:p w14:paraId="37D27D48" w14:textId="147ED1A7" w:rsidR="00934290" w:rsidRDefault="00934290" w:rsidP="00934290">
      <w:pPr>
        <w:pStyle w:val="ListParagraph"/>
        <w:numPr>
          <w:ilvl w:val="0"/>
          <w:numId w:val="15"/>
        </w:numPr>
        <w:spacing w:line="276" w:lineRule="auto"/>
        <w:rPr>
          <w:sz w:val="28"/>
          <w:szCs w:val="28"/>
        </w:rPr>
      </w:pPr>
      <w:r>
        <w:rPr>
          <w:sz w:val="28"/>
          <w:szCs w:val="28"/>
        </w:rPr>
        <w:t>WANLI</w:t>
      </w:r>
    </w:p>
    <w:p w14:paraId="374AD33C" w14:textId="6B4570C8" w:rsidR="00934290" w:rsidRDefault="00934290" w:rsidP="00934290">
      <w:pPr>
        <w:pStyle w:val="ListParagraph"/>
        <w:numPr>
          <w:ilvl w:val="0"/>
          <w:numId w:val="15"/>
        </w:numPr>
        <w:spacing w:line="276" w:lineRule="auto"/>
        <w:rPr>
          <w:sz w:val="28"/>
          <w:szCs w:val="28"/>
        </w:rPr>
      </w:pPr>
      <w:r>
        <w:rPr>
          <w:sz w:val="28"/>
          <w:szCs w:val="28"/>
        </w:rPr>
        <w:lastRenderedPageBreak/>
        <w:t>GNLI_PROXY</w:t>
      </w:r>
    </w:p>
    <w:p w14:paraId="6387A304" w14:textId="076F7169" w:rsidR="00934290" w:rsidRDefault="00934290" w:rsidP="00934290">
      <w:pPr>
        <w:pStyle w:val="ListParagraph"/>
        <w:numPr>
          <w:ilvl w:val="0"/>
          <w:numId w:val="15"/>
        </w:numPr>
        <w:spacing w:line="276" w:lineRule="auto"/>
        <w:rPr>
          <w:sz w:val="28"/>
          <w:szCs w:val="28"/>
        </w:rPr>
      </w:pPr>
      <w:r>
        <w:rPr>
          <w:sz w:val="28"/>
          <w:szCs w:val="28"/>
        </w:rPr>
        <w:t>MNLI + ANLI + WANLI</w:t>
      </w:r>
    </w:p>
    <w:p w14:paraId="1A8EDE0A" w14:textId="50B1EEFD" w:rsidR="00934290" w:rsidRDefault="00934290" w:rsidP="00934290">
      <w:pPr>
        <w:pStyle w:val="ListParagraph"/>
        <w:numPr>
          <w:ilvl w:val="0"/>
          <w:numId w:val="15"/>
        </w:numPr>
        <w:spacing w:line="276" w:lineRule="auto"/>
        <w:rPr>
          <w:sz w:val="28"/>
          <w:szCs w:val="28"/>
        </w:rPr>
      </w:pPr>
      <w:r>
        <w:rPr>
          <w:sz w:val="28"/>
          <w:szCs w:val="28"/>
        </w:rPr>
        <w:t>MNLI + GNLI_PROXY</w:t>
      </w:r>
    </w:p>
    <w:p w14:paraId="4F2FF558" w14:textId="5DC085AA" w:rsidR="00934290" w:rsidRDefault="00934290" w:rsidP="00934290">
      <w:pPr>
        <w:pStyle w:val="ListParagraph"/>
        <w:numPr>
          <w:ilvl w:val="0"/>
          <w:numId w:val="15"/>
        </w:numPr>
        <w:spacing w:line="276" w:lineRule="auto"/>
        <w:rPr>
          <w:sz w:val="28"/>
          <w:szCs w:val="28"/>
        </w:rPr>
      </w:pPr>
      <w:r>
        <w:rPr>
          <w:sz w:val="28"/>
          <w:szCs w:val="28"/>
        </w:rPr>
        <w:t>ANLI + GNLI_PROXY</w:t>
      </w:r>
    </w:p>
    <w:p w14:paraId="7E5AFD27" w14:textId="6EBBCE20" w:rsidR="00934290" w:rsidRPr="00934290" w:rsidRDefault="00934290" w:rsidP="00934290">
      <w:pPr>
        <w:pStyle w:val="ListParagraph"/>
        <w:numPr>
          <w:ilvl w:val="0"/>
          <w:numId w:val="15"/>
        </w:numPr>
        <w:spacing w:line="276" w:lineRule="auto"/>
        <w:rPr>
          <w:sz w:val="28"/>
          <w:szCs w:val="28"/>
        </w:rPr>
      </w:pPr>
      <w:r>
        <w:rPr>
          <w:sz w:val="28"/>
          <w:szCs w:val="28"/>
        </w:rPr>
        <w:t>WANLI + GNLI_PROXY</w:t>
      </w:r>
    </w:p>
    <w:p w14:paraId="041BDD62" w14:textId="34863A8F" w:rsidR="00934290" w:rsidRPr="00934290" w:rsidRDefault="00934290" w:rsidP="00422F1F">
      <w:pPr>
        <w:spacing w:line="276" w:lineRule="auto"/>
        <w:rPr>
          <w:sz w:val="28"/>
          <w:szCs w:val="28"/>
        </w:rPr>
      </w:pPr>
      <w:r w:rsidRPr="00934290">
        <w:rPr>
          <w:sz w:val="28"/>
          <w:szCs w:val="28"/>
        </w:rPr>
        <w:t xml:space="preserve">These baselines provide </w:t>
      </w:r>
      <w:r w:rsidRPr="00934290">
        <w:rPr>
          <w:sz w:val="28"/>
          <w:szCs w:val="28"/>
        </w:rPr>
        <w:t>a</w:t>
      </w:r>
      <w:r w:rsidRPr="00934290">
        <w:rPr>
          <w:sz w:val="28"/>
          <w:szCs w:val="28"/>
        </w:rPr>
        <w:t xml:space="preserve"> comparison point for the enhance</w:t>
      </w:r>
      <w:r>
        <w:rPr>
          <w:sz w:val="28"/>
          <w:szCs w:val="28"/>
        </w:rPr>
        <w:t>ment.</w:t>
      </w:r>
    </w:p>
    <w:p w14:paraId="1A2092B6" w14:textId="74B10AE8" w:rsidR="00934290" w:rsidRPr="00934290" w:rsidRDefault="00934290" w:rsidP="00934290">
      <w:pPr>
        <w:pStyle w:val="ListParagraph"/>
        <w:numPr>
          <w:ilvl w:val="1"/>
          <w:numId w:val="2"/>
        </w:numPr>
        <w:spacing w:line="276" w:lineRule="auto"/>
        <w:rPr>
          <w:b/>
          <w:bCs/>
          <w:sz w:val="28"/>
          <w:szCs w:val="28"/>
        </w:rPr>
      </w:pPr>
      <w:r>
        <w:rPr>
          <w:b/>
          <w:bCs/>
          <w:sz w:val="28"/>
          <w:szCs w:val="28"/>
        </w:rPr>
        <w:t>Reproduction Results</w:t>
      </w:r>
    </w:p>
    <w:p w14:paraId="1E2AC1AB" w14:textId="6E68260A" w:rsidR="00D57074" w:rsidRPr="00EE62AD" w:rsidRDefault="00934290" w:rsidP="00934290">
      <w:pPr>
        <w:spacing w:line="276" w:lineRule="auto"/>
        <w:rPr>
          <w:sz w:val="28"/>
          <w:szCs w:val="28"/>
        </w:rPr>
      </w:pPr>
      <w:r w:rsidRPr="00934290">
        <w:rPr>
          <w:sz w:val="28"/>
          <w:szCs w:val="28"/>
        </w:rPr>
        <w:t xml:space="preserve">The reproduction results showed that training data distribution strongly affects cross-dataset NLI performance. Models generally performed better when evaluated on data </w:t>
      </w:r>
      <w:r>
        <w:rPr>
          <w:sz w:val="28"/>
          <w:szCs w:val="28"/>
        </w:rPr>
        <w:t>that is similar to</w:t>
      </w:r>
      <w:r w:rsidRPr="00934290">
        <w:rPr>
          <w:sz w:val="28"/>
          <w:szCs w:val="28"/>
        </w:rPr>
        <w:t xml:space="preserve"> their training distribution, while cross-domain performance was less stable.</w:t>
      </w:r>
    </w:p>
    <w:tbl>
      <w:tblPr>
        <w:tblStyle w:val="TableGrid"/>
        <w:tblW w:w="0" w:type="auto"/>
        <w:jc w:val="center"/>
        <w:tblLook w:val="04A0" w:firstRow="1" w:lastRow="0" w:firstColumn="1" w:lastColumn="0" w:noHBand="0" w:noVBand="1"/>
      </w:tblPr>
      <w:tblGrid>
        <w:gridCol w:w="2760"/>
        <w:gridCol w:w="1732"/>
        <w:gridCol w:w="1964"/>
        <w:gridCol w:w="1429"/>
        <w:gridCol w:w="1465"/>
      </w:tblGrid>
      <w:tr w:rsidR="00446FD6" w:rsidRPr="00F427B4" w14:paraId="7837A85B" w14:textId="77777777" w:rsidTr="0017210F">
        <w:trPr>
          <w:jc w:val="center"/>
        </w:trPr>
        <w:tc>
          <w:tcPr>
            <w:tcW w:w="2760" w:type="dxa"/>
          </w:tcPr>
          <w:p w14:paraId="7340F94E" w14:textId="77777777" w:rsidR="00446FD6" w:rsidRPr="00F427B4" w:rsidRDefault="00446FD6" w:rsidP="0017210F">
            <w:pPr>
              <w:jc w:val="center"/>
              <w:rPr>
                <w:b/>
                <w:bCs/>
                <w:sz w:val="28"/>
                <w:szCs w:val="28"/>
              </w:rPr>
            </w:pPr>
            <w:r w:rsidRPr="00F427B4">
              <w:rPr>
                <w:b/>
                <w:bCs/>
                <w:sz w:val="28"/>
                <w:szCs w:val="28"/>
              </w:rPr>
              <w:t>Train Dataset</w:t>
            </w:r>
          </w:p>
        </w:tc>
        <w:tc>
          <w:tcPr>
            <w:tcW w:w="1732" w:type="dxa"/>
          </w:tcPr>
          <w:p w14:paraId="1EA9197A" w14:textId="77777777" w:rsidR="00446FD6" w:rsidRPr="00F427B4" w:rsidRDefault="00446FD6" w:rsidP="0017210F">
            <w:pPr>
              <w:jc w:val="center"/>
              <w:rPr>
                <w:b/>
                <w:bCs/>
                <w:sz w:val="28"/>
                <w:szCs w:val="28"/>
              </w:rPr>
            </w:pPr>
            <w:r w:rsidRPr="00F427B4">
              <w:rPr>
                <w:b/>
                <w:bCs/>
                <w:sz w:val="28"/>
                <w:szCs w:val="28"/>
              </w:rPr>
              <w:t>ANLI</w:t>
            </w:r>
          </w:p>
        </w:tc>
        <w:tc>
          <w:tcPr>
            <w:tcW w:w="1964" w:type="dxa"/>
          </w:tcPr>
          <w:p w14:paraId="584325C6" w14:textId="77777777" w:rsidR="00446FD6" w:rsidRPr="00F427B4" w:rsidRDefault="00446FD6" w:rsidP="0017210F">
            <w:pPr>
              <w:jc w:val="center"/>
              <w:rPr>
                <w:b/>
                <w:bCs/>
                <w:sz w:val="28"/>
                <w:szCs w:val="28"/>
              </w:rPr>
            </w:pPr>
            <w:r w:rsidRPr="00F427B4">
              <w:rPr>
                <w:b/>
                <w:bCs/>
                <w:sz w:val="28"/>
                <w:szCs w:val="28"/>
              </w:rPr>
              <w:t>GNLI_PROXY</w:t>
            </w:r>
          </w:p>
        </w:tc>
        <w:tc>
          <w:tcPr>
            <w:tcW w:w="1429" w:type="dxa"/>
          </w:tcPr>
          <w:p w14:paraId="230D0F92" w14:textId="77777777" w:rsidR="00446FD6" w:rsidRPr="00F427B4" w:rsidRDefault="00446FD6" w:rsidP="0017210F">
            <w:pPr>
              <w:jc w:val="center"/>
              <w:rPr>
                <w:b/>
                <w:bCs/>
                <w:sz w:val="28"/>
                <w:szCs w:val="28"/>
              </w:rPr>
            </w:pPr>
            <w:r w:rsidRPr="00F427B4">
              <w:rPr>
                <w:b/>
                <w:bCs/>
                <w:sz w:val="28"/>
                <w:szCs w:val="28"/>
              </w:rPr>
              <w:t>MNLI</w:t>
            </w:r>
          </w:p>
        </w:tc>
        <w:tc>
          <w:tcPr>
            <w:tcW w:w="1465" w:type="dxa"/>
          </w:tcPr>
          <w:p w14:paraId="471B2A6E" w14:textId="77777777" w:rsidR="00446FD6" w:rsidRPr="00F427B4" w:rsidRDefault="00446FD6" w:rsidP="0017210F">
            <w:pPr>
              <w:jc w:val="center"/>
              <w:rPr>
                <w:b/>
                <w:bCs/>
                <w:sz w:val="28"/>
                <w:szCs w:val="28"/>
              </w:rPr>
            </w:pPr>
            <w:r w:rsidRPr="00F427B4">
              <w:rPr>
                <w:b/>
                <w:bCs/>
                <w:sz w:val="28"/>
                <w:szCs w:val="28"/>
              </w:rPr>
              <w:t>WANLI</w:t>
            </w:r>
          </w:p>
        </w:tc>
      </w:tr>
      <w:tr w:rsidR="00446FD6" w14:paraId="15A324C6" w14:textId="77777777" w:rsidTr="0017210F">
        <w:trPr>
          <w:jc w:val="center"/>
        </w:trPr>
        <w:tc>
          <w:tcPr>
            <w:tcW w:w="2760" w:type="dxa"/>
          </w:tcPr>
          <w:p w14:paraId="0A42A891" w14:textId="77777777" w:rsidR="00446FD6" w:rsidRDefault="00446FD6" w:rsidP="0017210F">
            <w:pPr>
              <w:jc w:val="center"/>
              <w:rPr>
                <w:sz w:val="28"/>
                <w:szCs w:val="28"/>
              </w:rPr>
            </w:pPr>
            <w:r w:rsidRPr="00777B76">
              <w:t>ANLI</w:t>
            </w:r>
          </w:p>
        </w:tc>
        <w:tc>
          <w:tcPr>
            <w:tcW w:w="1732" w:type="dxa"/>
          </w:tcPr>
          <w:p w14:paraId="3A497FBE" w14:textId="77777777" w:rsidR="00446FD6" w:rsidRDefault="00446FD6" w:rsidP="0017210F">
            <w:pPr>
              <w:jc w:val="center"/>
              <w:rPr>
                <w:sz w:val="28"/>
                <w:szCs w:val="28"/>
              </w:rPr>
            </w:pPr>
            <w:r>
              <w:rPr>
                <w:sz w:val="28"/>
                <w:szCs w:val="28"/>
              </w:rPr>
              <w:t>43.35</w:t>
            </w:r>
          </w:p>
        </w:tc>
        <w:tc>
          <w:tcPr>
            <w:tcW w:w="1964" w:type="dxa"/>
          </w:tcPr>
          <w:p w14:paraId="30B6774A" w14:textId="77777777" w:rsidR="00446FD6" w:rsidRDefault="00446FD6" w:rsidP="0017210F">
            <w:pPr>
              <w:jc w:val="center"/>
              <w:rPr>
                <w:sz w:val="28"/>
                <w:szCs w:val="28"/>
              </w:rPr>
            </w:pPr>
            <w:r>
              <w:rPr>
                <w:sz w:val="28"/>
                <w:szCs w:val="28"/>
              </w:rPr>
              <w:t>100</w:t>
            </w:r>
          </w:p>
        </w:tc>
        <w:tc>
          <w:tcPr>
            <w:tcW w:w="1429" w:type="dxa"/>
          </w:tcPr>
          <w:p w14:paraId="630B0E7F" w14:textId="77777777" w:rsidR="00446FD6" w:rsidRDefault="00446FD6" w:rsidP="0017210F">
            <w:pPr>
              <w:jc w:val="center"/>
              <w:rPr>
                <w:sz w:val="28"/>
                <w:szCs w:val="28"/>
              </w:rPr>
            </w:pPr>
            <w:r>
              <w:rPr>
                <w:sz w:val="28"/>
                <w:szCs w:val="28"/>
              </w:rPr>
              <w:t>74.8</w:t>
            </w:r>
          </w:p>
        </w:tc>
        <w:tc>
          <w:tcPr>
            <w:tcW w:w="1465" w:type="dxa"/>
          </w:tcPr>
          <w:p w14:paraId="3A381C51" w14:textId="77777777" w:rsidR="00446FD6" w:rsidRDefault="00446FD6" w:rsidP="0017210F">
            <w:pPr>
              <w:jc w:val="center"/>
              <w:rPr>
                <w:sz w:val="28"/>
                <w:szCs w:val="28"/>
              </w:rPr>
            </w:pPr>
            <w:r>
              <w:rPr>
                <w:sz w:val="28"/>
                <w:szCs w:val="28"/>
              </w:rPr>
              <w:t>58.45</w:t>
            </w:r>
          </w:p>
        </w:tc>
      </w:tr>
      <w:tr w:rsidR="00446FD6" w14:paraId="21C0469F" w14:textId="77777777" w:rsidTr="0017210F">
        <w:trPr>
          <w:jc w:val="center"/>
        </w:trPr>
        <w:tc>
          <w:tcPr>
            <w:tcW w:w="2760" w:type="dxa"/>
          </w:tcPr>
          <w:p w14:paraId="2EC66F23" w14:textId="77777777" w:rsidR="00446FD6" w:rsidRDefault="00446FD6" w:rsidP="0017210F">
            <w:pPr>
              <w:jc w:val="center"/>
              <w:rPr>
                <w:sz w:val="28"/>
                <w:szCs w:val="28"/>
              </w:rPr>
            </w:pPr>
            <w:r w:rsidRPr="00777B76">
              <w:t>ANLI+GNLI_PROXY</w:t>
            </w:r>
          </w:p>
        </w:tc>
        <w:tc>
          <w:tcPr>
            <w:tcW w:w="1732" w:type="dxa"/>
          </w:tcPr>
          <w:p w14:paraId="0DA255D4" w14:textId="77777777" w:rsidR="00446FD6" w:rsidRDefault="00446FD6" w:rsidP="0017210F">
            <w:pPr>
              <w:jc w:val="center"/>
              <w:rPr>
                <w:sz w:val="28"/>
                <w:szCs w:val="28"/>
              </w:rPr>
            </w:pPr>
            <w:r>
              <w:rPr>
                <w:sz w:val="28"/>
                <w:szCs w:val="28"/>
              </w:rPr>
              <w:t>40.2</w:t>
            </w:r>
          </w:p>
        </w:tc>
        <w:tc>
          <w:tcPr>
            <w:tcW w:w="1964" w:type="dxa"/>
          </w:tcPr>
          <w:p w14:paraId="27C35DC4" w14:textId="77777777" w:rsidR="00446FD6" w:rsidRDefault="00446FD6" w:rsidP="0017210F">
            <w:pPr>
              <w:jc w:val="center"/>
              <w:rPr>
                <w:sz w:val="28"/>
                <w:szCs w:val="28"/>
              </w:rPr>
            </w:pPr>
            <w:r>
              <w:rPr>
                <w:sz w:val="28"/>
                <w:szCs w:val="28"/>
              </w:rPr>
              <w:t>100</w:t>
            </w:r>
          </w:p>
        </w:tc>
        <w:tc>
          <w:tcPr>
            <w:tcW w:w="1429" w:type="dxa"/>
          </w:tcPr>
          <w:p w14:paraId="0CF0E114" w14:textId="77777777" w:rsidR="00446FD6" w:rsidRDefault="00446FD6" w:rsidP="0017210F">
            <w:pPr>
              <w:jc w:val="center"/>
              <w:rPr>
                <w:sz w:val="28"/>
                <w:szCs w:val="28"/>
              </w:rPr>
            </w:pPr>
            <w:r>
              <w:rPr>
                <w:sz w:val="28"/>
                <w:szCs w:val="28"/>
              </w:rPr>
              <w:t>70.95</w:t>
            </w:r>
          </w:p>
        </w:tc>
        <w:tc>
          <w:tcPr>
            <w:tcW w:w="1465" w:type="dxa"/>
          </w:tcPr>
          <w:p w14:paraId="0FF76A93" w14:textId="77777777" w:rsidR="00446FD6" w:rsidRDefault="00446FD6" w:rsidP="0017210F">
            <w:pPr>
              <w:jc w:val="center"/>
              <w:rPr>
                <w:sz w:val="28"/>
                <w:szCs w:val="28"/>
              </w:rPr>
            </w:pPr>
            <w:r>
              <w:rPr>
                <w:sz w:val="28"/>
                <w:szCs w:val="28"/>
              </w:rPr>
              <w:t>56.55</w:t>
            </w:r>
          </w:p>
        </w:tc>
      </w:tr>
      <w:tr w:rsidR="00446FD6" w14:paraId="167E5E4D" w14:textId="77777777" w:rsidTr="0017210F">
        <w:trPr>
          <w:jc w:val="center"/>
        </w:trPr>
        <w:tc>
          <w:tcPr>
            <w:tcW w:w="2760" w:type="dxa"/>
          </w:tcPr>
          <w:p w14:paraId="68620498" w14:textId="77777777" w:rsidR="00446FD6" w:rsidRDefault="00446FD6" w:rsidP="0017210F">
            <w:pPr>
              <w:jc w:val="center"/>
              <w:rPr>
                <w:sz w:val="28"/>
                <w:szCs w:val="28"/>
              </w:rPr>
            </w:pPr>
            <w:r w:rsidRPr="00777B76">
              <w:t>GNLI_PROXY</w:t>
            </w:r>
          </w:p>
        </w:tc>
        <w:tc>
          <w:tcPr>
            <w:tcW w:w="1732" w:type="dxa"/>
          </w:tcPr>
          <w:p w14:paraId="13573C53" w14:textId="77777777" w:rsidR="00446FD6" w:rsidRDefault="00446FD6" w:rsidP="0017210F">
            <w:pPr>
              <w:jc w:val="center"/>
              <w:rPr>
                <w:sz w:val="28"/>
                <w:szCs w:val="28"/>
              </w:rPr>
            </w:pPr>
            <w:r>
              <w:rPr>
                <w:sz w:val="28"/>
                <w:szCs w:val="28"/>
              </w:rPr>
              <w:t>31.65</w:t>
            </w:r>
          </w:p>
        </w:tc>
        <w:tc>
          <w:tcPr>
            <w:tcW w:w="1964" w:type="dxa"/>
          </w:tcPr>
          <w:p w14:paraId="14B1EE5B" w14:textId="77777777" w:rsidR="00446FD6" w:rsidRDefault="00446FD6" w:rsidP="0017210F">
            <w:pPr>
              <w:jc w:val="center"/>
              <w:rPr>
                <w:sz w:val="28"/>
                <w:szCs w:val="28"/>
              </w:rPr>
            </w:pPr>
            <w:r>
              <w:rPr>
                <w:sz w:val="28"/>
                <w:szCs w:val="28"/>
              </w:rPr>
              <w:t>100</w:t>
            </w:r>
          </w:p>
        </w:tc>
        <w:tc>
          <w:tcPr>
            <w:tcW w:w="1429" w:type="dxa"/>
          </w:tcPr>
          <w:p w14:paraId="0911E75D" w14:textId="77777777" w:rsidR="00446FD6" w:rsidRDefault="00446FD6" w:rsidP="0017210F">
            <w:pPr>
              <w:jc w:val="center"/>
              <w:rPr>
                <w:sz w:val="28"/>
                <w:szCs w:val="28"/>
              </w:rPr>
            </w:pPr>
            <w:r>
              <w:rPr>
                <w:sz w:val="28"/>
                <w:szCs w:val="28"/>
              </w:rPr>
              <w:t>61.6</w:t>
            </w:r>
          </w:p>
        </w:tc>
        <w:tc>
          <w:tcPr>
            <w:tcW w:w="1465" w:type="dxa"/>
          </w:tcPr>
          <w:p w14:paraId="0EE58725" w14:textId="77777777" w:rsidR="00446FD6" w:rsidRDefault="00446FD6" w:rsidP="0017210F">
            <w:pPr>
              <w:jc w:val="center"/>
              <w:rPr>
                <w:sz w:val="28"/>
                <w:szCs w:val="28"/>
              </w:rPr>
            </w:pPr>
            <w:r>
              <w:rPr>
                <w:sz w:val="28"/>
                <w:szCs w:val="28"/>
              </w:rPr>
              <w:t>48.9</w:t>
            </w:r>
          </w:p>
        </w:tc>
      </w:tr>
      <w:tr w:rsidR="00446FD6" w14:paraId="6B5A5A34" w14:textId="77777777" w:rsidTr="0017210F">
        <w:trPr>
          <w:jc w:val="center"/>
        </w:trPr>
        <w:tc>
          <w:tcPr>
            <w:tcW w:w="2760" w:type="dxa"/>
          </w:tcPr>
          <w:p w14:paraId="08F46ADF" w14:textId="77777777" w:rsidR="00446FD6" w:rsidRDefault="00446FD6" w:rsidP="0017210F">
            <w:pPr>
              <w:jc w:val="center"/>
              <w:rPr>
                <w:sz w:val="28"/>
                <w:szCs w:val="28"/>
              </w:rPr>
            </w:pPr>
            <w:r w:rsidRPr="00777B76">
              <w:t>MNLI</w:t>
            </w:r>
          </w:p>
        </w:tc>
        <w:tc>
          <w:tcPr>
            <w:tcW w:w="1732" w:type="dxa"/>
          </w:tcPr>
          <w:p w14:paraId="23B497A6" w14:textId="77777777" w:rsidR="00446FD6" w:rsidRDefault="00446FD6" w:rsidP="0017210F">
            <w:pPr>
              <w:jc w:val="center"/>
              <w:rPr>
                <w:sz w:val="28"/>
                <w:szCs w:val="28"/>
              </w:rPr>
            </w:pPr>
            <w:r>
              <w:rPr>
                <w:sz w:val="28"/>
                <w:szCs w:val="28"/>
              </w:rPr>
              <w:t>29.35</w:t>
            </w:r>
          </w:p>
        </w:tc>
        <w:tc>
          <w:tcPr>
            <w:tcW w:w="1964" w:type="dxa"/>
          </w:tcPr>
          <w:p w14:paraId="622A7C57" w14:textId="77777777" w:rsidR="00446FD6" w:rsidRDefault="00446FD6" w:rsidP="0017210F">
            <w:pPr>
              <w:jc w:val="center"/>
              <w:rPr>
                <w:sz w:val="28"/>
                <w:szCs w:val="28"/>
              </w:rPr>
            </w:pPr>
            <w:r>
              <w:rPr>
                <w:sz w:val="28"/>
                <w:szCs w:val="28"/>
              </w:rPr>
              <w:t>99.9</w:t>
            </w:r>
          </w:p>
        </w:tc>
        <w:tc>
          <w:tcPr>
            <w:tcW w:w="1429" w:type="dxa"/>
          </w:tcPr>
          <w:p w14:paraId="12F108EC" w14:textId="77777777" w:rsidR="00446FD6" w:rsidRDefault="00446FD6" w:rsidP="0017210F">
            <w:pPr>
              <w:jc w:val="center"/>
              <w:rPr>
                <w:sz w:val="28"/>
                <w:szCs w:val="28"/>
              </w:rPr>
            </w:pPr>
            <w:r>
              <w:rPr>
                <w:sz w:val="28"/>
                <w:szCs w:val="28"/>
              </w:rPr>
              <w:t>79.55</w:t>
            </w:r>
          </w:p>
        </w:tc>
        <w:tc>
          <w:tcPr>
            <w:tcW w:w="1465" w:type="dxa"/>
          </w:tcPr>
          <w:p w14:paraId="43F00E1D" w14:textId="77777777" w:rsidR="00446FD6" w:rsidRDefault="00446FD6" w:rsidP="0017210F">
            <w:pPr>
              <w:jc w:val="center"/>
              <w:rPr>
                <w:sz w:val="28"/>
                <w:szCs w:val="28"/>
              </w:rPr>
            </w:pPr>
            <w:r>
              <w:rPr>
                <w:sz w:val="28"/>
                <w:szCs w:val="28"/>
              </w:rPr>
              <w:t>57.3</w:t>
            </w:r>
          </w:p>
        </w:tc>
      </w:tr>
      <w:tr w:rsidR="00446FD6" w14:paraId="099CBE63" w14:textId="77777777" w:rsidTr="0017210F">
        <w:trPr>
          <w:jc w:val="center"/>
        </w:trPr>
        <w:tc>
          <w:tcPr>
            <w:tcW w:w="2760" w:type="dxa"/>
          </w:tcPr>
          <w:p w14:paraId="04437DC5" w14:textId="77777777" w:rsidR="00446FD6" w:rsidRDefault="00446FD6" w:rsidP="0017210F">
            <w:pPr>
              <w:jc w:val="center"/>
              <w:rPr>
                <w:sz w:val="28"/>
                <w:szCs w:val="28"/>
              </w:rPr>
            </w:pPr>
            <w:r w:rsidRPr="00777B76">
              <w:t>MNLI+ANLI+WANLI</w:t>
            </w:r>
          </w:p>
        </w:tc>
        <w:tc>
          <w:tcPr>
            <w:tcW w:w="1732" w:type="dxa"/>
          </w:tcPr>
          <w:p w14:paraId="2C3CB23A" w14:textId="77777777" w:rsidR="00446FD6" w:rsidRDefault="00446FD6" w:rsidP="0017210F">
            <w:pPr>
              <w:jc w:val="center"/>
              <w:rPr>
                <w:sz w:val="28"/>
                <w:szCs w:val="28"/>
              </w:rPr>
            </w:pPr>
            <w:r>
              <w:rPr>
                <w:sz w:val="28"/>
                <w:szCs w:val="28"/>
              </w:rPr>
              <w:t>40.95</w:t>
            </w:r>
          </w:p>
        </w:tc>
        <w:tc>
          <w:tcPr>
            <w:tcW w:w="1964" w:type="dxa"/>
          </w:tcPr>
          <w:p w14:paraId="2F8E35BC" w14:textId="77777777" w:rsidR="00446FD6" w:rsidRDefault="00446FD6" w:rsidP="0017210F">
            <w:pPr>
              <w:jc w:val="center"/>
              <w:rPr>
                <w:sz w:val="28"/>
                <w:szCs w:val="28"/>
              </w:rPr>
            </w:pPr>
            <w:r>
              <w:rPr>
                <w:sz w:val="28"/>
                <w:szCs w:val="28"/>
              </w:rPr>
              <w:t>99.35</w:t>
            </w:r>
          </w:p>
        </w:tc>
        <w:tc>
          <w:tcPr>
            <w:tcW w:w="1429" w:type="dxa"/>
          </w:tcPr>
          <w:p w14:paraId="7DB03EE4" w14:textId="77777777" w:rsidR="00446FD6" w:rsidRDefault="00446FD6" w:rsidP="0017210F">
            <w:pPr>
              <w:jc w:val="center"/>
              <w:rPr>
                <w:sz w:val="28"/>
                <w:szCs w:val="28"/>
              </w:rPr>
            </w:pPr>
            <w:r>
              <w:rPr>
                <w:sz w:val="28"/>
                <w:szCs w:val="28"/>
              </w:rPr>
              <w:t>77.1</w:t>
            </w:r>
          </w:p>
        </w:tc>
        <w:tc>
          <w:tcPr>
            <w:tcW w:w="1465" w:type="dxa"/>
          </w:tcPr>
          <w:p w14:paraId="6D69A99C" w14:textId="77777777" w:rsidR="00446FD6" w:rsidRDefault="00446FD6" w:rsidP="0017210F">
            <w:pPr>
              <w:jc w:val="center"/>
              <w:rPr>
                <w:sz w:val="28"/>
                <w:szCs w:val="28"/>
              </w:rPr>
            </w:pPr>
            <w:r>
              <w:rPr>
                <w:sz w:val="28"/>
                <w:szCs w:val="28"/>
              </w:rPr>
              <w:t>64.8</w:t>
            </w:r>
          </w:p>
        </w:tc>
      </w:tr>
      <w:tr w:rsidR="00446FD6" w14:paraId="7E938E94" w14:textId="77777777" w:rsidTr="0017210F">
        <w:trPr>
          <w:jc w:val="center"/>
        </w:trPr>
        <w:tc>
          <w:tcPr>
            <w:tcW w:w="2760" w:type="dxa"/>
          </w:tcPr>
          <w:p w14:paraId="5D40810E" w14:textId="77777777" w:rsidR="00446FD6" w:rsidRPr="00252391" w:rsidRDefault="00446FD6" w:rsidP="0017210F">
            <w:pPr>
              <w:jc w:val="center"/>
              <w:rPr>
                <w:sz w:val="28"/>
                <w:szCs w:val="28"/>
              </w:rPr>
            </w:pPr>
            <w:r w:rsidRPr="00777B76">
              <w:t>MNLI+GNLI_PROXY</w:t>
            </w:r>
          </w:p>
        </w:tc>
        <w:tc>
          <w:tcPr>
            <w:tcW w:w="1732" w:type="dxa"/>
          </w:tcPr>
          <w:p w14:paraId="0EA3CC8E" w14:textId="77777777" w:rsidR="00446FD6" w:rsidRDefault="00446FD6" w:rsidP="0017210F">
            <w:pPr>
              <w:jc w:val="center"/>
              <w:rPr>
                <w:sz w:val="28"/>
                <w:szCs w:val="28"/>
              </w:rPr>
            </w:pPr>
            <w:r>
              <w:rPr>
                <w:sz w:val="28"/>
                <w:szCs w:val="28"/>
              </w:rPr>
              <w:t>29.75</w:t>
            </w:r>
          </w:p>
        </w:tc>
        <w:tc>
          <w:tcPr>
            <w:tcW w:w="1964" w:type="dxa"/>
          </w:tcPr>
          <w:p w14:paraId="3CEB2E97" w14:textId="77777777" w:rsidR="00446FD6" w:rsidRDefault="00446FD6" w:rsidP="0017210F">
            <w:pPr>
              <w:jc w:val="center"/>
              <w:rPr>
                <w:sz w:val="28"/>
                <w:szCs w:val="28"/>
              </w:rPr>
            </w:pPr>
            <w:r>
              <w:rPr>
                <w:sz w:val="28"/>
                <w:szCs w:val="28"/>
              </w:rPr>
              <w:t>100</w:t>
            </w:r>
          </w:p>
        </w:tc>
        <w:tc>
          <w:tcPr>
            <w:tcW w:w="1429" w:type="dxa"/>
          </w:tcPr>
          <w:p w14:paraId="256729E1" w14:textId="77777777" w:rsidR="00446FD6" w:rsidRDefault="00446FD6" w:rsidP="0017210F">
            <w:pPr>
              <w:jc w:val="center"/>
              <w:rPr>
                <w:sz w:val="28"/>
                <w:szCs w:val="28"/>
              </w:rPr>
            </w:pPr>
            <w:r>
              <w:rPr>
                <w:sz w:val="28"/>
                <w:szCs w:val="28"/>
              </w:rPr>
              <w:t>77.1</w:t>
            </w:r>
          </w:p>
        </w:tc>
        <w:tc>
          <w:tcPr>
            <w:tcW w:w="1465" w:type="dxa"/>
          </w:tcPr>
          <w:p w14:paraId="01BE5A1C" w14:textId="77777777" w:rsidR="00446FD6" w:rsidRDefault="00446FD6" w:rsidP="0017210F">
            <w:pPr>
              <w:jc w:val="center"/>
              <w:rPr>
                <w:sz w:val="28"/>
                <w:szCs w:val="28"/>
              </w:rPr>
            </w:pPr>
            <w:r>
              <w:rPr>
                <w:sz w:val="28"/>
                <w:szCs w:val="28"/>
              </w:rPr>
              <w:t>55.8</w:t>
            </w:r>
          </w:p>
        </w:tc>
      </w:tr>
      <w:tr w:rsidR="00446FD6" w14:paraId="3C57E525" w14:textId="77777777" w:rsidTr="0017210F">
        <w:trPr>
          <w:jc w:val="center"/>
        </w:trPr>
        <w:tc>
          <w:tcPr>
            <w:tcW w:w="2760" w:type="dxa"/>
          </w:tcPr>
          <w:p w14:paraId="7DD1BCA0" w14:textId="77777777" w:rsidR="00446FD6" w:rsidRPr="00252391" w:rsidRDefault="00446FD6" w:rsidP="0017210F">
            <w:pPr>
              <w:jc w:val="center"/>
              <w:rPr>
                <w:sz w:val="28"/>
                <w:szCs w:val="28"/>
              </w:rPr>
            </w:pPr>
            <w:r w:rsidRPr="00777B76">
              <w:t>WANLI</w:t>
            </w:r>
          </w:p>
        </w:tc>
        <w:tc>
          <w:tcPr>
            <w:tcW w:w="1732" w:type="dxa"/>
          </w:tcPr>
          <w:p w14:paraId="723E3671" w14:textId="77777777" w:rsidR="00446FD6" w:rsidRDefault="00446FD6" w:rsidP="0017210F">
            <w:pPr>
              <w:jc w:val="center"/>
              <w:rPr>
                <w:sz w:val="28"/>
                <w:szCs w:val="28"/>
              </w:rPr>
            </w:pPr>
            <w:r>
              <w:rPr>
                <w:sz w:val="28"/>
                <w:szCs w:val="28"/>
              </w:rPr>
              <w:t>35.45</w:t>
            </w:r>
          </w:p>
        </w:tc>
        <w:tc>
          <w:tcPr>
            <w:tcW w:w="1964" w:type="dxa"/>
          </w:tcPr>
          <w:p w14:paraId="57BB71AE" w14:textId="77777777" w:rsidR="00446FD6" w:rsidRDefault="00446FD6" w:rsidP="0017210F">
            <w:pPr>
              <w:jc w:val="center"/>
              <w:rPr>
                <w:sz w:val="28"/>
                <w:szCs w:val="28"/>
              </w:rPr>
            </w:pPr>
            <w:r>
              <w:rPr>
                <w:sz w:val="28"/>
                <w:szCs w:val="28"/>
              </w:rPr>
              <w:t>89.8</w:t>
            </w:r>
          </w:p>
        </w:tc>
        <w:tc>
          <w:tcPr>
            <w:tcW w:w="1429" w:type="dxa"/>
          </w:tcPr>
          <w:p w14:paraId="4D04F7F4" w14:textId="77777777" w:rsidR="00446FD6" w:rsidRDefault="00446FD6" w:rsidP="0017210F">
            <w:pPr>
              <w:jc w:val="center"/>
              <w:rPr>
                <w:sz w:val="28"/>
                <w:szCs w:val="28"/>
              </w:rPr>
            </w:pPr>
            <w:r>
              <w:rPr>
                <w:sz w:val="28"/>
                <w:szCs w:val="28"/>
              </w:rPr>
              <w:t>67.25</w:t>
            </w:r>
          </w:p>
        </w:tc>
        <w:tc>
          <w:tcPr>
            <w:tcW w:w="1465" w:type="dxa"/>
          </w:tcPr>
          <w:p w14:paraId="52A91A04" w14:textId="77777777" w:rsidR="00446FD6" w:rsidRDefault="00446FD6" w:rsidP="0017210F">
            <w:pPr>
              <w:jc w:val="center"/>
              <w:rPr>
                <w:sz w:val="28"/>
                <w:szCs w:val="28"/>
              </w:rPr>
            </w:pPr>
            <w:r>
              <w:rPr>
                <w:sz w:val="28"/>
                <w:szCs w:val="28"/>
              </w:rPr>
              <w:t>64.65</w:t>
            </w:r>
          </w:p>
        </w:tc>
      </w:tr>
      <w:tr w:rsidR="00446FD6" w14:paraId="6882DC42" w14:textId="77777777" w:rsidTr="0017210F">
        <w:trPr>
          <w:jc w:val="center"/>
        </w:trPr>
        <w:tc>
          <w:tcPr>
            <w:tcW w:w="2760" w:type="dxa"/>
          </w:tcPr>
          <w:p w14:paraId="12FE802E" w14:textId="77777777" w:rsidR="00446FD6" w:rsidRPr="00252391" w:rsidRDefault="00446FD6" w:rsidP="0017210F">
            <w:pPr>
              <w:jc w:val="center"/>
              <w:rPr>
                <w:sz w:val="28"/>
                <w:szCs w:val="28"/>
              </w:rPr>
            </w:pPr>
            <w:r w:rsidRPr="00777B76">
              <w:t>WANLI+GNLI_PROXY</w:t>
            </w:r>
          </w:p>
        </w:tc>
        <w:tc>
          <w:tcPr>
            <w:tcW w:w="1732" w:type="dxa"/>
          </w:tcPr>
          <w:p w14:paraId="48881FFB" w14:textId="77777777" w:rsidR="00446FD6" w:rsidRDefault="00446FD6" w:rsidP="0017210F">
            <w:pPr>
              <w:jc w:val="center"/>
              <w:rPr>
                <w:sz w:val="28"/>
                <w:szCs w:val="28"/>
              </w:rPr>
            </w:pPr>
            <w:r>
              <w:rPr>
                <w:sz w:val="28"/>
                <w:szCs w:val="28"/>
              </w:rPr>
              <w:t>35.3</w:t>
            </w:r>
          </w:p>
        </w:tc>
        <w:tc>
          <w:tcPr>
            <w:tcW w:w="1964" w:type="dxa"/>
          </w:tcPr>
          <w:p w14:paraId="293FADA9" w14:textId="77777777" w:rsidR="00446FD6" w:rsidRDefault="00446FD6" w:rsidP="0017210F">
            <w:pPr>
              <w:jc w:val="center"/>
              <w:rPr>
                <w:sz w:val="28"/>
                <w:szCs w:val="28"/>
              </w:rPr>
            </w:pPr>
            <w:r>
              <w:rPr>
                <w:sz w:val="28"/>
                <w:szCs w:val="28"/>
              </w:rPr>
              <w:t>100</w:t>
            </w:r>
          </w:p>
        </w:tc>
        <w:tc>
          <w:tcPr>
            <w:tcW w:w="1429" w:type="dxa"/>
          </w:tcPr>
          <w:p w14:paraId="0AF5FF32" w14:textId="77777777" w:rsidR="00446FD6" w:rsidRDefault="00446FD6" w:rsidP="0017210F">
            <w:pPr>
              <w:jc w:val="center"/>
              <w:rPr>
                <w:sz w:val="28"/>
                <w:szCs w:val="28"/>
              </w:rPr>
            </w:pPr>
            <w:r>
              <w:rPr>
                <w:sz w:val="28"/>
                <w:szCs w:val="28"/>
              </w:rPr>
              <w:t>63.8</w:t>
            </w:r>
          </w:p>
        </w:tc>
        <w:tc>
          <w:tcPr>
            <w:tcW w:w="1465" w:type="dxa"/>
          </w:tcPr>
          <w:p w14:paraId="1A4BC9A1" w14:textId="77777777" w:rsidR="00446FD6" w:rsidRDefault="00446FD6" w:rsidP="0017210F">
            <w:pPr>
              <w:jc w:val="center"/>
              <w:rPr>
                <w:sz w:val="28"/>
                <w:szCs w:val="28"/>
              </w:rPr>
            </w:pPr>
            <w:r>
              <w:rPr>
                <w:sz w:val="28"/>
                <w:szCs w:val="28"/>
              </w:rPr>
              <w:t>62.1</w:t>
            </w:r>
          </w:p>
        </w:tc>
      </w:tr>
    </w:tbl>
    <w:p w14:paraId="405704FC" w14:textId="77777777" w:rsidR="00D57074" w:rsidRPr="00D57074" w:rsidRDefault="00D57074" w:rsidP="00422F1F">
      <w:pPr>
        <w:spacing w:line="276" w:lineRule="auto"/>
        <w:rPr>
          <w:sz w:val="28"/>
          <w:szCs w:val="28"/>
        </w:rPr>
      </w:pPr>
    </w:p>
    <w:p w14:paraId="06E3E483" w14:textId="25E3F6A4" w:rsidR="00422F1F" w:rsidRDefault="00422F1F" w:rsidP="00422F1F">
      <w:pPr>
        <w:pStyle w:val="ListParagraph"/>
        <w:numPr>
          <w:ilvl w:val="0"/>
          <w:numId w:val="2"/>
        </w:numPr>
        <w:spacing w:line="276" w:lineRule="auto"/>
        <w:rPr>
          <w:b/>
          <w:bCs/>
          <w:sz w:val="36"/>
          <w:szCs w:val="36"/>
        </w:rPr>
      </w:pPr>
      <w:r>
        <w:rPr>
          <w:b/>
          <w:bCs/>
          <w:sz w:val="36"/>
          <w:szCs w:val="36"/>
        </w:rPr>
        <w:t>Proposed Method</w:t>
      </w:r>
    </w:p>
    <w:p w14:paraId="1A10B57B" w14:textId="720009E3" w:rsidR="00422F1F" w:rsidRDefault="00446FD6" w:rsidP="00422F1F">
      <w:pPr>
        <w:spacing w:line="276" w:lineRule="auto"/>
        <w:rPr>
          <w:sz w:val="28"/>
          <w:szCs w:val="28"/>
        </w:rPr>
      </w:pPr>
      <w:r w:rsidRPr="00446FD6">
        <w:rPr>
          <w:sz w:val="28"/>
          <w:szCs w:val="28"/>
        </w:rPr>
        <w:t>The proposed enhancement is an enhanced multi-source NLI training strategy called ENHANCED_ALL_PUBLIC+GNLI_PROXY. Instead of training only on one dataset or combining GNLI_PROXY with one dataset at a time, the enhanced method combines examples from four sources:</w:t>
      </w:r>
      <w:r w:rsidR="00422F1F">
        <w:rPr>
          <w:sz w:val="28"/>
          <w:szCs w:val="28"/>
        </w:rPr>
        <w:t xml:space="preserve"> </w:t>
      </w:r>
    </w:p>
    <w:p w14:paraId="35D52D9C" w14:textId="414CD08D" w:rsidR="00422F1F" w:rsidRDefault="00446FD6" w:rsidP="00422F1F">
      <w:pPr>
        <w:pStyle w:val="ListParagraph"/>
        <w:numPr>
          <w:ilvl w:val="0"/>
          <w:numId w:val="12"/>
        </w:numPr>
        <w:spacing w:line="276" w:lineRule="auto"/>
        <w:rPr>
          <w:sz w:val="28"/>
          <w:szCs w:val="28"/>
        </w:rPr>
      </w:pPr>
      <w:r>
        <w:rPr>
          <w:sz w:val="28"/>
          <w:szCs w:val="28"/>
        </w:rPr>
        <w:t>MNLI</w:t>
      </w:r>
    </w:p>
    <w:p w14:paraId="592DDBBB" w14:textId="729E05F2" w:rsidR="00422F1F" w:rsidRDefault="00446FD6" w:rsidP="00422F1F">
      <w:pPr>
        <w:pStyle w:val="ListParagraph"/>
        <w:numPr>
          <w:ilvl w:val="0"/>
          <w:numId w:val="12"/>
        </w:numPr>
        <w:spacing w:line="276" w:lineRule="auto"/>
        <w:rPr>
          <w:sz w:val="28"/>
          <w:szCs w:val="28"/>
        </w:rPr>
      </w:pPr>
      <w:r>
        <w:rPr>
          <w:sz w:val="28"/>
          <w:szCs w:val="28"/>
        </w:rPr>
        <w:t>ANLI</w:t>
      </w:r>
    </w:p>
    <w:p w14:paraId="67506FF6" w14:textId="7C62B2FE" w:rsidR="00422F1F" w:rsidRDefault="00446FD6" w:rsidP="00422F1F">
      <w:pPr>
        <w:pStyle w:val="ListParagraph"/>
        <w:numPr>
          <w:ilvl w:val="0"/>
          <w:numId w:val="12"/>
        </w:numPr>
        <w:spacing w:line="276" w:lineRule="auto"/>
        <w:rPr>
          <w:sz w:val="28"/>
          <w:szCs w:val="28"/>
        </w:rPr>
      </w:pPr>
      <w:r>
        <w:rPr>
          <w:sz w:val="28"/>
          <w:szCs w:val="28"/>
        </w:rPr>
        <w:t>WANLI</w:t>
      </w:r>
    </w:p>
    <w:p w14:paraId="629DF28D" w14:textId="43900C8B" w:rsidR="00446FD6" w:rsidRDefault="00446FD6" w:rsidP="00422F1F">
      <w:pPr>
        <w:pStyle w:val="ListParagraph"/>
        <w:numPr>
          <w:ilvl w:val="0"/>
          <w:numId w:val="12"/>
        </w:numPr>
        <w:spacing w:line="276" w:lineRule="auto"/>
        <w:rPr>
          <w:sz w:val="28"/>
          <w:szCs w:val="28"/>
        </w:rPr>
      </w:pPr>
      <w:r>
        <w:rPr>
          <w:sz w:val="28"/>
          <w:szCs w:val="28"/>
        </w:rPr>
        <w:t>GNLI_PROXY</w:t>
      </w:r>
    </w:p>
    <w:p w14:paraId="4E955D1F" w14:textId="2E7A03A5" w:rsidR="00446FD6" w:rsidRPr="00446FD6" w:rsidRDefault="00446FD6" w:rsidP="00446FD6">
      <w:pPr>
        <w:spacing w:line="276" w:lineRule="auto"/>
        <w:rPr>
          <w:sz w:val="28"/>
          <w:szCs w:val="28"/>
        </w:rPr>
      </w:pPr>
      <w:r w:rsidRPr="00446FD6">
        <w:rPr>
          <w:sz w:val="28"/>
          <w:szCs w:val="28"/>
        </w:rPr>
        <w:lastRenderedPageBreak/>
        <w:t>The purpose is to expose the model to a wider range of NLI examples. MNLI contributes broad multi-genre examples, ANLI contributes adversarial and harder reasoning examples, WANLI contributes worker-and-AI generated examples, and GNLI_PROXY contributes synthetic domain-diverse examples inspired by the original paper.</w:t>
      </w:r>
    </w:p>
    <w:p w14:paraId="10D72501" w14:textId="77777777" w:rsidR="008878BB" w:rsidRPr="008878BB" w:rsidRDefault="008878BB" w:rsidP="008878BB">
      <w:pPr>
        <w:pStyle w:val="ListParagraph"/>
        <w:spacing w:line="276" w:lineRule="auto"/>
        <w:rPr>
          <w:sz w:val="28"/>
          <w:szCs w:val="28"/>
        </w:rPr>
      </w:pPr>
    </w:p>
    <w:p w14:paraId="20589F43" w14:textId="2F0B5B0C" w:rsidR="007A2529" w:rsidRPr="008878BB" w:rsidRDefault="00446FD6" w:rsidP="00422F1F">
      <w:pPr>
        <w:pStyle w:val="ListParagraph"/>
        <w:numPr>
          <w:ilvl w:val="1"/>
          <w:numId w:val="2"/>
        </w:numPr>
        <w:spacing w:line="276" w:lineRule="auto"/>
        <w:rPr>
          <w:rFonts w:eastAsiaTheme="minorEastAsia"/>
          <w:b/>
          <w:bCs/>
          <w:sz w:val="28"/>
          <w:szCs w:val="28"/>
        </w:rPr>
      </w:pPr>
      <w:r>
        <w:rPr>
          <w:rFonts w:eastAsiaTheme="minorEastAsia"/>
          <w:b/>
          <w:bCs/>
          <w:sz w:val="28"/>
          <w:szCs w:val="28"/>
        </w:rPr>
        <w:t>Motivation</w:t>
      </w:r>
    </w:p>
    <w:p w14:paraId="502DC8C6" w14:textId="77777777" w:rsidR="00EE62AD" w:rsidRDefault="00446FD6" w:rsidP="00422F1F">
      <w:pPr>
        <w:spacing w:line="276" w:lineRule="auto"/>
        <w:rPr>
          <w:sz w:val="28"/>
          <w:szCs w:val="28"/>
        </w:rPr>
      </w:pPr>
      <w:r w:rsidRPr="00446FD6">
        <w:rPr>
          <w:sz w:val="28"/>
          <w:szCs w:val="28"/>
        </w:rPr>
        <w:t>The original paper showed that domain-general synthetic data can improve generalization. However, it also showed that in-domain datasets often remain strong on their own evaluation sets. This suggests that a useful enhancement may not be to replace existing datasets, but to combine their strengths.</w:t>
      </w:r>
    </w:p>
    <w:p w14:paraId="52B9FDE9" w14:textId="3682BA31" w:rsidR="005F58F6" w:rsidRPr="005F58F6" w:rsidRDefault="00446FD6" w:rsidP="00422F1F">
      <w:pPr>
        <w:spacing w:line="276" w:lineRule="auto"/>
        <w:rPr>
          <w:sz w:val="28"/>
          <w:szCs w:val="28"/>
        </w:rPr>
      </w:pPr>
      <w:r w:rsidRPr="00446FD6">
        <w:rPr>
          <w:sz w:val="28"/>
          <w:szCs w:val="28"/>
        </w:rPr>
        <w:br/>
        <w:t>The proposed method tests this idea by training T5-small on a balanced mixture of public datasets and synthetic proxy data. The hypothesis is that the enhanced mixture will improve average cross-dataset accuracy or at least make performance more stable across multiple evaluation sets.</w:t>
      </w:r>
    </w:p>
    <w:p w14:paraId="2B210042" w14:textId="0B6E24E2" w:rsidR="00422F1F" w:rsidRPr="008878BB" w:rsidRDefault="00446FD6" w:rsidP="00422F1F">
      <w:pPr>
        <w:pStyle w:val="ListParagraph"/>
        <w:numPr>
          <w:ilvl w:val="1"/>
          <w:numId w:val="2"/>
        </w:numPr>
        <w:spacing w:line="276" w:lineRule="auto"/>
        <w:rPr>
          <w:rFonts w:eastAsiaTheme="minorEastAsia"/>
          <w:b/>
          <w:bCs/>
          <w:sz w:val="28"/>
          <w:szCs w:val="28"/>
        </w:rPr>
      </w:pPr>
      <w:r>
        <w:rPr>
          <w:rFonts w:eastAsiaTheme="minorEastAsia"/>
          <w:b/>
          <w:bCs/>
          <w:sz w:val="28"/>
          <w:szCs w:val="28"/>
        </w:rPr>
        <w:t>Proposed Training Strategy</w:t>
      </w:r>
    </w:p>
    <w:p w14:paraId="550C1EEE" w14:textId="5D0482C7" w:rsidR="001955B6" w:rsidRDefault="00446FD6" w:rsidP="00422F1F">
      <w:pPr>
        <w:spacing w:line="276" w:lineRule="auto"/>
        <w:rPr>
          <w:sz w:val="28"/>
          <w:szCs w:val="28"/>
        </w:rPr>
      </w:pPr>
      <w:r w:rsidRPr="00446FD6">
        <w:rPr>
          <w:sz w:val="28"/>
          <w:szCs w:val="28"/>
        </w:rPr>
        <w:t xml:space="preserve">The enhanced dataset is constructed by sampling from MNLI, ANLI, WANLI, and GNLI_PROXY. In the implementation, the maximum combined training size is controlled by the configuration value </w:t>
      </w:r>
      <w:proofErr w:type="spellStart"/>
      <w:r w:rsidRPr="00446FD6">
        <w:rPr>
          <w:sz w:val="28"/>
          <w:szCs w:val="28"/>
        </w:rPr>
        <w:t>max_train_combo</w:t>
      </w:r>
      <w:proofErr w:type="spellEnd"/>
      <w:r w:rsidRPr="00446FD6">
        <w:rPr>
          <w:sz w:val="28"/>
          <w:szCs w:val="28"/>
        </w:rPr>
        <w:t>. The enhanced training set is created by taking approximately one quarter of the examples from each source, then shuffling them before training.</w:t>
      </w:r>
    </w:p>
    <w:p w14:paraId="6E8A1662" w14:textId="0B29B99C" w:rsidR="00446FD6" w:rsidRDefault="00446FD6" w:rsidP="00422F1F">
      <w:pPr>
        <w:spacing w:line="276" w:lineRule="auto"/>
        <w:rPr>
          <w:sz w:val="28"/>
          <w:szCs w:val="28"/>
        </w:rPr>
      </w:pPr>
      <w:r w:rsidRPr="00446FD6">
        <w:rPr>
          <w:sz w:val="28"/>
          <w:szCs w:val="28"/>
        </w:rPr>
        <w:t>The enhanced method is compared against:</w:t>
      </w:r>
    </w:p>
    <w:p w14:paraId="3AF17CC9" w14:textId="299F123D" w:rsidR="00446FD6" w:rsidRDefault="00446FD6" w:rsidP="00446FD6">
      <w:pPr>
        <w:pStyle w:val="ListParagraph"/>
        <w:numPr>
          <w:ilvl w:val="0"/>
          <w:numId w:val="16"/>
        </w:numPr>
        <w:spacing w:line="276" w:lineRule="auto"/>
        <w:rPr>
          <w:sz w:val="28"/>
          <w:szCs w:val="28"/>
        </w:rPr>
      </w:pPr>
      <w:r w:rsidRPr="00446FD6">
        <w:rPr>
          <w:sz w:val="28"/>
          <w:szCs w:val="28"/>
        </w:rPr>
        <w:t>single-source baselines: MNLI, ANLI, WANLI, GNLI_PROXY</w:t>
      </w:r>
    </w:p>
    <w:p w14:paraId="6888A21C" w14:textId="078880B8" w:rsidR="00446FD6" w:rsidRDefault="00446FD6" w:rsidP="00446FD6">
      <w:pPr>
        <w:pStyle w:val="ListParagraph"/>
        <w:numPr>
          <w:ilvl w:val="0"/>
          <w:numId w:val="16"/>
        </w:numPr>
        <w:spacing w:line="276" w:lineRule="auto"/>
        <w:rPr>
          <w:sz w:val="28"/>
          <w:szCs w:val="28"/>
        </w:rPr>
      </w:pPr>
      <w:r w:rsidRPr="00446FD6">
        <w:rPr>
          <w:sz w:val="28"/>
          <w:szCs w:val="28"/>
        </w:rPr>
        <w:t>public mixture baseline: MNLI+ANLI+WANLI</w:t>
      </w:r>
    </w:p>
    <w:p w14:paraId="2B93B158" w14:textId="697454C1" w:rsidR="00446FD6" w:rsidRDefault="00446FD6" w:rsidP="00446FD6">
      <w:pPr>
        <w:pStyle w:val="ListParagraph"/>
        <w:numPr>
          <w:ilvl w:val="0"/>
          <w:numId w:val="16"/>
        </w:numPr>
        <w:spacing w:line="276" w:lineRule="auto"/>
        <w:rPr>
          <w:sz w:val="28"/>
          <w:szCs w:val="28"/>
        </w:rPr>
      </w:pPr>
      <w:r w:rsidRPr="00446FD6">
        <w:rPr>
          <w:sz w:val="28"/>
          <w:szCs w:val="28"/>
        </w:rPr>
        <w:t>GNLI-augmented baselines: MNLI+GNLI_PROXY, ANLI+GNLI_PROXY, WANLI+GNLI_PROXY</w:t>
      </w:r>
    </w:p>
    <w:p w14:paraId="04443614" w14:textId="66BEBA7D" w:rsidR="00446FD6" w:rsidRDefault="00446FD6" w:rsidP="00446FD6">
      <w:pPr>
        <w:pStyle w:val="ListParagraph"/>
        <w:numPr>
          <w:ilvl w:val="0"/>
          <w:numId w:val="16"/>
        </w:numPr>
        <w:spacing w:line="276" w:lineRule="auto"/>
        <w:rPr>
          <w:sz w:val="28"/>
          <w:szCs w:val="28"/>
        </w:rPr>
      </w:pPr>
      <w:r w:rsidRPr="00446FD6">
        <w:rPr>
          <w:sz w:val="28"/>
          <w:szCs w:val="28"/>
        </w:rPr>
        <w:t>proposed method: ENHANCED_ALL_PUBLIC+GNLI_PROXY</w:t>
      </w:r>
    </w:p>
    <w:p w14:paraId="40652237" w14:textId="77777777" w:rsidR="00EE62AD" w:rsidRPr="00EE62AD" w:rsidRDefault="00EE62AD" w:rsidP="00EE62AD">
      <w:pPr>
        <w:spacing w:line="276" w:lineRule="auto"/>
        <w:rPr>
          <w:sz w:val="28"/>
          <w:szCs w:val="28"/>
        </w:rPr>
      </w:pPr>
    </w:p>
    <w:tbl>
      <w:tblPr>
        <w:tblStyle w:val="TableGrid"/>
        <w:tblW w:w="9276" w:type="dxa"/>
        <w:tblLook w:val="04A0" w:firstRow="1" w:lastRow="0" w:firstColumn="1" w:lastColumn="0" w:noHBand="0" w:noVBand="1"/>
      </w:tblPr>
      <w:tblGrid>
        <w:gridCol w:w="4302"/>
        <w:gridCol w:w="3661"/>
        <w:gridCol w:w="1387"/>
      </w:tblGrid>
      <w:tr w:rsidR="00446FD6" w:rsidRPr="00446FD6" w14:paraId="6CEE48AC" w14:textId="77777777" w:rsidTr="00EE62AD">
        <w:trPr>
          <w:trHeight w:val="194"/>
        </w:trPr>
        <w:tc>
          <w:tcPr>
            <w:tcW w:w="4268" w:type="dxa"/>
          </w:tcPr>
          <w:p w14:paraId="17177160" w14:textId="45EFA89C" w:rsidR="00446FD6" w:rsidRPr="00446FD6" w:rsidRDefault="00446FD6" w:rsidP="00446FD6">
            <w:pPr>
              <w:spacing w:line="276" w:lineRule="auto"/>
              <w:jc w:val="center"/>
              <w:rPr>
                <w:b/>
                <w:bCs/>
                <w:sz w:val="28"/>
                <w:szCs w:val="28"/>
              </w:rPr>
            </w:pPr>
            <w:r w:rsidRPr="00446FD6">
              <w:rPr>
                <w:b/>
                <w:bCs/>
                <w:sz w:val="28"/>
                <w:szCs w:val="28"/>
              </w:rPr>
              <w:lastRenderedPageBreak/>
              <w:t>Method</w:t>
            </w:r>
          </w:p>
        </w:tc>
        <w:tc>
          <w:tcPr>
            <w:tcW w:w="3632" w:type="dxa"/>
          </w:tcPr>
          <w:p w14:paraId="79653D59" w14:textId="28ED1E83" w:rsidR="00446FD6" w:rsidRPr="00446FD6" w:rsidRDefault="00446FD6" w:rsidP="00446FD6">
            <w:pPr>
              <w:spacing w:line="276" w:lineRule="auto"/>
              <w:jc w:val="center"/>
              <w:rPr>
                <w:b/>
                <w:bCs/>
                <w:sz w:val="28"/>
                <w:szCs w:val="28"/>
              </w:rPr>
            </w:pPr>
            <w:r w:rsidRPr="00446FD6">
              <w:rPr>
                <w:b/>
                <w:bCs/>
                <w:sz w:val="28"/>
                <w:szCs w:val="28"/>
              </w:rPr>
              <w:t>Description</w:t>
            </w:r>
          </w:p>
        </w:tc>
        <w:tc>
          <w:tcPr>
            <w:tcW w:w="1376" w:type="dxa"/>
          </w:tcPr>
          <w:p w14:paraId="3BEF787E" w14:textId="5AEE45C0" w:rsidR="00446FD6" w:rsidRPr="00446FD6" w:rsidRDefault="00446FD6" w:rsidP="00446FD6">
            <w:pPr>
              <w:spacing w:line="276" w:lineRule="auto"/>
              <w:jc w:val="center"/>
              <w:rPr>
                <w:b/>
                <w:bCs/>
                <w:sz w:val="28"/>
                <w:szCs w:val="28"/>
              </w:rPr>
            </w:pPr>
            <w:r w:rsidRPr="00446FD6">
              <w:rPr>
                <w:b/>
                <w:bCs/>
                <w:sz w:val="28"/>
                <w:szCs w:val="28"/>
              </w:rPr>
              <w:t>Role</w:t>
            </w:r>
          </w:p>
        </w:tc>
      </w:tr>
      <w:tr w:rsidR="00446FD6" w14:paraId="24EFE901" w14:textId="77777777" w:rsidTr="00EE62AD">
        <w:trPr>
          <w:trHeight w:val="188"/>
        </w:trPr>
        <w:tc>
          <w:tcPr>
            <w:tcW w:w="4268" w:type="dxa"/>
          </w:tcPr>
          <w:p w14:paraId="0C66D298" w14:textId="3D5F9C81" w:rsidR="00446FD6" w:rsidRDefault="00446FD6" w:rsidP="00446FD6">
            <w:pPr>
              <w:spacing w:line="276" w:lineRule="auto"/>
              <w:jc w:val="center"/>
              <w:rPr>
                <w:sz w:val="28"/>
                <w:szCs w:val="28"/>
              </w:rPr>
            </w:pPr>
            <w:r>
              <w:rPr>
                <w:sz w:val="28"/>
                <w:szCs w:val="28"/>
              </w:rPr>
              <w:t>MNLI</w:t>
            </w:r>
          </w:p>
        </w:tc>
        <w:tc>
          <w:tcPr>
            <w:tcW w:w="3632" w:type="dxa"/>
          </w:tcPr>
          <w:p w14:paraId="5FA9B81B" w14:textId="5F2CE507" w:rsidR="00446FD6" w:rsidRDefault="00446FD6" w:rsidP="00446FD6">
            <w:pPr>
              <w:spacing w:line="276" w:lineRule="auto"/>
              <w:jc w:val="center"/>
              <w:rPr>
                <w:sz w:val="28"/>
                <w:szCs w:val="28"/>
              </w:rPr>
            </w:pPr>
            <w:r w:rsidRPr="00446FD6">
              <w:rPr>
                <w:sz w:val="28"/>
                <w:szCs w:val="28"/>
              </w:rPr>
              <w:t>T5-small trained on MNLI</w:t>
            </w:r>
          </w:p>
        </w:tc>
        <w:tc>
          <w:tcPr>
            <w:tcW w:w="1376" w:type="dxa"/>
          </w:tcPr>
          <w:p w14:paraId="0D08C811" w14:textId="5D5FCD23" w:rsidR="00446FD6" w:rsidRDefault="00446FD6" w:rsidP="00446FD6">
            <w:pPr>
              <w:spacing w:line="276" w:lineRule="auto"/>
              <w:jc w:val="center"/>
              <w:rPr>
                <w:sz w:val="28"/>
                <w:szCs w:val="28"/>
              </w:rPr>
            </w:pPr>
            <w:r w:rsidRPr="00446FD6">
              <w:rPr>
                <w:sz w:val="28"/>
                <w:szCs w:val="28"/>
              </w:rPr>
              <w:t>Baseline</w:t>
            </w:r>
          </w:p>
        </w:tc>
      </w:tr>
      <w:tr w:rsidR="00446FD6" w14:paraId="3613C3AE" w14:textId="77777777" w:rsidTr="00EE62AD">
        <w:trPr>
          <w:trHeight w:val="194"/>
        </w:trPr>
        <w:tc>
          <w:tcPr>
            <w:tcW w:w="4268" w:type="dxa"/>
          </w:tcPr>
          <w:p w14:paraId="22CA8104" w14:textId="7B097ADB" w:rsidR="00446FD6" w:rsidRDefault="00446FD6" w:rsidP="00446FD6">
            <w:pPr>
              <w:spacing w:line="276" w:lineRule="auto"/>
              <w:jc w:val="center"/>
              <w:rPr>
                <w:sz w:val="28"/>
                <w:szCs w:val="28"/>
              </w:rPr>
            </w:pPr>
            <w:r>
              <w:rPr>
                <w:sz w:val="28"/>
                <w:szCs w:val="28"/>
              </w:rPr>
              <w:t>ANLI</w:t>
            </w:r>
          </w:p>
        </w:tc>
        <w:tc>
          <w:tcPr>
            <w:tcW w:w="3632" w:type="dxa"/>
          </w:tcPr>
          <w:p w14:paraId="4DC42C07" w14:textId="4676EA3C" w:rsidR="00446FD6" w:rsidRDefault="00446FD6" w:rsidP="00446FD6">
            <w:pPr>
              <w:spacing w:line="276" w:lineRule="auto"/>
              <w:jc w:val="center"/>
              <w:rPr>
                <w:sz w:val="28"/>
                <w:szCs w:val="28"/>
              </w:rPr>
            </w:pPr>
            <w:r w:rsidRPr="00446FD6">
              <w:rPr>
                <w:sz w:val="28"/>
                <w:szCs w:val="28"/>
              </w:rPr>
              <w:t>T5-small trained on ANLI</w:t>
            </w:r>
          </w:p>
        </w:tc>
        <w:tc>
          <w:tcPr>
            <w:tcW w:w="1376" w:type="dxa"/>
          </w:tcPr>
          <w:p w14:paraId="79D9DD82" w14:textId="2A8E95D9" w:rsidR="00446FD6" w:rsidRDefault="00446FD6" w:rsidP="00446FD6">
            <w:pPr>
              <w:spacing w:line="276" w:lineRule="auto"/>
              <w:jc w:val="center"/>
              <w:rPr>
                <w:sz w:val="28"/>
                <w:szCs w:val="28"/>
              </w:rPr>
            </w:pPr>
            <w:r w:rsidRPr="00446FD6">
              <w:rPr>
                <w:sz w:val="28"/>
                <w:szCs w:val="28"/>
              </w:rPr>
              <w:t>Baseline</w:t>
            </w:r>
          </w:p>
        </w:tc>
      </w:tr>
      <w:tr w:rsidR="00446FD6" w14:paraId="1043D505" w14:textId="77777777" w:rsidTr="00EE62AD">
        <w:trPr>
          <w:trHeight w:val="188"/>
        </w:trPr>
        <w:tc>
          <w:tcPr>
            <w:tcW w:w="4268" w:type="dxa"/>
          </w:tcPr>
          <w:p w14:paraId="2F46C301" w14:textId="022BDFD6" w:rsidR="00446FD6" w:rsidRDefault="00446FD6" w:rsidP="00446FD6">
            <w:pPr>
              <w:spacing w:line="276" w:lineRule="auto"/>
              <w:jc w:val="center"/>
              <w:rPr>
                <w:sz w:val="28"/>
                <w:szCs w:val="28"/>
              </w:rPr>
            </w:pPr>
            <w:r>
              <w:rPr>
                <w:sz w:val="28"/>
                <w:szCs w:val="28"/>
              </w:rPr>
              <w:t>WANLI</w:t>
            </w:r>
          </w:p>
        </w:tc>
        <w:tc>
          <w:tcPr>
            <w:tcW w:w="3632" w:type="dxa"/>
          </w:tcPr>
          <w:p w14:paraId="48B3BA34" w14:textId="1AD2EB3E" w:rsidR="00446FD6" w:rsidRDefault="00446FD6" w:rsidP="00446FD6">
            <w:pPr>
              <w:spacing w:line="276" w:lineRule="auto"/>
              <w:jc w:val="center"/>
              <w:rPr>
                <w:sz w:val="28"/>
                <w:szCs w:val="28"/>
              </w:rPr>
            </w:pPr>
            <w:r w:rsidRPr="00446FD6">
              <w:rPr>
                <w:sz w:val="28"/>
                <w:szCs w:val="28"/>
              </w:rPr>
              <w:t xml:space="preserve">T5-small trained on </w:t>
            </w:r>
            <w:r>
              <w:rPr>
                <w:sz w:val="28"/>
                <w:szCs w:val="28"/>
              </w:rPr>
              <w:t>W</w:t>
            </w:r>
            <w:r w:rsidRPr="00446FD6">
              <w:rPr>
                <w:sz w:val="28"/>
                <w:szCs w:val="28"/>
              </w:rPr>
              <w:t>ANLI</w:t>
            </w:r>
          </w:p>
        </w:tc>
        <w:tc>
          <w:tcPr>
            <w:tcW w:w="1376" w:type="dxa"/>
          </w:tcPr>
          <w:p w14:paraId="31FB499D" w14:textId="3B175CD4" w:rsidR="00446FD6" w:rsidRDefault="00446FD6" w:rsidP="00446FD6">
            <w:pPr>
              <w:spacing w:line="276" w:lineRule="auto"/>
              <w:jc w:val="center"/>
              <w:rPr>
                <w:sz w:val="28"/>
                <w:szCs w:val="28"/>
              </w:rPr>
            </w:pPr>
            <w:r w:rsidRPr="00446FD6">
              <w:rPr>
                <w:sz w:val="28"/>
                <w:szCs w:val="28"/>
              </w:rPr>
              <w:t>Baseline</w:t>
            </w:r>
          </w:p>
        </w:tc>
      </w:tr>
      <w:tr w:rsidR="00446FD6" w14:paraId="11E2D08D" w14:textId="77777777" w:rsidTr="00EE62AD">
        <w:trPr>
          <w:trHeight w:val="389"/>
        </w:trPr>
        <w:tc>
          <w:tcPr>
            <w:tcW w:w="4268" w:type="dxa"/>
          </w:tcPr>
          <w:p w14:paraId="154FD126" w14:textId="0396BC06" w:rsidR="00446FD6" w:rsidRDefault="00446FD6" w:rsidP="00446FD6">
            <w:pPr>
              <w:spacing w:line="276" w:lineRule="auto"/>
              <w:jc w:val="center"/>
              <w:rPr>
                <w:sz w:val="28"/>
                <w:szCs w:val="28"/>
              </w:rPr>
            </w:pPr>
            <w:r>
              <w:rPr>
                <w:sz w:val="28"/>
                <w:szCs w:val="28"/>
              </w:rPr>
              <w:t>GNLI_PROXY</w:t>
            </w:r>
          </w:p>
        </w:tc>
        <w:tc>
          <w:tcPr>
            <w:tcW w:w="3632" w:type="dxa"/>
          </w:tcPr>
          <w:p w14:paraId="3217585A" w14:textId="1D6F9A81" w:rsidR="00446FD6" w:rsidRDefault="00446FD6" w:rsidP="00446FD6">
            <w:pPr>
              <w:spacing w:line="276" w:lineRule="auto"/>
              <w:jc w:val="center"/>
              <w:rPr>
                <w:sz w:val="28"/>
                <w:szCs w:val="28"/>
              </w:rPr>
            </w:pPr>
            <w:r w:rsidRPr="00446FD6">
              <w:rPr>
                <w:sz w:val="28"/>
                <w:szCs w:val="28"/>
              </w:rPr>
              <w:t>T5-small trained on synthetic proxy data</w:t>
            </w:r>
          </w:p>
        </w:tc>
        <w:tc>
          <w:tcPr>
            <w:tcW w:w="1376" w:type="dxa"/>
          </w:tcPr>
          <w:p w14:paraId="44A53B5A" w14:textId="5F21CFF3" w:rsidR="00446FD6" w:rsidRDefault="00446FD6" w:rsidP="00446FD6">
            <w:pPr>
              <w:spacing w:line="276" w:lineRule="auto"/>
              <w:jc w:val="center"/>
              <w:rPr>
                <w:sz w:val="28"/>
                <w:szCs w:val="28"/>
              </w:rPr>
            </w:pPr>
            <w:r>
              <w:rPr>
                <w:sz w:val="28"/>
                <w:szCs w:val="28"/>
              </w:rPr>
              <w:t xml:space="preserve">Synthetic </w:t>
            </w:r>
            <w:r w:rsidRPr="00446FD6">
              <w:rPr>
                <w:sz w:val="28"/>
                <w:szCs w:val="28"/>
              </w:rPr>
              <w:t>Baseline</w:t>
            </w:r>
          </w:p>
        </w:tc>
      </w:tr>
      <w:tr w:rsidR="00446FD6" w14:paraId="13ED5DCA" w14:textId="77777777" w:rsidTr="00EE62AD">
        <w:trPr>
          <w:trHeight w:val="383"/>
        </w:trPr>
        <w:tc>
          <w:tcPr>
            <w:tcW w:w="4268" w:type="dxa"/>
          </w:tcPr>
          <w:p w14:paraId="4567776E" w14:textId="6662EB79" w:rsidR="00446FD6" w:rsidRDefault="00446FD6" w:rsidP="00446FD6">
            <w:pPr>
              <w:spacing w:line="276" w:lineRule="auto"/>
              <w:jc w:val="center"/>
              <w:rPr>
                <w:sz w:val="28"/>
                <w:szCs w:val="28"/>
              </w:rPr>
            </w:pPr>
            <w:r>
              <w:rPr>
                <w:sz w:val="28"/>
                <w:szCs w:val="28"/>
              </w:rPr>
              <w:t>MNLI + ANLI + WANLI</w:t>
            </w:r>
          </w:p>
        </w:tc>
        <w:tc>
          <w:tcPr>
            <w:tcW w:w="3632" w:type="dxa"/>
          </w:tcPr>
          <w:p w14:paraId="2D5D985F" w14:textId="7D1E35BC" w:rsidR="00446FD6" w:rsidRDefault="00446FD6" w:rsidP="00446FD6">
            <w:pPr>
              <w:spacing w:line="276" w:lineRule="auto"/>
              <w:jc w:val="center"/>
              <w:rPr>
                <w:sz w:val="28"/>
                <w:szCs w:val="28"/>
              </w:rPr>
            </w:pPr>
            <w:r w:rsidRPr="00446FD6">
              <w:rPr>
                <w:sz w:val="28"/>
                <w:szCs w:val="28"/>
              </w:rPr>
              <w:t>Public dataset mixture</w:t>
            </w:r>
          </w:p>
        </w:tc>
        <w:tc>
          <w:tcPr>
            <w:tcW w:w="1376" w:type="dxa"/>
          </w:tcPr>
          <w:p w14:paraId="7AAB2D14" w14:textId="13FD86EA" w:rsidR="00446FD6" w:rsidRPr="00446FD6" w:rsidRDefault="00446FD6" w:rsidP="00446FD6">
            <w:pPr>
              <w:spacing w:line="276" w:lineRule="auto"/>
              <w:jc w:val="center"/>
              <w:rPr>
                <w:b/>
                <w:bCs/>
                <w:sz w:val="28"/>
                <w:szCs w:val="28"/>
              </w:rPr>
            </w:pPr>
            <w:r>
              <w:rPr>
                <w:sz w:val="28"/>
                <w:szCs w:val="28"/>
              </w:rPr>
              <w:t xml:space="preserve">Stronger </w:t>
            </w:r>
            <w:r w:rsidRPr="00446FD6">
              <w:rPr>
                <w:sz w:val="28"/>
                <w:szCs w:val="28"/>
              </w:rPr>
              <w:t>Baseline</w:t>
            </w:r>
          </w:p>
        </w:tc>
      </w:tr>
      <w:tr w:rsidR="00446FD6" w14:paraId="0DDA73FF" w14:textId="77777777" w:rsidTr="00EE62AD">
        <w:trPr>
          <w:trHeight w:val="775"/>
        </w:trPr>
        <w:tc>
          <w:tcPr>
            <w:tcW w:w="4268" w:type="dxa"/>
          </w:tcPr>
          <w:p w14:paraId="69877436" w14:textId="0F95950B" w:rsidR="00446FD6" w:rsidRDefault="00446FD6" w:rsidP="00446FD6">
            <w:pPr>
              <w:spacing w:line="276" w:lineRule="auto"/>
              <w:jc w:val="center"/>
              <w:rPr>
                <w:sz w:val="28"/>
                <w:szCs w:val="28"/>
              </w:rPr>
            </w:pPr>
            <w:r w:rsidRPr="00446FD6">
              <w:rPr>
                <w:sz w:val="28"/>
                <w:szCs w:val="28"/>
              </w:rPr>
              <w:t>MNLI+GNLI_PROXY</w:t>
            </w:r>
          </w:p>
        </w:tc>
        <w:tc>
          <w:tcPr>
            <w:tcW w:w="3632" w:type="dxa"/>
          </w:tcPr>
          <w:p w14:paraId="0C823C59" w14:textId="5E3DDC5B" w:rsidR="00446FD6" w:rsidRDefault="00446FD6" w:rsidP="00446FD6">
            <w:pPr>
              <w:spacing w:line="276" w:lineRule="auto"/>
              <w:jc w:val="center"/>
              <w:rPr>
                <w:sz w:val="28"/>
                <w:szCs w:val="28"/>
              </w:rPr>
            </w:pPr>
            <w:r w:rsidRPr="00446FD6">
              <w:rPr>
                <w:sz w:val="28"/>
                <w:szCs w:val="28"/>
              </w:rPr>
              <w:t>MNLI augmented with synthetic proxy</w:t>
            </w:r>
          </w:p>
        </w:tc>
        <w:tc>
          <w:tcPr>
            <w:tcW w:w="1376" w:type="dxa"/>
          </w:tcPr>
          <w:p w14:paraId="7B51D80D" w14:textId="360DA135" w:rsidR="00446FD6" w:rsidRDefault="00446FD6" w:rsidP="00446FD6">
            <w:pPr>
              <w:spacing w:line="276" w:lineRule="auto"/>
              <w:jc w:val="center"/>
              <w:rPr>
                <w:sz w:val="28"/>
                <w:szCs w:val="28"/>
              </w:rPr>
            </w:pPr>
            <w:r w:rsidRPr="00446FD6">
              <w:rPr>
                <w:sz w:val="28"/>
                <w:szCs w:val="28"/>
              </w:rPr>
              <w:t>GNLI-augmented baseline</w:t>
            </w:r>
          </w:p>
        </w:tc>
      </w:tr>
      <w:tr w:rsidR="00446FD6" w14:paraId="6486D429" w14:textId="77777777" w:rsidTr="00EE62AD">
        <w:trPr>
          <w:trHeight w:val="775"/>
        </w:trPr>
        <w:tc>
          <w:tcPr>
            <w:tcW w:w="4268" w:type="dxa"/>
          </w:tcPr>
          <w:p w14:paraId="53EF823C" w14:textId="2925C837" w:rsidR="00446FD6" w:rsidRPr="00446FD6" w:rsidRDefault="00446FD6" w:rsidP="00446FD6">
            <w:pPr>
              <w:spacing w:line="276" w:lineRule="auto"/>
              <w:jc w:val="center"/>
              <w:rPr>
                <w:sz w:val="28"/>
                <w:szCs w:val="28"/>
              </w:rPr>
            </w:pPr>
            <w:r w:rsidRPr="00446FD6">
              <w:rPr>
                <w:sz w:val="28"/>
                <w:szCs w:val="28"/>
              </w:rPr>
              <w:t>ANLI+GNLI_PROXY</w:t>
            </w:r>
          </w:p>
        </w:tc>
        <w:tc>
          <w:tcPr>
            <w:tcW w:w="3632" w:type="dxa"/>
          </w:tcPr>
          <w:p w14:paraId="26640726" w14:textId="1FEF41AE" w:rsidR="00446FD6" w:rsidRDefault="00446FD6" w:rsidP="00446FD6">
            <w:pPr>
              <w:spacing w:line="276" w:lineRule="auto"/>
              <w:jc w:val="center"/>
              <w:rPr>
                <w:sz w:val="28"/>
                <w:szCs w:val="28"/>
              </w:rPr>
            </w:pPr>
            <w:r w:rsidRPr="00446FD6">
              <w:rPr>
                <w:sz w:val="28"/>
                <w:szCs w:val="28"/>
              </w:rPr>
              <w:t>ANLI augmented with synthetic proxy</w:t>
            </w:r>
          </w:p>
        </w:tc>
        <w:tc>
          <w:tcPr>
            <w:tcW w:w="1376" w:type="dxa"/>
          </w:tcPr>
          <w:p w14:paraId="6672FDFE" w14:textId="554AB597" w:rsidR="00446FD6" w:rsidRDefault="00446FD6" w:rsidP="00446FD6">
            <w:pPr>
              <w:spacing w:line="276" w:lineRule="auto"/>
              <w:jc w:val="center"/>
              <w:rPr>
                <w:sz w:val="28"/>
                <w:szCs w:val="28"/>
              </w:rPr>
            </w:pPr>
            <w:r w:rsidRPr="00446FD6">
              <w:rPr>
                <w:sz w:val="28"/>
                <w:szCs w:val="28"/>
              </w:rPr>
              <w:t>GNLI-augmented baseline</w:t>
            </w:r>
          </w:p>
        </w:tc>
      </w:tr>
      <w:tr w:rsidR="00446FD6" w14:paraId="0FDD8FFA" w14:textId="77777777" w:rsidTr="00EE62AD">
        <w:trPr>
          <w:trHeight w:val="775"/>
        </w:trPr>
        <w:tc>
          <w:tcPr>
            <w:tcW w:w="4268" w:type="dxa"/>
          </w:tcPr>
          <w:p w14:paraId="28C4B203" w14:textId="6CDCF3E1" w:rsidR="00446FD6" w:rsidRPr="00446FD6" w:rsidRDefault="00446FD6" w:rsidP="00446FD6">
            <w:pPr>
              <w:spacing w:line="276" w:lineRule="auto"/>
              <w:jc w:val="center"/>
              <w:rPr>
                <w:sz w:val="28"/>
                <w:szCs w:val="28"/>
              </w:rPr>
            </w:pPr>
            <w:r w:rsidRPr="00446FD6">
              <w:rPr>
                <w:sz w:val="28"/>
                <w:szCs w:val="28"/>
              </w:rPr>
              <w:t>WANLI+GNLI_PROXY</w:t>
            </w:r>
          </w:p>
        </w:tc>
        <w:tc>
          <w:tcPr>
            <w:tcW w:w="3632" w:type="dxa"/>
          </w:tcPr>
          <w:p w14:paraId="1CEDF2A9" w14:textId="1414D972" w:rsidR="00446FD6" w:rsidRDefault="00446FD6" w:rsidP="00446FD6">
            <w:pPr>
              <w:spacing w:line="276" w:lineRule="auto"/>
              <w:jc w:val="center"/>
              <w:rPr>
                <w:sz w:val="28"/>
                <w:szCs w:val="28"/>
              </w:rPr>
            </w:pPr>
            <w:r w:rsidRPr="00446FD6">
              <w:rPr>
                <w:sz w:val="28"/>
                <w:szCs w:val="28"/>
              </w:rPr>
              <w:t>WANLI augmented with synthetic proxy</w:t>
            </w:r>
          </w:p>
        </w:tc>
        <w:tc>
          <w:tcPr>
            <w:tcW w:w="1376" w:type="dxa"/>
          </w:tcPr>
          <w:p w14:paraId="6F830180" w14:textId="569A3CF8" w:rsidR="00446FD6" w:rsidRDefault="00446FD6" w:rsidP="00446FD6">
            <w:pPr>
              <w:spacing w:line="276" w:lineRule="auto"/>
              <w:jc w:val="center"/>
              <w:rPr>
                <w:sz w:val="28"/>
                <w:szCs w:val="28"/>
              </w:rPr>
            </w:pPr>
            <w:r w:rsidRPr="00446FD6">
              <w:rPr>
                <w:sz w:val="28"/>
                <w:szCs w:val="28"/>
              </w:rPr>
              <w:t>GNLI-augmented baseline</w:t>
            </w:r>
          </w:p>
        </w:tc>
      </w:tr>
      <w:tr w:rsidR="00446FD6" w14:paraId="7F8337B4" w14:textId="77777777" w:rsidTr="00EE62AD">
        <w:trPr>
          <w:trHeight w:val="383"/>
        </w:trPr>
        <w:tc>
          <w:tcPr>
            <w:tcW w:w="4268" w:type="dxa"/>
          </w:tcPr>
          <w:p w14:paraId="02DD5A52" w14:textId="6BACCA25" w:rsidR="00446FD6" w:rsidRPr="00446FD6" w:rsidRDefault="00446FD6" w:rsidP="00446FD6">
            <w:pPr>
              <w:spacing w:line="276" w:lineRule="auto"/>
              <w:jc w:val="center"/>
              <w:rPr>
                <w:sz w:val="28"/>
                <w:szCs w:val="28"/>
              </w:rPr>
            </w:pPr>
            <w:r w:rsidRPr="00446FD6">
              <w:rPr>
                <w:sz w:val="28"/>
                <w:szCs w:val="28"/>
              </w:rPr>
              <w:t>ENHANCED_ALL_PUBLIC+GNLI_PROXY</w:t>
            </w:r>
          </w:p>
        </w:tc>
        <w:tc>
          <w:tcPr>
            <w:tcW w:w="3632" w:type="dxa"/>
          </w:tcPr>
          <w:p w14:paraId="00DEBD5B" w14:textId="4AAD333E" w:rsidR="00446FD6" w:rsidRDefault="00446FD6" w:rsidP="00446FD6">
            <w:pPr>
              <w:spacing w:line="276" w:lineRule="auto"/>
              <w:jc w:val="center"/>
              <w:rPr>
                <w:sz w:val="28"/>
                <w:szCs w:val="28"/>
              </w:rPr>
            </w:pPr>
            <w:r w:rsidRPr="00446FD6">
              <w:rPr>
                <w:sz w:val="28"/>
                <w:szCs w:val="28"/>
              </w:rPr>
              <w:t>MNLI+ANLI+WANLI+GNLI_PROXY</w:t>
            </w:r>
          </w:p>
        </w:tc>
        <w:tc>
          <w:tcPr>
            <w:tcW w:w="1376" w:type="dxa"/>
          </w:tcPr>
          <w:p w14:paraId="7C12FD10" w14:textId="213069DA" w:rsidR="00446FD6" w:rsidRDefault="00446FD6" w:rsidP="00446FD6">
            <w:pPr>
              <w:spacing w:line="276" w:lineRule="auto"/>
              <w:jc w:val="center"/>
              <w:rPr>
                <w:sz w:val="28"/>
                <w:szCs w:val="28"/>
              </w:rPr>
            </w:pPr>
            <w:r w:rsidRPr="00446FD6">
              <w:rPr>
                <w:sz w:val="28"/>
                <w:szCs w:val="28"/>
              </w:rPr>
              <w:t>Proposed method</w:t>
            </w:r>
          </w:p>
        </w:tc>
      </w:tr>
    </w:tbl>
    <w:p w14:paraId="03428417" w14:textId="77777777" w:rsidR="005F58F6" w:rsidRPr="005F58F6" w:rsidRDefault="005F58F6" w:rsidP="00422F1F">
      <w:pPr>
        <w:spacing w:line="276" w:lineRule="auto"/>
        <w:rPr>
          <w:sz w:val="28"/>
          <w:szCs w:val="28"/>
        </w:rPr>
      </w:pPr>
    </w:p>
    <w:p w14:paraId="2682B7BA" w14:textId="5CE96DAE" w:rsidR="00A842CC" w:rsidRPr="00924102" w:rsidRDefault="001955B6" w:rsidP="00422F1F">
      <w:pPr>
        <w:pStyle w:val="ListParagraph"/>
        <w:numPr>
          <w:ilvl w:val="0"/>
          <w:numId w:val="2"/>
        </w:numPr>
        <w:spacing w:line="276" w:lineRule="auto"/>
        <w:rPr>
          <w:b/>
          <w:bCs/>
          <w:sz w:val="36"/>
          <w:szCs w:val="36"/>
        </w:rPr>
      </w:pPr>
      <w:r>
        <w:rPr>
          <w:b/>
          <w:bCs/>
          <w:sz w:val="36"/>
          <w:szCs w:val="36"/>
        </w:rPr>
        <w:t>Experimental Setup</w:t>
      </w:r>
    </w:p>
    <w:p w14:paraId="325F27C0" w14:textId="63935FC2" w:rsidR="00A842CC" w:rsidRPr="008878BB" w:rsidRDefault="001955B6" w:rsidP="001955B6">
      <w:pPr>
        <w:pStyle w:val="ListParagraph"/>
        <w:numPr>
          <w:ilvl w:val="1"/>
          <w:numId w:val="2"/>
        </w:numPr>
        <w:spacing w:line="276" w:lineRule="auto"/>
        <w:rPr>
          <w:rFonts w:eastAsiaTheme="minorEastAsia"/>
          <w:b/>
          <w:bCs/>
          <w:sz w:val="28"/>
          <w:szCs w:val="28"/>
        </w:rPr>
      </w:pPr>
      <w:r w:rsidRPr="008878BB">
        <w:rPr>
          <w:rFonts w:eastAsiaTheme="minorEastAsia"/>
          <w:b/>
          <w:bCs/>
          <w:sz w:val="28"/>
          <w:szCs w:val="28"/>
        </w:rPr>
        <w:t>Hypotheses</w:t>
      </w:r>
    </w:p>
    <w:p w14:paraId="7A3AB742" w14:textId="55CF6E86" w:rsidR="001955B6" w:rsidRDefault="001955B6" w:rsidP="001955B6">
      <w:pPr>
        <w:spacing w:line="276" w:lineRule="auto"/>
        <w:rPr>
          <w:sz w:val="28"/>
          <w:szCs w:val="28"/>
        </w:rPr>
      </w:pPr>
      <w:r w:rsidRPr="001955B6">
        <w:rPr>
          <w:sz w:val="28"/>
          <w:szCs w:val="28"/>
        </w:rPr>
        <w:t xml:space="preserve">The </w:t>
      </w:r>
      <w:r w:rsidR="00446FD6">
        <w:rPr>
          <w:sz w:val="28"/>
          <w:szCs w:val="28"/>
        </w:rPr>
        <w:t xml:space="preserve">enhancement </w:t>
      </w:r>
      <w:r w:rsidRPr="001955B6">
        <w:rPr>
          <w:sz w:val="28"/>
          <w:szCs w:val="28"/>
        </w:rPr>
        <w:t>experiment w</w:t>
      </w:r>
      <w:r w:rsidR="00446FD6">
        <w:rPr>
          <w:sz w:val="28"/>
          <w:szCs w:val="28"/>
        </w:rPr>
        <w:t>as</w:t>
      </w:r>
      <w:r w:rsidRPr="001955B6">
        <w:rPr>
          <w:sz w:val="28"/>
          <w:szCs w:val="28"/>
        </w:rPr>
        <w:t xml:space="preserve"> designed around the following hypotheses:</w:t>
      </w:r>
    </w:p>
    <w:p w14:paraId="2C945ED4" w14:textId="7AFA3182" w:rsidR="001955B6" w:rsidRDefault="00446FD6" w:rsidP="001955B6">
      <w:pPr>
        <w:pStyle w:val="ListParagraph"/>
        <w:numPr>
          <w:ilvl w:val="0"/>
          <w:numId w:val="13"/>
        </w:numPr>
        <w:spacing w:line="276" w:lineRule="auto"/>
        <w:rPr>
          <w:sz w:val="28"/>
          <w:szCs w:val="28"/>
        </w:rPr>
      </w:pPr>
      <w:r w:rsidRPr="00446FD6">
        <w:rPr>
          <w:sz w:val="28"/>
          <w:szCs w:val="28"/>
        </w:rPr>
        <w:t>A single NLI dataset will perform best on evaluation data similar to its own distribution.</w:t>
      </w:r>
    </w:p>
    <w:p w14:paraId="5E82C7AA" w14:textId="7AA8A2AF" w:rsidR="00446FD6" w:rsidRDefault="00446FD6" w:rsidP="001955B6">
      <w:pPr>
        <w:pStyle w:val="ListParagraph"/>
        <w:numPr>
          <w:ilvl w:val="0"/>
          <w:numId w:val="13"/>
        </w:numPr>
        <w:spacing w:line="276" w:lineRule="auto"/>
        <w:rPr>
          <w:sz w:val="28"/>
          <w:szCs w:val="28"/>
        </w:rPr>
      </w:pPr>
      <w:r w:rsidRPr="00446FD6">
        <w:rPr>
          <w:sz w:val="28"/>
          <w:szCs w:val="28"/>
        </w:rPr>
        <w:t>GNLI_PROXY may improve generalization because it adds domain-diverse synthetic examples.</w:t>
      </w:r>
      <w:r w:rsidRPr="00446FD6">
        <w:rPr>
          <w:sz w:val="28"/>
          <w:szCs w:val="28"/>
        </w:rPr>
        <w:t xml:space="preserve"> </w:t>
      </w:r>
    </w:p>
    <w:p w14:paraId="44762DAE" w14:textId="11CC3331" w:rsidR="001955B6" w:rsidRDefault="00446FD6" w:rsidP="001955B6">
      <w:pPr>
        <w:pStyle w:val="ListParagraph"/>
        <w:numPr>
          <w:ilvl w:val="0"/>
          <w:numId w:val="13"/>
        </w:numPr>
        <w:spacing w:line="276" w:lineRule="auto"/>
        <w:rPr>
          <w:sz w:val="28"/>
          <w:szCs w:val="28"/>
        </w:rPr>
      </w:pPr>
      <w:r w:rsidRPr="00446FD6">
        <w:rPr>
          <w:sz w:val="28"/>
          <w:szCs w:val="28"/>
        </w:rPr>
        <w:lastRenderedPageBreak/>
        <w:t>Combining public NLI datasets with GNLI_PROXY may produce more stable cross-domain performance than training on one source alone.</w:t>
      </w:r>
    </w:p>
    <w:p w14:paraId="18D7991F" w14:textId="634685D3" w:rsidR="001955B6" w:rsidRDefault="00446FD6" w:rsidP="001955B6">
      <w:pPr>
        <w:pStyle w:val="ListParagraph"/>
        <w:numPr>
          <w:ilvl w:val="0"/>
          <w:numId w:val="13"/>
        </w:numPr>
        <w:spacing w:line="276" w:lineRule="auto"/>
        <w:rPr>
          <w:sz w:val="28"/>
          <w:szCs w:val="28"/>
        </w:rPr>
      </w:pPr>
      <w:r w:rsidRPr="00446FD6">
        <w:rPr>
          <w:sz w:val="28"/>
          <w:szCs w:val="28"/>
        </w:rPr>
        <w:t>The enhanced method may improve average accuracy, but it may not outperform every individual baseline on every evaluation dataset.</w:t>
      </w:r>
    </w:p>
    <w:p w14:paraId="739A0177" w14:textId="7F13EDE3" w:rsidR="00446FD6" w:rsidRPr="00EE62AD" w:rsidRDefault="00446FD6" w:rsidP="00EE62AD">
      <w:pPr>
        <w:pStyle w:val="ListParagraph"/>
        <w:numPr>
          <w:ilvl w:val="0"/>
          <w:numId w:val="13"/>
        </w:numPr>
        <w:spacing w:line="276" w:lineRule="auto"/>
        <w:rPr>
          <w:sz w:val="28"/>
          <w:szCs w:val="28"/>
        </w:rPr>
      </w:pPr>
      <w:r w:rsidRPr="00446FD6">
        <w:rPr>
          <w:sz w:val="28"/>
          <w:szCs w:val="28"/>
        </w:rPr>
        <w:t>If the enhanced method fails, the likely reason is distribution conflict or limited capacity of T5-small.</w:t>
      </w:r>
    </w:p>
    <w:p w14:paraId="0C458F33" w14:textId="0BC60E42" w:rsidR="001955B6" w:rsidRPr="008878BB" w:rsidRDefault="001955B6" w:rsidP="001955B6">
      <w:pPr>
        <w:pStyle w:val="ListParagraph"/>
        <w:numPr>
          <w:ilvl w:val="1"/>
          <w:numId w:val="2"/>
        </w:numPr>
        <w:spacing w:line="276" w:lineRule="auto"/>
        <w:rPr>
          <w:rFonts w:eastAsiaTheme="minorEastAsia"/>
          <w:b/>
          <w:bCs/>
          <w:sz w:val="28"/>
          <w:szCs w:val="28"/>
        </w:rPr>
      </w:pPr>
      <w:r w:rsidRPr="008878BB">
        <w:rPr>
          <w:rFonts w:eastAsiaTheme="minorEastAsia"/>
          <w:b/>
          <w:bCs/>
          <w:sz w:val="28"/>
          <w:szCs w:val="28"/>
        </w:rPr>
        <w:t>Datasets</w:t>
      </w:r>
    </w:p>
    <w:tbl>
      <w:tblPr>
        <w:tblStyle w:val="TableGrid"/>
        <w:tblW w:w="0" w:type="auto"/>
        <w:tblLook w:val="04A0" w:firstRow="1" w:lastRow="0" w:firstColumn="1" w:lastColumn="0" w:noHBand="0" w:noVBand="1"/>
      </w:tblPr>
      <w:tblGrid>
        <w:gridCol w:w="2245"/>
        <w:gridCol w:w="4680"/>
        <w:gridCol w:w="2425"/>
      </w:tblGrid>
      <w:tr w:rsidR="001955B6" w:rsidRPr="00BE04B1" w14:paraId="3A4B34A7" w14:textId="77777777" w:rsidTr="00BE04B1">
        <w:tc>
          <w:tcPr>
            <w:tcW w:w="2245" w:type="dxa"/>
          </w:tcPr>
          <w:p w14:paraId="64E1560D" w14:textId="5206EC40" w:rsidR="001955B6" w:rsidRPr="00BE04B1" w:rsidRDefault="001955B6" w:rsidP="001955B6">
            <w:pPr>
              <w:spacing w:line="276" w:lineRule="auto"/>
              <w:jc w:val="center"/>
              <w:rPr>
                <w:b/>
                <w:bCs/>
                <w:sz w:val="28"/>
                <w:szCs w:val="28"/>
              </w:rPr>
            </w:pPr>
            <w:r w:rsidRPr="00BE04B1">
              <w:rPr>
                <w:b/>
                <w:bCs/>
                <w:sz w:val="28"/>
                <w:szCs w:val="28"/>
              </w:rPr>
              <w:t>Dataset</w:t>
            </w:r>
          </w:p>
        </w:tc>
        <w:tc>
          <w:tcPr>
            <w:tcW w:w="4680" w:type="dxa"/>
          </w:tcPr>
          <w:p w14:paraId="33AF241D" w14:textId="3B118C94" w:rsidR="001955B6" w:rsidRPr="00BE04B1" w:rsidRDefault="009C57A8" w:rsidP="001955B6">
            <w:pPr>
              <w:spacing w:line="276" w:lineRule="auto"/>
              <w:jc w:val="center"/>
              <w:rPr>
                <w:b/>
                <w:bCs/>
                <w:sz w:val="28"/>
                <w:szCs w:val="28"/>
              </w:rPr>
            </w:pPr>
            <w:r>
              <w:rPr>
                <w:b/>
                <w:bCs/>
                <w:sz w:val="28"/>
                <w:szCs w:val="28"/>
              </w:rPr>
              <w:t>Role</w:t>
            </w:r>
          </w:p>
        </w:tc>
        <w:tc>
          <w:tcPr>
            <w:tcW w:w="2425" w:type="dxa"/>
          </w:tcPr>
          <w:p w14:paraId="61093BE2" w14:textId="244B7320" w:rsidR="001955B6" w:rsidRPr="00BE04B1" w:rsidRDefault="009C57A8" w:rsidP="001955B6">
            <w:pPr>
              <w:spacing w:line="276" w:lineRule="auto"/>
              <w:jc w:val="center"/>
              <w:rPr>
                <w:b/>
                <w:bCs/>
                <w:sz w:val="28"/>
                <w:szCs w:val="28"/>
              </w:rPr>
            </w:pPr>
            <w:r>
              <w:rPr>
                <w:b/>
                <w:bCs/>
                <w:sz w:val="28"/>
                <w:szCs w:val="28"/>
              </w:rPr>
              <w:t>Description</w:t>
            </w:r>
          </w:p>
        </w:tc>
      </w:tr>
      <w:tr w:rsidR="001955B6" w14:paraId="1FF404FB" w14:textId="77777777" w:rsidTr="00BE04B1">
        <w:tc>
          <w:tcPr>
            <w:tcW w:w="2245" w:type="dxa"/>
          </w:tcPr>
          <w:p w14:paraId="722FC58E" w14:textId="424E6AC8" w:rsidR="001955B6" w:rsidRDefault="009C6368" w:rsidP="001955B6">
            <w:pPr>
              <w:spacing w:line="276" w:lineRule="auto"/>
              <w:jc w:val="center"/>
              <w:rPr>
                <w:sz w:val="28"/>
                <w:szCs w:val="28"/>
              </w:rPr>
            </w:pPr>
            <w:r>
              <w:rPr>
                <w:sz w:val="28"/>
                <w:szCs w:val="28"/>
              </w:rPr>
              <w:t>MNLI</w:t>
            </w:r>
          </w:p>
        </w:tc>
        <w:tc>
          <w:tcPr>
            <w:tcW w:w="4680" w:type="dxa"/>
          </w:tcPr>
          <w:p w14:paraId="2DBABF17" w14:textId="22BF4A8F" w:rsidR="001955B6" w:rsidRDefault="009C6368" w:rsidP="001955B6">
            <w:pPr>
              <w:spacing w:line="276" w:lineRule="auto"/>
              <w:jc w:val="center"/>
              <w:rPr>
                <w:sz w:val="28"/>
                <w:szCs w:val="28"/>
              </w:rPr>
            </w:pPr>
            <w:r>
              <w:rPr>
                <w:sz w:val="28"/>
                <w:szCs w:val="28"/>
              </w:rPr>
              <w:t>Public NLI dataset</w:t>
            </w:r>
          </w:p>
        </w:tc>
        <w:tc>
          <w:tcPr>
            <w:tcW w:w="2425" w:type="dxa"/>
          </w:tcPr>
          <w:p w14:paraId="70419B69" w14:textId="7A8434B8" w:rsidR="001955B6" w:rsidRDefault="009C6368" w:rsidP="001955B6">
            <w:pPr>
              <w:spacing w:line="276" w:lineRule="auto"/>
              <w:jc w:val="center"/>
              <w:rPr>
                <w:sz w:val="28"/>
                <w:szCs w:val="28"/>
              </w:rPr>
            </w:pPr>
            <w:r>
              <w:rPr>
                <w:sz w:val="28"/>
                <w:szCs w:val="28"/>
              </w:rPr>
              <w:t>Multi-genre NLI benchmark</w:t>
            </w:r>
          </w:p>
        </w:tc>
      </w:tr>
      <w:tr w:rsidR="001955B6" w14:paraId="29F93F24" w14:textId="77777777" w:rsidTr="00BE04B1">
        <w:tc>
          <w:tcPr>
            <w:tcW w:w="2245" w:type="dxa"/>
          </w:tcPr>
          <w:p w14:paraId="6F6FD225" w14:textId="33019AFC" w:rsidR="001955B6" w:rsidRDefault="009C6368" w:rsidP="001955B6">
            <w:pPr>
              <w:spacing w:line="276" w:lineRule="auto"/>
              <w:jc w:val="center"/>
              <w:rPr>
                <w:sz w:val="28"/>
                <w:szCs w:val="28"/>
              </w:rPr>
            </w:pPr>
            <w:r>
              <w:rPr>
                <w:sz w:val="28"/>
                <w:szCs w:val="28"/>
              </w:rPr>
              <w:t>ANLI</w:t>
            </w:r>
          </w:p>
        </w:tc>
        <w:tc>
          <w:tcPr>
            <w:tcW w:w="4680" w:type="dxa"/>
          </w:tcPr>
          <w:p w14:paraId="2FDDC1CA" w14:textId="3B52E6E1" w:rsidR="001955B6" w:rsidRDefault="009C6368" w:rsidP="001955B6">
            <w:pPr>
              <w:spacing w:line="276" w:lineRule="auto"/>
              <w:jc w:val="center"/>
              <w:rPr>
                <w:sz w:val="28"/>
                <w:szCs w:val="28"/>
              </w:rPr>
            </w:pPr>
            <w:r>
              <w:rPr>
                <w:sz w:val="28"/>
                <w:szCs w:val="28"/>
              </w:rPr>
              <w:t>Public NLI dataset</w:t>
            </w:r>
          </w:p>
        </w:tc>
        <w:tc>
          <w:tcPr>
            <w:tcW w:w="2425" w:type="dxa"/>
          </w:tcPr>
          <w:p w14:paraId="69602F08" w14:textId="65D1CAF9" w:rsidR="001955B6" w:rsidRDefault="009C6368" w:rsidP="001955B6">
            <w:pPr>
              <w:spacing w:line="276" w:lineRule="auto"/>
              <w:jc w:val="center"/>
              <w:rPr>
                <w:sz w:val="28"/>
                <w:szCs w:val="28"/>
              </w:rPr>
            </w:pPr>
            <w:r>
              <w:rPr>
                <w:sz w:val="28"/>
                <w:szCs w:val="28"/>
              </w:rPr>
              <w:t>Adversarial NLI benchmark</w:t>
            </w:r>
          </w:p>
        </w:tc>
      </w:tr>
      <w:tr w:rsidR="009C6368" w14:paraId="6D380690" w14:textId="77777777" w:rsidTr="00BE04B1">
        <w:tc>
          <w:tcPr>
            <w:tcW w:w="2245" w:type="dxa"/>
          </w:tcPr>
          <w:p w14:paraId="29AA6636" w14:textId="310CE8E6" w:rsidR="009C6368" w:rsidRDefault="009C6368" w:rsidP="001955B6">
            <w:pPr>
              <w:spacing w:line="276" w:lineRule="auto"/>
              <w:jc w:val="center"/>
              <w:rPr>
                <w:sz w:val="28"/>
                <w:szCs w:val="28"/>
              </w:rPr>
            </w:pPr>
            <w:r>
              <w:rPr>
                <w:sz w:val="28"/>
                <w:szCs w:val="28"/>
              </w:rPr>
              <w:t>WANLI</w:t>
            </w:r>
          </w:p>
        </w:tc>
        <w:tc>
          <w:tcPr>
            <w:tcW w:w="4680" w:type="dxa"/>
          </w:tcPr>
          <w:p w14:paraId="091FFCD6" w14:textId="56646A61" w:rsidR="009C6368" w:rsidRDefault="009C6368" w:rsidP="001955B6">
            <w:pPr>
              <w:spacing w:line="276" w:lineRule="auto"/>
              <w:jc w:val="center"/>
              <w:rPr>
                <w:sz w:val="28"/>
                <w:szCs w:val="28"/>
              </w:rPr>
            </w:pPr>
            <w:r>
              <w:rPr>
                <w:sz w:val="28"/>
                <w:szCs w:val="28"/>
              </w:rPr>
              <w:t>Public NLI dataset</w:t>
            </w:r>
          </w:p>
        </w:tc>
        <w:tc>
          <w:tcPr>
            <w:tcW w:w="2425" w:type="dxa"/>
          </w:tcPr>
          <w:p w14:paraId="2B3361B4" w14:textId="23E70440" w:rsidR="009C6368" w:rsidRDefault="009C6368" w:rsidP="001955B6">
            <w:pPr>
              <w:spacing w:line="276" w:lineRule="auto"/>
              <w:jc w:val="center"/>
              <w:rPr>
                <w:sz w:val="28"/>
                <w:szCs w:val="28"/>
              </w:rPr>
            </w:pPr>
            <w:r>
              <w:rPr>
                <w:sz w:val="28"/>
                <w:szCs w:val="28"/>
              </w:rPr>
              <w:t>Worker-and-AI generated NLI dataset</w:t>
            </w:r>
          </w:p>
        </w:tc>
      </w:tr>
      <w:tr w:rsidR="009C6368" w14:paraId="0AB4E14E" w14:textId="77777777" w:rsidTr="00BE04B1">
        <w:tc>
          <w:tcPr>
            <w:tcW w:w="2245" w:type="dxa"/>
          </w:tcPr>
          <w:p w14:paraId="039CA71E" w14:textId="699B7DF4" w:rsidR="009C6368" w:rsidRDefault="009C6368" w:rsidP="001955B6">
            <w:pPr>
              <w:spacing w:line="276" w:lineRule="auto"/>
              <w:jc w:val="center"/>
              <w:rPr>
                <w:sz w:val="28"/>
                <w:szCs w:val="28"/>
              </w:rPr>
            </w:pPr>
            <w:r>
              <w:rPr>
                <w:sz w:val="28"/>
                <w:szCs w:val="28"/>
              </w:rPr>
              <w:t>GNLI_PROXY</w:t>
            </w:r>
          </w:p>
        </w:tc>
        <w:tc>
          <w:tcPr>
            <w:tcW w:w="4680" w:type="dxa"/>
          </w:tcPr>
          <w:p w14:paraId="2BC3E432" w14:textId="338800F6" w:rsidR="009C6368" w:rsidRDefault="009C6368" w:rsidP="001955B6">
            <w:pPr>
              <w:spacing w:line="276" w:lineRule="auto"/>
              <w:jc w:val="center"/>
              <w:rPr>
                <w:sz w:val="28"/>
                <w:szCs w:val="28"/>
              </w:rPr>
            </w:pPr>
            <w:r>
              <w:rPr>
                <w:sz w:val="28"/>
                <w:szCs w:val="28"/>
              </w:rPr>
              <w:t>Synthetic proxy dataset</w:t>
            </w:r>
          </w:p>
        </w:tc>
        <w:tc>
          <w:tcPr>
            <w:tcW w:w="2425" w:type="dxa"/>
          </w:tcPr>
          <w:p w14:paraId="151611C8" w14:textId="31279485" w:rsidR="009C6368" w:rsidRDefault="009C6368" w:rsidP="001955B6">
            <w:pPr>
              <w:spacing w:line="276" w:lineRule="auto"/>
              <w:jc w:val="center"/>
              <w:rPr>
                <w:sz w:val="28"/>
                <w:szCs w:val="28"/>
              </w:rPr>
            </w:pPr>
            <w:r>
              <w:rPr>
                <w:sz w:val="28"/>
                <w:szCs w:val="28"/>
              </w:rPr>
              <w:t>Domain-diverse synthetic NLI proxy</w:t>
            </w:r>
          </w:p>
        </w:tc>
      </w:tr>
    </w:tbl>
    <w:p w14:paraId="020D93F5" w14:textId="77777777" w:rsidR="001955B6" w:rsidRDefault="001955B6" w:rsidP="001955B6">
      <w:pPr>
        <w:spacing w:line="276" w:lineRule="auto"/>
        <w:rPr>
          <w:sz w:val="28"/>
          <w:szCs w:val="28"/>
        </w:rPr>
      </w:pPr>
    </w:p>
    <w:p w14:paraId="0B98FF08" w14:textId="2F4E3D56" w:rsidR="009C6368" w:rsidRPr="001955B6" w:rsidRDefault="009C6368" w:rsidP="001955B6">
      <w:pPr>
        <w:spacing w:line="276" w:lineRule="auto"/>
        <w:rPr>
          <w:sz w:val="28"/>
          <w:szCs w:val="28"/>
        </w:rPr>
      </w:pPr>
      <w:r w:rsidRPr="009C6368">
        <w:rPr>
          <w:sz w:val="28"/>
          <w:szCs w:val="28"/>
        </w:rPr>
        <w:t>The original GNLI dataset was not released, so GNLI_PROXY is used as a controlled proxy. It follows the original paper’s design idea by using 38 domains, short and paragraph premise lengths, and balanced NLI labels.</w:t>
      </w:r>
    </w:p>
    <w:p w14:paraId="35E76910" w14:textId="11BEAE38" w:rsidR="001955B6" w:rsidRDefault="001955B6" w:rsidP="001955B6">
      <w:pPr>
        <w:pStyle w:val="ListParagraph"/>
        <w:numPr>
          <w:ilvl w:val="1"/>
          <w:numId w:val="2"/>
        </w:numPr>
        <w:spacing w:line="276" w:lineRule="auto"/>
        <w:rPr>
          <w:rFonts w:eastAsiaTheme="minorEastAsia"/>
          <w:b/>
          <w:bCs/>
          <w:sz w:val="28"/>
          <w:szCs w:val="28"/>
        </w:rPr>
      </w:pPr>
      <w:r w:rsidRPr="008878BB">
        <w:rPr>
          <w:rFonts w:eastAsiaTheme="minorEastAsia"/>
          <w:b/>
          <w:bCs/>
          <w:sz w:val="28"/>
          <w:szCs w:val="28"/>
        </w:rPr>
        <w:t>Models Compared</w:t>
      </w:r>
    </w:p>
    <w:p w14:paraId="389B61AC" w14:textId="5C0E0578" w:rsidR="00382097" w:rsidRPr="00382097" w:rsidRDefault="00382097" w:rsidP="00382097">
      <w:pPr>
        <w:spacing w:line="276" w:lineRule="auto"/>
        <w:rPr>
          <w:rFonts w:eastAsiaTheme="minorEastAsia"/>
          <w:sz w:val="28"/>
          <w:szCs w:val="28"/>
        </w:rPr>
      </w:pPr>
      <w:r w:rsidRPr="00382097">
        <w:rPr>
          <w:rFonts w:eastAsiaTheme="minorEastAsia"/>
          <w:sz w:val="28"/>
          <w:szCs w:val="28"/>
        </w:rPr>
        <w:t xml:space="preserve">All experiments use T5-small. The purpose is to compare training strategies, not model </w:t>
      </w:r>
      <w:r w:rsidRPr="00382097">
        <w:rPr>
          <w:rFonts w:eastAsiaTheme="minorEastAsia"/>
          <w:sz w:val="28"/>
          <w:szCs w:val="28"/>
        </w:rPr>
        <w:t>architecture</w:t>
      </w:r>
      <w:r w:rsidRPr="00382097">
        <w:rPr>
          <w:rFonts w:eastAsiaTheme="minorEastAsia"/>
          <w:sz w:val="28"/>
          <w:szCs w:val="28"/>
        </w:rPr>
        <w:t>.</w:t>
      </w:r>
    </w:p>
    <w:tbl>
      <w:tblPr>
        <w:tblStyle w:val="TableGrid"/>
        <w:tblW w:w="0" w:type="auto"/>
        <w:tblLook w:val="04A0" w:firstRow="1" w:lastRow="0" w:firstColumn="1" w:lastColumn="0" w:noHBand="0" w:noVBand="1"/>
      </w:tblPr>
      <w:tblGrid>
        <w:gridCol w:w="5019"/>
        <w:gridCol w:w="2213"/>
        <w:gridCol w:w="2118"/>
      </w:tblGrid>
      <w:tr w:rsidR="00BE04B1" w:rsidRPr="00BE04B1" w14:paraId="407C2109" w14:textId="77777777" w:rsidTr="00BE04B1">
        <w:tc>
          <w:tcPr>
            <w:tcW w:w="3325" w:type="dxa"/>
          </w:tcPr>
          <w:p w14:paraId="67A613F4" w14:textId="205A14F7" w:rsidR="00BE04B1" w:rsidRPr="00BE04B1" w:rsidRDefault="00BE04B1" w:rsidP="00200C46">
            <w:pPr>
              <w:spacing w:line="276" w:lineRule="auto"/>
              <w:jc w:val="center"/>
              <w:rPr>
                <w:b/>
                <w:bCs/>
                <w:sz w:val="28"/>
                <w:szCs w:val="28"/>
              </w:rPr>
            </w:pPr>
            <w:r>
              <w:rPr>
                <w:b/>
                <w:bCs/>
                <w:sz w:val="28"/>
                <w:szCs w:val="28"/>
              </w:rPr>
              <w:t>Model</w:t>
            </w:r>
          </w:p>
        </w:tc>
        <w:tc>
          <w:tcPr>
            <w:tcW w:w="2970" w:type="dxa"/>
          </w:tcPr>
          <w:p w14:paraId="695860D6" w14:textId="2BDEC141" w:rsidR="00BE04B1" w:rsidRPr="00BE04B1" w:rsidRDefault="00BE04B1" w:rsidP="00200C46">
            <w:pPr>
              <w:spacing w:line="276" w:lineRule="auto"/>
              <w:jc w:val="center"/>
              <w:rPr>
                <w:b/>
                <w:bCs/>
                <w:sz w:val="28"/>
                <w:szCs w:val="28"/>
              </w:rPr>
            </w:pPr>
            <w:r>
              <w:rPr>
                <w:b/>
                <w:bCs/>
                <w:sz w:val="28"/>
                <w:szCs w:val="28"/>
              </w:rPr>
              <w:t>Type</w:t>
            </w:r>
          </w:p>
        </w:tc>
        <w:tc>
          <w:tcPr>
            <w:tcW w:w="3055" w:type="dxa"/>
          </w:tcPr>
          <w:p w14:paraId="7E87F2D7" w14:textId="4FFCCFAB" w:rsidR="00BE04B1" w:rsidRPr="00BE04B1" w:rsidRDefault="00BE04B1" w:rsidP="00200C46">
            <w:pPr>
              <w:spacing w:line="276" w:lineRule="auto"/>
              <w:jc w:val="center"/>
              <w:rPr>
                <w:b/>
                <w:bCs/>
                <w:sz w:val="28"/>
                <w:szCs w:val="28"/>
              </w:rPr>
            </w:pPr>
            <w:r>
              <w:rPr>
                <w:b/>
                <w:bCs/>
                <w:sz w:val="28"/>
                <w:szCs w:val="28"/>
              </w:rPr>
              <w:t>Role</w:t>
            </w:r>
          </w:p>
        </w:tc>
      </w:tr>
      <w:tr w:rsidR="00BE04B1" w14:paraId="26CA2D25" w14:textId="77777777" w:rsidTr="00BE04B1">
        <w:tc>
          <w:tcPr>
            <w:tcW w:w="3325" w:type="dxa"/>
          </w:tcPr>
          <w:p w14:paraId="750C24B7" w14:textId="01B16AE2" w:rsidR="00BE04B1" w:rsidRDefault="00382097" w:rsidP="00200C46">
            <w:pPr>
              <w:spacing w:line="276" w:lineRule="auto"/>
              <w:jc w:val="center"/>
              <w:rPr>
                <w:sz w:val="28"/>
                <w:szCs w:val="28"/>
              </w:rPr>
            </w:pPr>
            <w:r w:rsidRPr="00382097">
              <w:rPr>
                <w:sz w:val="28"/>
                <w:szCs w:val="28"/>
              </w:rPr>
              <w:t>T5-small trained on MNLI</w:t>
            </w:r>
          </w:p>
        </w:tc>
        <w:tc>
          <w:tcPr>
            <w:tcW w:w="2970" w:type="dxa"/>
          </w:tcPr>
          <w:p w14:paraId="6DE98780" w14:textId="769A0644" w:rsidR="00BE04B1" w:rsidRDefault="00382097" w:rsidP="00200C46">
            <w:pPr>
              <w:spacing w:line="276" w:lineRule="auto"/>
              <w:jc w:val="center"/>
              <w:rPr>
                <w:sz w:val="28"/>
                <w:szCs w:val="28"/>
              </w:rPr>
            </w:pPr>
            <w:r w:rsidRPr="00382097">
              <w:rPr>
                <w:sz w:val="28"/>
                <w:szCs w:val="28"/>
              </w:rPr>
              <w:t>Single-source</w:t>
            </w:r>
          </w:p>
        </w:tc>
        <w:tc>
          <w:tcPr>
            <w:tcW w:w="3055" w:type="dxa"/>
          </w:tcPr>
          <w:p w14:paraId="33001FA1" w14:textId="1BD700FD" w:rsidR="00BE04B1" w:rsidRDefault="00382097" w:rsidP="00200C46">
            <w:pPr>
              <w:spacing w:line="276" w:lineRule="auto"/>
              <w:jc w:val="center"/>
              <w:rPr>
                <w:sz w:val="28"/>
                <w:szCs w:val="28"/>
              </w:rPr>
            </w:pPr>
            <w:r w:rsidRPr="00382097">
              <w:rPr>
                <w:sz w:val="28"/>
                <w:szCs w:val="28"/>
              </w:rPr>
              <w:t>Baseline</w:t>
            </w:r>
          </w:p>
        </w:tc>
      </w:tr>
      <w:tr w:rsidR="00BE04B1" w14:paraId="46E77493" w14:textId="77777777" w:rsidTr="00BE04B1">
        <w:tc>
          <w:tcPr>
            <w:tcW w:w="3325" w:type="dxa"/>
          </w:tcPr>
          <w:p w14:paraId="3532AD1F" w14:textId="7996BD38" w:rsidR="00BE04B1" w:rsidRDefault="00382097" w:rsidP="00200C46">
            <w:pPr>
              <w:spacing w:line="276" w:lineRule="auto"/>
              <w:jc w:val="center"/>
              <w:rPr>
                <w:sz w:val="28"/>
                <w:szCs w:val="28"/>
              </w:rPr>
            </w:pPr>
            <w:r w:rsidRPr="00382097">
              <w:rPr>
                <w:sz w:val="28"/>
                <w:szCs w:val="28"/>
              </w:rPr>
              <w:t>T5-small trained on ANLI</w:t>
            </w:r>
          </w:p>
        </w:tc>
        <w:tc>
          <w:tcPr>
            <w:tcW w:w="2970" w:type="dxa"/>
          </w:tcPr>
          <w:p w14:paraId="74285F71" w14:textId="013E984D" w:rsidR="00BE04B1" w:rsidRDefault="00382097" w:rsidP="00200C46">
            <w:pPr>
              <w:spacing w:line="276" w:lineRule="auto"/>
              <w:jc w:val="center"/>
              <w:rPr>
                <w:sz w:val="28"/>
                <w:szCs w:val="28"/>
              </w:rPr>
            </w:pPr>
            <w:r w:rsidRPr="00382097">
              <w:rPr>
                <w:sz w:val="28"/>
                <w:szCs w:val="28"/>
              </w:rPr>
              <w:t>Single-source</w:t>
            </w:r>
          </w:p>
        </w:tc>
        <w:tc>
          <w:tcPr>
            <w:tcW w:w="3055" w:type="dxa"/>
          </w:tcPr>
          <w:p w14:paraId="4BE26271" w14:textId="3DEE0BA2" w:rsidR="00BE04B1" w:rsidRDefault="00382097" w:rsidP="00200C46">
            <w:pPr>
              <w:spacing w:line="276" w:lineRule="auto"/>
              <w:jc w:val="center"/>
              <w:rPr>
                <w:sz w:val="28"/>
                <w:szCs w:val="28"/>
              </w:rPr>
            </w:pPr>
            <w:r w:rsidRPr="00382097">
              <w:rPr>
                <w:sz w:val="28"/>
                <w:szCs w:val="28"/>
              </w:rPr>
              <w:t>Baseline</w:t>
            </w:r>
          </w:p>
        </w:tc>
      </w:tr>
      <w:tr w:rsidR="00BE04B1" w14:paraId="1E46242A" w14:textId="77777777" w:rsidTr="00BE04B1">
        <w:tc>
          <w:tcPr>
            <w:tcW w:w="3325" w:type="dxa"/>
          </w:tcPr>
          <w:p w14:paraId="552CF4E3" w14:textId="3BE79523" w:rsidR="00BE04B1" w:rsidRDefault="00382097" w:rsidP="00200C46">
            <w:pPr>
              <w:spacing w:line="276" w:lineRule="auto"/>
              <w:jc w:val="center"/>
              <w:rPr>
                <w:sz w:val="28"/>
                <w:szCs w:val="28"/>
              </w:rPr>
            </w:pPr>
            <w:r w:rsidRPr="00382097">
              <w:rPr>
                <w:sz w:val="28"/>
                <w:szCs w:val="28"/>
              </w:rPr>
              <w:t>T5-small trained on WANLI</w:t>
            </w:r>
          </w:p>
        </w:tc>
        <w:tc>
          <w:tcPr>
            <w:tcW w:w="2970" w:type="dxa"/>
          </w:tcPr>
          <w:p w14:paraId="38BB7F88" w14:textId="126ED1A5" w:rsidR="00BE04B1" w:rsidRDefault="00382097" w:rsidP="00200C46">
            <w:pPr>
              <w:spacing w:line="276" w:lineRule="auto"/>
              <w:jc w:val="center"/>
              <w:rPr>
                <w:sz w:val="28"/>
                <w:szCs w:val="28"/>
              </w:rPr>
            </w:pPr>
            <w:r w:rsidRPr="00382097">
              <w:rPr>
                <w:sz w:val="28"/>
                <w:szCs w:val="28"/>
              </w:rPr>
              <w:t>Single-source</w:t>
            </w:r>
          </w:p>
        </w:tc>
        <w:tc>
          <w:tcPr>
            <w:tcW w:w="3055" w:type="dxa"/>
          </w:tcPr>
          <w:p w14:paraId="0C1860CC" w14:textId="174CC358" w:rsidR="00BE04B1" w:rsidRDefault="00382097" w:rsidP="00200C46">
            <w:pPr>
              <w:spacing w:line="276" w:lineRule="auto"/>
              <w:jc w:val="center"/>
              <w:rPr>
                <w:sz w:val="28"/>
                <w:szCs w:val="28"/>
              </w:rPr>
            </w:pPr>
            <w:r w:rsidRPr="00382097">
              <w:rPr>
                <w:sz w:val="28"/>
                <w:szCs w:val="28"/>
              </w:rPr>
              <w:t>Baseline</w:t>
            </w:r>
          </w:p>
        </w:tc>
      </w:tr>
      <w:tr w:rsidR="00BE04B1" w14:paraId="2A934C89" w14:textId="77777777" w:rsidTr="00BE04B1">
        <w:tc>
          <w:tcPr>
            <w:tcW w:w="3325" w:type="dxa"/>
          </w:tcPr>
          <w:p w14:paraId="56AED43B" w14:textId="481BDF7C" w:rsidR="00BE04B1" w:rsidRDefault="00382097" w:rsidP="00200C46">
            <w:pPr>
              <w:spacing w:line="276" w:lineRule="auto"/>
              <w:jc w:val="center"/>
              <w:rPr>
                <w:sz w:val="28"/>
                <w:szCs w:val="28"/>
              </w:rPr>
            </w:pPr>
            <w:r w:rsidRPr="00382097">
              <w:rPr>
                <w:sz w:val="28"/>
                <w:szCs w:val="28"/>
              </w:rPr>
              <w:lastRenderedPageBreak/>
              <w:t>T5-small trained on GNLI_PROXY</w:t>
            </w:r>
          </w:p>
        </w:tc>
        <w:tc>
          <w:tcPr>
            <w:tcW w:w="2970" w:type="dxa"/>
          </w:tcPr>
          <w:p w14:paraId="0C10AD42" w14:textId="3C1454FB" w:rsidR="00BE04B1" w:rsidRDefault="00382097" w:rsidP="00200C46">
            <w:pPr>
              <w:spacing w:line="276" w:lineRule="auto"/>
              <w:jc w:val="center"/>
              <w:rPr>
                <w:sz w:val="28"/>
                <w:szCs w:val="28"/>
              </w:rPr>
            </w:pPr>
            <w:r w:rsidRPr="00382097">
              <w:rPr>
                <w:sz w:val="28"/>
                <w:szCs w:val="28"/>
              </w:rPr>
              <w:t>Synthetic source</w:t>
            </w:r>
          </w:p>
        </w:tc>
        <w:tc>
          <w:tcPr>
            <w:tcW w:w="3055" w:type="dxa"/>
          </w:tcPr>
          <w:p w14:paraId="76D37DF0" w14:textId="5C46D27B" w:rsidR="00BE04B1" w:rsidRDefault="00382097" w:rsidP="00200C46">
            <w:pPr>
              <w:spacing w:line="276" w:lineRule="auto"/>
              <w:jc w:val="center"/>
              <w:rPr>
                <w:sz w:val="28"/>
                <w:szCs w:val="28"/>
              </w:rPr>
            </w:pPr>
            <w:r w:rsidRPr="00382097">
              <w:rPr>
                <w:sz w:val="28"/>
                <w:szCs w:val="28"/>
              </w:rPr>
              <w:t>Baseline</w:t>
            </w:r>
          </w:p>
        </w:tc>
      </w:tr>
      <w:tr w:rsidR="00BE04B1" w14:paraId="6F52507A" w14:textId="77777777" w:rsidTr="00BE04B1">
        <w:tc>
          <w:tcPr>
            <w:tcW w:w="3325" w:type="dxa"/>
          </w:tcPr>
          <w:p w14:paraId="02B21567" w14:textId="4070A90D" w:rsidR="00BE04B1" w:rsidRDefault="00382097" w:rsidP="00200C46">
            <w:pPr>
              <w:spacing w:line="276" w:lineRule="auto"/>
              <w:jc w:val="center"/>
              <w:rPr>
                <w:sz w:val="28"/>
                <w:szCs w:val="28"/>
              </w:rPr>
            </w:pPr>
            <w:r w:rsidRPr="00382097">
              <w:rPr>
                <w:sz w:val="28"/>
                <w:szCs w:val="28"/>
              </w:rPr>
              <w:t>T5-small trained on MNLI+ANLI+WANLI</w:t>
            </w:r>
          </w:p>
        </w:tc>
        <w:tc>
          <w:tcPr>
            <w:tcW w:w="2970" w:type="dxa"/>
          </w:tcPr>
          <w:p w14:paraId="04EBC09A" w14:textId="2777AB6F" w:rsidR="00BE04B1" w:rsidRDefault="00382097" w:rsidP="00200C46">
            <w:pPr>
              <w:spacing w:line="276" w:lineRule="auto"/>
              <w:jc w:val="center"/>
              <w:rPr>
                <w:sz w:val="28"/>
                <w:szCs w:val="28"/>
              </w:rPr>
            </w:pPr>
            <w:r w:rsidRPr="00382097">
              <w:rPr>
                <w:sz w:val="28"/>
                <w:szCs w:val="28"/>
              </w:rPr>
              <w:t>Public mixture</w:t>
            </w:r>
          </w:p>
        </w:tc>
        <w:tc>
          <w:tcPr>
            <w:tcW w:w="3055" w:type="dxa"/>
          </w:tcPr>
          <w:p w14:paraId="63487F8E" w14:textId="0291BC03" w:rsidR="00BE04B1" w:rsidRDefault="00382097" w:rsidP="00200C46">
            <w:pPr>
              <w:spacing w:line="276" w:lineRule="auto"/>
              <w:jc w:val="center"/>
              <w:rPr>
                <w:sz w:val="28"/>
                <w:szCs w:val="28"/>
              </w:rPr>
            </w:pPr>
            <w:r>
              <w:rPr>
                <w:sz w:val="28"/>
                <w:szCs w:val="28"/>
              </w:rPr>
              <w:t xml:space="preserve">Strong </w:t>
            </w:r>
            <w:r w:rsidRPr="00382097">
              <w:rPr>
                <w:sz w:val="28"/>
                <w:szCs w:val="28"/>
              </w:rPr>
              <w:t>Baseline</w:t>
            </w:r>
          </w:p>
        </w:tc>
      </w:tr>
      <w:tr w:rsidR="00BE04B1" w14:paraId="4CF14514" w14:textId="77777777" w:rsidTr="00BE04B1">
        <w:tc>
          <w:tcPr>
            <w:tcW w:w="3325" w:type="dxa"/>
          </w:tcPr>
          <w:p w14:paraId="2BD75CC4" w14:textId="755668DC" w:rsidR="00BE04B1" w:rsidRDefault="00382097" w:rsidP="00200C46">
            <w:pPr>
              <w:spacing w:line="276" w:lineRule="auto"/>
              <w:jc w:val="center"/>
              <w:rPr>
                <w:sz w:val="28"/>
                <w:szCs w:val="28"/>
              </w:rPr>
            </w:pPr>
            <w:r w:rsidRPr="00382097">
              <w:rPr>
                <w:sz w:val="28"/>
                <w:szCs w:val="28"/>
              </w:rPr>
              <w:t>T5-small trained on MNLI+GNLI_PROXY</w:t>
            </w:r>
          </w:p>
        </w:tc>
        <w:tc>
          <w:tcPr>
            <w:tcW w:w="2970" w:type="dxa"/>
          </w:tcPr>
          <w:p w14:paraId="000E8E0B" w14:textId="45DDEA60" w:rsidR="00BE04B1" w:rsidRDefault="00382097" w:rsidP="00200C46">
            <w:pPr>
              <w:spacing w:line="276" w:lineRule="auto"/>
              <w:jc w:val="center"/>
              <w:rPr>
                <w:sz w:val="28"/>
                <w:szCs w:val="28"/>
              </w:rPr>
            </w:pPr>
            <w:r w:rsidRPr="00382097">
              <w:rPr>
                <w:sz w:val="28"/>
                <w:szCs w:val="28"/>
              </w:rPr>
              <w:t>Augmented</w:t>
            </w:r>
          </w:p>
        </w:tc>
        <w:tc>
          <w:tcPr>
            <w:tcW w:w="3055" w:type="dxa"/>
          </w:tcPr>
          <w:p w14:paraId="496BF05F" w14:textId="161457E0" w:rsidR="00BE04B1" w:rsidRDefault="00382097" w:rsidP="00200C46">
            <w:pPr>
              <w:spacing w:line="276" w:lineRule="auto"/>
              <w:jc w:val="center"/>
              <w:rPr>
                <w:sz w:val="28"/>
                <w:szCs w:val="28"/>
              </w:rPr>
            </w:pPr>
            <w:r w:rsidRPr="00382097">
              <w:rPr>
                <w:sz w:val="28"/>
                <w:szCs w:val="28"/>
              </w:rPr>
              <w:t>Baseline</w:t>
            </w:r>
          </w:p>
        </w:tc>
      </w:tr>
      <w:tr w:rsidR="00382097" w14:paraId="757CCE89" w14:textId="77777777" w:rsidTr="00BE04B1">
        <w:tc>
          <w:tcPr>
            <w:tcW w:w="3325" w:type="dxa"/>
          </w:tcPr>
          <w:p w14:paraId="2B229DCF" w14:textId="47B3D0A6" w:rsidR="00382097" w:rsidRPr="00382097" w:rsidRDefault="00382097" w:rsidP="00200C46">
            <w:pPr>
              <w:spacing w:line="276" w:lineRule="auto"/>
              <w:jc w:val="center"/>
              <w:rPr>
                <w:sz w:val="28"/>
                <w:szCs w:val="28"/>
              </w:rPr>
            </w:pPr>
            <w:r w:rsidRPr="00382097">
              <w:rPr>
                <w:sz w:val="28"/>
                <w:szCs w:val="28"/>
              </w:rPr>
              <w:t>T5-small trained on ANLI+GNLI_PROXY</w:t>
            </w:r>
          </w:p>
        </w:tc>
        <w:tc>
          <w:tcPr>
            <w:tcW w:w="2970" w:type="dxa"/>
          </w:tcPr>
          <w:p w14:paraId="6A0CC8A4" w14:textId="2424629D" w:rsidR="00382097" w:rsidRDefault="00382097" w:rsidP="00200C46">
            <w:pPr>
              <w:spacing w:line="276" w:lineRule="auto"/>
              <w:jc w:val="center"/>
              <w:rPr>
                <w:sz w:val="28"/>
                <w:szCs w:val="28"/>
              </w:rPr>
            </w:pPr>
            <w:r w:rsidRPr="00382097">
              <w:rPr>
                <w:sz w:val="28"/>
                <w:szCs w:val="28"/>
              </w:rPr>
              <w:t>Augmented</w:t>
            </w:r>
          </w:p>
        </w:tc>
        <w:tc>
          <w:tcPr>
            <w:tcW w:w="3055" w:type="dxa"/>
          </w:tcPr>
          <w:p w14:paraId="077A2F7F" w14:textId="4AA33DF5" w:rsidR="00382097" w:rsidRDefault="00382097" w:rsidP="00200C46">
            <w:pPr>
              <w:spacing w:line="276" w:lineRule="auto"/>
              <w:jc w:val="center"/>
              <w:rPr>
                <w:sz w:val="28"/>
                <w:szCs w:val="28"/>
              </w:rPr>
            </w:pPr>
            <w:r w:rsidRPr="00382097">
              <w:rPr>
                <w:sz w:val="28"/>
                <w:szCs w:val="28"/>
              </w:rPr>
              <w:t>Baseline</w:t>
            </w:r>
          </w:p>
        </w:tc>
      </w:tr>
      <w:tr w:rsidR="00382097" w14:paraId="53F5D61B" w14:textId="77777777" w:rsidTr="00BE04B1">
        <w:tc>
          <w:tcPr>
            <w:tcW w:w="3325" w:type="dxa"/>
          </w:tcPr>
          <w:p w14:paraId="35C44CF8" w14:textId="77079255" w:rsidR="00382097" w:rsidRPr="00382097" w:rsidRDefault="00382097" w:rsidP="00200C46">
            <w:pPr>
              <w:spacing w:line="276" w:lineRule="auto"/>
              <w:jc w:val="center"/>
              <w:rPr>
                <w:sz w:val="28"/>
                <w:szCs w:val="28"/>
              </w:rPr>
            </w:pPr>
            <w:r w:rsidRPr="00382097">
              <w:rPr>
                <w:sz w:val="28"/>
                <w:szCs w:val="28"/>
              </w:rPr>
              <w:t>T5-small trained on WANLI+GNLI_PROXY</w:t>
            </w:r>
          </w:p>
        </w:tc>
        <w:tc>
          <w:tcPr>
            <w:tcW w:w="2970" w:type="dxa"/>
          </w:tcPr>
          <w:p w14:paraId="46C984CF" w14:textId="135E5D09" w:rsidR="00382097" w:rsidRDefault="00382097" w:rsidP="00200C46">
            <w:pPr>
              <w:spacing w:line="276" w:lineRule="auto"/>
              <w:jc w:val="center"/>
              <w:rPr>
                <w:sz w:val="28"/>
                <w:szCs w:val="28"/>
              </w:rPr>
            </w:pPr>
            <w:r w:rsidRPr="00382097">
              <w:rPr>
                <w:sz w:val="28"/>
                <w:szCs w:val="28"/>
              </w:rPr>
              <w:t>Augmented</w:t>
            </w:r>
          </w:p>
        </w:tc>
        <w:tc>
          <w:tcPr>
            <w:tcW w:w="3055" w:type="dxa"/>
          </w:tcPr>
          <w:p w14:paraId="3BF8D450" w14:textId="1A8217ED" w:rsidR="00382097" w:rsidRDefault="00382097" w:rsidP="00200C46">
            <w:pPr>
              <w:spacing w:line="276" w:lineRule="auto"/>
              <w:jc w:val="center"/>
              <w:rPr>
                <w:sz w:val="28"/>
                <w:szCs w:val="28"/>
              </w:rPr>
            </w:pPr>
            <w:r w:rsidRPr="00382097">
              <w:rPr>
                <w:sz w:val="28"/>
                <w:szCs w:val="28"/>
              </w:rPr>
              <w:t>Baseline</w:t>
            </w:r>
          </w:p>
        </w:tc>
      </w:tr>
      <w:tr w:rsidR="00382097" w14:paraId="1C2DF52D" w14:textId="77777777" w:rsidTr="00BE04B1">
        <w:tc>
          <w:tcPr>
            <w:tcW w:w="3325" w:type="dxa"/>
          </w:tcPr>
          <w:p w14:paraId="6FA1EAD7" w14:textId="08C82BAF" w:rsidR="00382097" w:rsidRPr="00382097" w:rsidRDefault="00382097" w:rsidP="00200C46">
            <w:pPr>
              <w:spacing w:line="276" w:lineRule="auto"/>
              <w:jc w:val="center"/>
              <w:rPr>
                <w:sz w:val="28"/>
                <w:szCs w:val="28"/>
              </w:rPr>
            </w:pPr>
            <w:r w:rsidRPr="00382097">
              <w:rPr>
                <w:sz w:val="28"/>
                <w:szCs w:val="28"/>
              </w:rPr>
              <w:t>T5-small trained on ENHANCED_ALL_PUBLIC+GNLI_PROXY</w:t>
            </w:r>
          </w:p>
        </w:tc>
        <w:tc>
          <w:tcPr>
            <w:tcW w:w="2970" w:type="dxa"/>
          </w:tcPr>
          <w:p w14:paraId="31BB33DD" w14:textId="5D254A5A" w:rsidR="00382097" w:rsidRDefault="00382097" w:rsidP="00200C46">
            <w:pPr>
              <w:spacing w:line="276" w:lineRule="auto"/>
              <w:jc w:val="center"/>
              <w:rPr>
                <w:sz w:val="28"/>
                <w:szCs w:val="28"/>
              </w:rPr>
            </w:pPr>
            <w:r w:rsidRPr="00382097">
              <w:rPr>
                <w:sz w:val="28"/>
                <w:szCs w:val="28"/>
              </w:rPr>
              <w:t>Enhanced mixture</w:t>
            </w:r>
          </w:p>
        </w:tc>
        <w:tc>
          <w:tcPr>
            <w:tcW w:w="3055" w:type="dxa"/>
          </w:tcPr>
          <w:p w14:paraId="75C18591" w14:textId="4DE009B6" w:rsidR="00382097" w:rsidRDefault="00382097" w:rsidP="00200C46">
            <w:pPr>
              <w:spacing w:line="276" w:lineRule="auto"/>
              <w:jc w:val="center"/>
              <w:rPr>
                <w:sz w:val="28"/>
                <w:szCs w:val="28"/>
              </w:rPr>
            </w:pPr>
            <w:r>
              <w:rPr>
                <w:sz w:val="28"/>
                <w:szCs w:val="28"/>
              </w:rPr>
              <w:t>Proposed Method</w:t>
            </w:r>
          </w:p>
        </w:tc>
      </w:tr>
    </w:tbl>
    <w:p w14:paraId="6B2A660A" w14:textId="77777777" w:rsidR="00BE04B1" w:rsidRPr="00BE04B1" w:rsidRDefault="00BE04B1" w:rsidP="00BE04B1">
      <w:pPr>
        <w:spacing w:line="276" w:lineRule="auto"/>
        <w:rPr>
          <w:sz w:val="28"/>
          <w:szCs w:val="28"/>
        </w:rPr>
      </w:pPr>
    </w:p>
    <w:p w14:paraId="196F4E58" w14:textId="4EEB99F4" w:rsidR="001955B6" w:rsidRDefault="00382097" w:rsidP="001955B6">
      <w:pPr>
        <w:pStyle w:val="ListParagraph"/>
        <w:numPr>
          <w:ilvl w:val="1"/>
          <w:numId w:val="2"/>
        </w:numPr>
        <w:spacing w:line="276" w:lineRule="auto"/>
        <w:rPr>
          <w:rFonts w:eastAsiaTheme="minorEastAsia"/>
          <w:b/>
          <w:bCs/>
          <w:sz w:val="28"/>
          <w:szCs w:val="28"/>
        </w:rPr>
      </w:pPr>
      <w:r>
        <w:rPr>
          <w:rFonts w:eastAsiaTheme="minorEastAsia"/>
          <w:b/>
          <w:bCs/>
          <w:sz w:val="28"/>
          <w:szCs w:val="28"/>
        </w:rPr>
        <w:t>Training Configuration</w:t>
      </w:r>
    </w:p>
    <w:p w14:paraId="6339FB43" w14:textId="1C0D0C0F" w:rsidR="00382097" w:rsidRDefault="00382097" w:rsidP="00382097">
      <w:pPr>
        <w:spacing w:line="276" w:lineRule="auto"/>
        <w:rPr>
          <w:rFonts w:eastAsiaTheme="minorEastAsia"/>
          <w:sz w:val="28"/>
          <w:szCs w:val="28"/>
        </w:rPr>
      </w:pPr>
      <w:r w:rsidRPr="00382097">
        <w:rPr>
          <w:rFonts w:eastAsiaTheme="minorEastAsia"/>
          <w:sz w:val="28"/>
          <w:szCs w:val="28"/>
        </w:rPr>
        <w:t>The enhanced profile used the following configuration.</w:t>
      </w:r>
    </w:p>
    <w:tbl>
      <w:tblPr>
        <w:tblStyle w:val="TableGrid"/>
        <w:tblW w:w="0" w:type="auto"/>
        <w:tblLook w:val="04A0" w:firstRow="1" w:lastRow="0" w:firstColumn="1" w:lastColumn="0" w:noHBand="0" w:noVBand="1"/>
      </w:tblPr>
      <w:tblGrid>
        <w:gridCol w:w="4675"/>
        <w:gridCol w:w="4675"/>
      </w:tblGrid>
      <w:tr w:rsidR="00382097" w:rsidRPr="00382097" w14:paraId="3DE8E47A" w14:textId="77777777" w:rsidTr="00382097">
        <w:tc>
          <w:tcPr>
            <w:tcW w:w="4675" w:type="dxa"/>
          </w:tcPr>
          <w:p w14:paraId="09F4637D" w14:textId="439F875D" w:rsidR="00382097" w:rsidRPr="00382097" w:rsidRDefault="00382097" w:rsidP="00382097">
            <w:pPr>
              <w:spacing w:line="276" w:lineRule="auto"/>
              <w:jc w:val="center"/>
              <w:rPr>
                <w:rFonts w:eastAsiaTheme="minorEastAsia"/>
                <w:b/>
                <w:bCs/>
                <w:sz w:val="28"/>
                <w:szCs w:val="28"/>
              </w:rPr>
            </w:pPr>
            <w:r w:rsidRPr="00382097">
              <w:rPr>
                <w:rFonts w:eastAsiaTheme="minorEastAsia"/>
                <w:b/>
                <w:bCs/>
                <w:sz w:val="28"/>
                <w:szCs w:val="28"/>
              </w:rPr>
              <w:t>Parameter</w:t>
            </w:r>
          </w:p>
        </w:tc>
        <w:tc>
          <w:tcPr>
            <w:tcW w:w="4675" w:type="dxa"/>
          </w:tcPr>
          <w:p w14:paraId="7F9979F7" w14:textId="78D6ECD2" w:rsidR="00382097" w:rsidRPr="00382097" w:rsidRDefault="00382097" w:rsidP="00382097">
            <w:pPr>
              <w:spacing w:line="276" w:lineRule="auto"/>
              <w:jc w:val="center"/>
              <w:rPr>
                <w:rFonts w:eastAsiaTheme="minorEastAsia"/>
                <w:b/>
                <w:bCs/>
                <w:sz w:val="28"/>
                <w:szCs w:val="28"/>
              </w:rPr>
            </w:pPr>
            <w:r w:rsidRPr="00382097">
              <w:rPr>
                <w:rFonts w:eastAsiaTheme="minorEastAsia"/>
                <w:b/>
                <w:bCs/>
                <w:sz w:val="28"/>
                <w:szCs w:val="28"/>
              </w:rPr>
              <w:t>Value</w:t>
            </w:r>
          </w:p>
        </w:tc>
      </w:tr>
      <w:tr w:rsidR="00382097" w14:paraId="475D1CB2" w14:textId="77777777" w:rsidTr="00382097">
        <w:tc>
          <w:tcPr>
            <w:tcW w:w="4675" w:type="dxa"/>
          </w:tcPr>
          <w:p w14:paraId="2A91FDF4" w14:textId="34A56B0C" w:rsidR="00382097" w:rsidRDefault="00382097" w:rsidP="00382097">
            <w:pPr>
              <w:spacing w:line="276" w:lineRule="auto"/>
              <w:jc w:val="center"/>
              <w:rPr>
                <w:rFonts w:eastAsiaTheme="minorEastAsia"/>
                <w:sz w:val="28"/>
                <w:szCs w:val="28"/>
              </w:rPr>
            </w:pPr>
            <w:r>
              <w:rPr>
                <w:rFonts w:eastAsiaTheme="minorEastAsia"/>
                <w:sz w:val="28"/>
                <w:szCs w:val="28"/>
              </w:rPr>
              <w:t>Model</w:t>
            </w:r>
          </w:p>
        </w:tc>
        <w:tc>
          <w:tcPr>
            <w:tcW w:w="4675" w:type="dxa"/>
          </w:tcPr>
          <w:p w14:paraId="3DC8471E" w14:textId="7942789E" w:rsidR="00382097" w:rsidRDefault="00382097" w:rsidP="00382097">
            <w:pPr>
              <w:spacing w:line="276" w:lineRule="auto"/>
              <w:jc w:val="center"/>
              <w:rPr>
                <w:rFonts w:eastAsiaTheme="minorEastAsia"/>
                <w:sz w:val="28"/>
                <w:szCs w:val="28"/>
              </w:rPr>
            </w:pPr>
            <w:r>
              <w:rPr>
                <w:rFonts w:eastAsiaTheme="minorEastAsia"/>
                <w:sz w:val="28"/>
                <w:szCs w:val="28"/>
              </w:rPr>
              <w:t>T5-small</w:t>
            </w:r>
          </w:p>
        </w:tc>
      </w:tr>
      <w:tr w:rsidR="00382097" w14:paraId="19AC233C" w14:textId="77777777" w:rsidTr="00382097">
        <w:tc>
          <w:tcPr>
            <w:tcW w:w="4675" w:type="dxa"/>
          </w:tcPr>
          <w:p w14:paraId="5A22A77D" w14:textId="3C73F680" w:rsidR="00382097" w:rsidRDefault="00382097" w:rsidP="00382097">
            <w:pPr>
              <w:spacing w:line="276" w:lineRule="auto"/>
              <w:jc w:val="center"/>
              <w:rPr>
                <w:rFonts w:eastAsiaTheme="minorEastAsia"/>
                <w:sz w:val="28"/>
                <w:szCs w:val="28"/>
              </w:rPr>
            </w:pPr>
            <w:r>
              <w:rPr>
                <w:rFonts w:eastAsiaTheme="minorEastAsia"/>
                <w:sz w:val="28"/>
                <w:szCs w:val="28"/>
              </w:rPr>
              <w:t>Max train per public dataset</w:t>
            </w:r>
          </w:p>
        </w:tc>
        <w:tc>
          <w:tcPr>
            <w:tcW w:w="4675" w:type="dxa"/>
          </w:tcPr>
          <w:p w14:paraId="7E80438B" w14:textId="5D1E1DAB" w:rsidR="00382097" w:rsidRDefault="00382097" w:rsidP="00382097">
            <w:pPr>
              <w:spacing w:line="276" w:lineRule="auto"/>
              <w:jc w:val="center"/>
              <w:rPr>
                <w:rFonts w:eastAsiaTheme="minorEastAsia"/>
                <w:sz w:val="28"/>
                <w:szCs w:val="28"/>
              </w:rPr>
            </w:pPr>
            <w:r>
              <w:rPr>
                <w:rFonts w:eastAsiaTheme="minorEastAsia"/>
                <w:sz w:val="28"/>
                <w:szCs w:val="28"/>
              </w:rPr>
              <w:t>20,000</w:t>
            </w:r>
          </w:p>
        </w:tc>
      </w:tr>
      <w:tr w:rsidR="00382097" w14:paraId="29145B1E" w14:textId="77777777" w:rsidTr="00382097">
        <w:tc>
          <w:tcPr>
            <w:tcW w:w="4675" w:type="dxa"/>
          </w:tcPr>
          <w:p w14:paraId="7BD07276" w14:textId="743C00F9" w:rsidR="00382097" w:rsidRDefault="00382097" w:rsidP="00382097">
            <w:pPr>
              <w:spacing w:line="276" w:lineRule="auto"/>
              <w:jc w:val="center"/>
              <w:rPr>
                <w:rFonts w:eastAsiaTheme="minorEastAsia"/>
                <w:sz w:val="28"/>
                <w:szCs w:val="28"/>
              </w:rPr>
            </w:pPr>
            <w:r>
              <w:rPr>
                <w:rFonts w:eastAsiaTheme="minorEastAsia"/>
                <w:sz w:val="28"/>
                <w:szCs w:val="28"/>
              </w:rPr>
              <w:t xml:space="preserve">Max </w:t>
            </w:r>
            <w:r w:rsidRPr="00382097">
              <w:rPr>
                <w:rFonts w:eastAsiaTheme="minorEastAsia"/>
                <w:sz w:val="28"/>
                <w:szCs w:val="28"/>
              </w:rPr>
              <w:t>combined train examples</w:t>
            </w:r>
          </w:p>
        </w:tc>
        <w:tc>
          <w:tcPr>
            <w:tcW w:w="4675" w:type="dxa"/>
          </w:tcPr>
          <w:p w14:paraId="06C40584" w14:textId="64F94B42" w:rsidR="00382097" w:rsidRDefault="00382097" w:rsidP="00382097">
            <w:pPr>
              <w:spacing w:line="276" w:lineRule="auto"/>
              <w:jc w:val="center"/>
              <w:rPr>
                <w:rFonts w:eastAsiaTheme="minorEastAsia"/>
                <w:sz w:val="28"/>
                <w:szCs w:val="28"/>
              </w:rPr>
            </w:pPr>
            <w:r>
              <w:rPr>
                <w:rFonts w:eastAsiaTheme="minorEastAsia"/>
                <w:sz w:val="28"/>
                <w:szCs w:val="28"/>
              </w:rPr>
              <w:t>26,000</w:t>
            </w:r>
          </w:p>
        </w:tc>
      </w:tr>
      <w:tr w:rsidR="00382097" w14:paraId="2C60117E" w14:textId="77777777" w:rsidTr="00382097">
        <w:tc>
          <w:tcPr>
            <w:tcW w:w="4675" w:type="dxa"/>
          </w:tcPr>
          <w:p w14:paraId="0CF8504A" w14:textId="10511421" w:rsidR="00382097" w:rsidRDefault="00382097" w:rsidP="00382097">
            <w:pPr>
              <w:spacing w:line="276" w:lineRule="auto"/>
              <w:jc w:val="center"/>
              <w:rPr>
                <w:rFonts w:eastAsiaTheme="minorEastAsia"/>
                <w:sz w:val="28"/>
                <w:szCs w:val="28"/>
              </w:rPr>
            </w:pPr>
            <w:r w:rsidRPr="00382097">
              <w:rPr>
                <w:rFonts w:eastAsiaTheme="minorEastAsia"/>
                <w:sz w:val="28"/>
                <w:szCs w:val="28"/>
              </w:rPr>
              <w:t>Max eval examples per dataset</w:t>
            </w:r>
          </w:p>
        </w:tc>
        <w:tc>
          <w:tcPr>
            <w:tcW w:w="4675" w:type="dxa"/>
          </w:tcPr>
          <w:p w14:paraId="2D2CD7D0" w14:textId="47A95145" w:rsidR="00382097" w:rsidRDefault="00382097" w:rsidP="00382097">
            <w:pPr>
              <w:spacing w:line="276" w:lineRule="auto"/>
              <w:jc w:val="center"/>
              <w:rPr>
                <w:rFonts w:eastAsiaTheme="minorEastAsia"/>
                <w:sz w:val="28"/>
                <w:szCs w:val="28"/>
              </w:rPr>
            </w:pPr>
            <w:r>
              <w:rPr>
                <w:rFonts w:eastAsiaTheme="minorEastAsia"/>
                <w:sz w:val="28"/>
                <w:szCs w:val="28"/>
              </w:rPr>
              <w:t>2,500</w:t>
            </w:r>
          </w:p>
        </w:tc>
      </w:tr>
      <w:tr w:rsidR="00382097" w14:paraId="45F0FD69" w14:textId="77777777" w:rsidTr="00382097">
        <w:tc>
          <w:tcPr>
            <w:tcW w:w="4675" w:type="dxa"/>
          </w:tcPr>
          <w:p w14:paraId="7C8BDAD3" w14:textId="6C260315" w:rsidR="00382097" w:rsidRDefault="00382097" w:rsidP="00382097">
            <w:pPr>
              <w:spacing w:line="276" w:lineRule="auto"/>
              <w:jc w:val="center"/>
              <w:rPr>
                <w:rFonts w:eastAsiaTheme="minorEastAsia"/>
                <w:sz w:val="28"/>
                <w:szCs w:val="28"/>
              </w:rPr>
            </w:pPr>
            <w:r w:rsidRPr="00382097">
              <w:rPr>
                <w:rFonts w:eastAsiaTheme="minorEastAsia"/>
                <w:sz w:val="28"/>
                <w:szCs w:val="28"/>
              </w:rPr>
              <w:t>GNLI proxy examples per domain/length</w:t>
            </w:r>
          </w:p>
        </w:tc>
        <w:tc>
          <w:tcPr>
            <w:tcW w:w="4675" w:type="dxa"/>
          </w:tcPr>
          <w:p w14:paraId="1C56B881" w14:textId="6A45A21B" w:rsidR="00382097" w:rsidRDefault="00382097" w:rsidP="00382097">
            <w:pPr>
              <w:spacing w:line="276" w:lineRule="auto"/>
              <w:jc w:val="center"/>
              <w:rPr>
                <w:rFonts w:eastAsiaTheme="minorEastAsia"/>
                <w:sz w:val="28"/>
                <w:szCs w:val="28"/>
              </w:rPr>
            </w:pPr>
            <w:r>
              <w:rPr>
                <w:rFonts w:eastAsiaTheme="minorEastAsia"/>
                <w:sz w:val="28"/>
                <w:szCs w:val="28"/>
              </w:rPr>
              <w:t>150</w:t>
            </w:r>
          </w:p>
        </w:tc>
      </w:tr>
      <w:tr w:rsidR="00382097" w14:paraId="675B323D" w14:textId="77777777" w:rsidTr="00382097">
        <w:tc>
          <w:tcPr>
            <w:tcW w:w="4675" w:type="dxa"/>
          </w:tcPr>
          <w:p w14:paraId="31F90ADF" w14:textId="378A1AAF"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Epochs</w:t>
            </w:r>
          </w:p>
        </w:tc>
        <w:tc>
          <w:tcPr>
            <w:tcW w:w="4675" w:type="dxa"/>
          </w:tcPr>
          <w:p w14:paraId="3A22E295" w14:textId="3A3736E6" w:rsidR="00382097" w:rsidRDefault="00382097" w:rsidP="00382097">
            <w:pPr>
              <w:spacing w:line="276" w:lineRule="auto"/>
              <w:jc w:val="center"/>
              <w:rPr>
                <w:rFonts w:eastAsiaTheme="minorEastAsia"/>
                <w:sz w:val="28"/>
                <w:szCs w:val="28"/>
              </w:rPr>
            </w:pPr>
            <w:r>
              <w:rPr>
                <w:rFonts w:eastAsiaTheme="minorEastAsia"/>
                <w:sz w:val="28"/>
                <w:szCs w:val="28"/>
              </w:rPr>
              <w:t>2</w:t>
            </w:r>
          </w:p>
        </w:tc>
      </w:tr>
      <w:tr w:rsidR="00382097" w14:paraId="5D01C453" w14:textId="77777777" w:rsidTr="00382097">
        <w:tc>
          <w:tcPr>
            <w:tcW w:w="4675" w:type="dxa"/>
          </w:tcPr>
          <w:p w14:paraId="0C299EC3" w14:textId="1B41152F"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Batch size</w:t>
            </w:r>
          </w:p>
        </w:tc>
        <w:tc>
          <w:tcPr>
            <w:tcW w:w="4675" w:type="dxa"/>
          </w:tcPr>
          <w:p w14:paraId="33BC61D4" w14:textId="50C67A8A" w:rsidR="00382097" w:rsidRDefault="00382097" w:rsidP="00382097">
            <w:pPr>
              <w:spacing w:line="276" w:lineRule="auto"/>
              <w:jc w:val="center"/>
              <w:rPr>
                <w:rFonts w:eastAsiaTheme="minorEastAsia"/>
                <w:sz w:val="28"/>
                <w:szCs w:val="28"/>
              </w:rPr>
            </w:pPr>
            <w:r>
              <w:rPr>
                <w:rFonts w:eastAsiaTheme="minorEastAsia"/>
                <w:sz w:val="28"/>
                <w:szCs w:val="28"/>
              </w:rPr>
              <w:t>4</w:t>
            </w:r>
          </w:p>
        </w:tc>
      </w:tr>
      <w:tr w:rsidR="00382097" w14:paraId="04687FFD" w14:textId="77777777" w:rsidTr="00382097">
        <w:tc>
          <w:tcPr>
            <w:tcW w:w="4675" w:type="dxa"/>
          </w:tcPr>
          <w:p w14:paraId="457FCAF7" w14:textId="2DBCFD49"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Evaluation batch size</w:t>
            </w:r>
          </w:p>
        </w:tc>
        <w:tc>
          <w:tcPr>
            <w:tcW w:w="4675" w:type="dxa"/>
          </w:tcPr>
          <w:p w14:paraId="529A4C28" w14:textId="1EC62711" w:rsidR="00382097" w:rsidRDefault="00382097" w:rsidP="00382097">
            <w:pPr>
              <w:spacing w:line="276" w:lineRule="auto"/>
              <w:jc w:val="center"/>
              <w:rPr>
                <w:rFonts w:eastAsiaTheme="minorEastAsia"/>
                <w:sz w:val="28"/>
                <w:szCs w:val="28"/>
              </w:rPr>
            </w:pPr>
            <w:r>
              <w:rPr>
                <w:rFonts w:eastAsiaTheme="minorEastAsia"/>
                <w:sz w:val="28"/>
                <w:szCs w:val="28"/>
              </w:rPr>
              <w:t>12</w:t>
            </w:r>
          </w:p>
        </w:tc>
      </w:tr>
      <w:tr w:rsidR="00382097" w14:paraId="1D353D5B" w14:textId="77777777" w:rsidTr="00382097">
        <w:tc>
          <w:tcPr>
            <w:tcW w:w="4675" w:type="dxa"/>
          </w:tcPr>
          <w:p w14:paraId="772A62EB" w14:textId="0A926F3E"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Gradient accumulation steps</w:t>
            </w:r>
          </w:p>
        </w:tc>
        <w:tc>
          <w:tcPr>
            <w:tcW w:w="4675" w:type="dxa"/>
          </w:tcPr>
          <w:p w14:paraId="3021D6AB" w14:textId="4067748D" w:rsidR="00382097" w:rsidRDefault="00382097" w:rsidP="00382097">
            <w:pPr>
              <w:spacing w:line="276" w:lineRule="auto"/>
              <w:jc w:val="center"/>
              <w:rPr>
                <w:rFonts w:eastAsiaTheme="minorEastAsia"/>
                <w:sz w:val="28"/>
                <w:szCs w:val="28"/>
              </w:rPr>
            </w:pPr>
            <w:r>
              <w:rPr>
                <w:rFonts w:eastAsiaTheme="minorEastAsia"/>
                <w:sz w:val="28"/>
                <w:szCs w:val="28"/>
              </w:rPr>
              <w:t>4</w:t>
            </w:r>
          </w:p>
        </w:tc>
      </w:tr>
      <w:tr w:rsidR="00382097" w14:paraId="4B3E8BFD" w14:textId="77777777" w:rsidTr="00382097">
        <w:tc>
          <w:tcPr>
            <w:tcW w:w="4675" w:type="dxa"/>
          </w:tcPr>
          <w:p w14:paraId="5DC27141" w14:textId="54D08E82"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Effective batch size</w:t>
            </w:r>
          </w:p>
        </w:tc>
        <w:tc>
          <w:tcPr>
            <w:tcW w:w="4675" w:type="dxa"/>
          </w:tcPr>
          <w:p w14:paraId="077FC1E8" w14:textId="560FCB31" w:rsidR="00382097" w:rsidRDefault="00382097" w:rsidP="00382097">
            <w:pPr>
              <w:spacing w:line="276" w:lineRule="auto"/>
              <w:jc w:val="center"/>
              <w:rPr>
                <w:rFonts w:eastAsiaTheme="minorEastAsia"/>
                <w:sz w:val="28"/>
                <w:szCs w:val="28"/>
              </w:rPr>
            </w:pPr>
            <w:r>
              <w:rPr>
                <w:rFonts w:eastAsiaTheme="minorEastAsia"/>
                <w:sz w:val="28"/>
                <w:szCs w:val="28"/>
              </w:rPr>
              <w:t>16</w:t>
            </w:r>
          </w:p>
        </w:tc>
      </w:tr>
      <w:tr w:rsidR="00382097" w14:paraId="576A0E9A" w14:textId="77777777" w:rsidTr="00382097">
        <w:tc>
          <w:tcPr>
            <w:tcW w:w="4675" w:type="dxa"/>
          </w:tcPr>
          <w:p w14:paraId="5141C71E" w14:textId="33ED46C8"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Learning rate</w:t>
            </w:r>
          </w:p>
        </w:tc>
        <w:tc>
          <w:tcPr>
            <w:tcW w:w="4675" w:type="dxa"/>
          </w:tcPr>
          <w:p w14:paraId="63809892" w14:textId="72A958CE" w:rsidR="00382097" w:rsidRDefault="00382097" w:rsidP="00382097">
            <w:pPr>
              <w:spacing w:line="276" w:lineRule="auto"/>
              <w:jc w:val="center"/>
              <w:rPr>
                <w:rFonts w:eastAsiaTheme="minorEastAsia"/>
                <w:sz w:val="28"/>
                <w:szCs w:val="28"/>
              </w:rPr>
            </w:pPr>
            <w:r>
              <w:rPr>
                <w:rFonts w:eastAsiaTheme="minorEastAsia"/>
                <w:sz w:val="28"/>
                <w:szCs w:val="28"/>
              </w:rPr>
              <w:t>0.0005</w:t>
            </w:r>
          </w:p>
        </w:tc>
      </w:tr>
      <w:tr w:rsidR="00382097" w14:paraId="71EE812A" w14:textId="77777777" w:rsidTr="00382097">
        <w:tc>
          <w:tcPr>
            <w:tcW w:w="4675" w:type="dxa"/>
          </w:tcPr>
          <w:p w14:paraId="6AD19EA0" w14:textId="479595BD"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Max input length</w:t>
            </w:r>
          </w:p>
        </w:tc>
        <w:tc>
          <w:tcPr>
            <w:tcW w:w="4675" w:type="dxa"/>
          </w:tcPr>
          <w:p w14:paraId="06BF3F5D" w14:textId="2D0523C6" w:rsidR="00382097" w:rsidRDefault="00382097" w:rsidP="00382097">
            <w:pPr>
              <w:spacing w:line="276" w:lineRule="auto"/>
              <w:jc w:val="center"/>
              <w:rPr>
                <w:rFonts w:eastAsiaTheme="minorEastAsia"/>
                <w:sz w:val="28"/>
                <w:szCs w:val="28"/>
              </w:rPr>
            </w:pPr>
            <w:r>
              <w:rPr>
                <w:rFonts w:eastAsiaTheme="minorEastAsia"/>
                <w:sz w:val="28"/>
                <w:szCs w:val="28"/>
              </w:rPr>
              <w:t>512</w:t>
            </w:r>
          </w:p>
        </w:tc>
      </w:tr>
      <w:tr w:rsidR="00382097" w14:paraId="1A7D66E0" w14:textId="77777777" w:rsidTr="00382097">
        <w:tc>
          <w:tcPr>
            <w:tcW w:w="4675" w:type="dxa"/>
          </w:tcPr>
          <w:p w14:paraId="24E4CBDC" w14:textId="37D0CA26"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Max target length</w:t>
            </w:r>
          </w:p>
        </w:tc>
        <w:tc>
          <w:tcPr>
            <w:tcW w:w="4675" w:type="dxa"/>
          </w:tcPr>
          <w:p w14:paraId="786D770F" w14:textId="5A95218E" w:rsidR="00382097" w:rsidRDefault="00382097" w:rsidP="00382097">
            <w:pPr>
              <w:spacing w:line="276" w:lineRule="auto"/>
              <w:jc w:val="center"/>
              <w:rPr>
                <w:rFonts w:eastAsiaTheme="minorEastAsia"/>
                <w:sz w:val="28"/>
                <w:szCs w:val="28"/>
              </w:rPr>
            </w:pPr>
            <w:r>
              <w:rPr>
                <w:rFonts w:eastAsiaTheme="minorEastAsia"/>
                <w:sz w:val="28"/>
                <w:szCs w:val="28"/>
              </w:rPr>
              <w:t>8</w:t>
            </w:r>
          </w:p>
        </w:tc>
      </w:tr>
      <w:tr w:rsidR="00382097" w14:paraId="2EE79EFA" w14:textId="77777777" w:rsidTr="00382097">
        <w:tc>
          <w:tcPr>
            <w:tcW w:w="4675" w:type="dxa"/>
          </w:tcPr>
          <w:p w14:paraId="341F0EB5" w14:textId="579107D6"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Run combinations</w:t>
            </w:r>
          </w:p>
        </w:tc>
        <w:tc>
          <w:tcPr>
            <w:tcW w:w="4675" w:type="dxa"/>
          </w:tcPr>
          <w:p w14:paraId="2683F200" w14:textId="06B7B259" w:rsidR="00382097" w:rsidRDefault="00382097" w:rsidP="00382097">
            <w:pPr>
              <w:spacing w:line="276" w:lineRule="auto"/>
              <w:jc w:val="center"/>
              <w:rPr>
                <w:rFonts w:eastAsiaTheme="minorEastAsia"/>
                <w:sz w:val="28"/>
                <w:szCs w:val="28"/>
              </w:rPr>
            </w:pPr>
            <w:r>
              <w:rPr>
                <w:rFonts w:eastAsiaTheme="minorEastAsia"/>
                <w:sz w:val="28"/>
                <w:szCs w:val="28"/>
              </w:rPr>
              <w:t>True</w:t>
            </w:r>
          </w:p>
        </w:tc>
      </w:tr>
      <w:tr w:rsidR="00382097" w14:paraId="3A9AAB0F" w14:textId="77777777" w:rsidTr="00382097">
        <w:tc>
          <w:tcPr>
            <w:tcW w:w="4675" w:type="dxa"/>
          </w:tcPr>
          <w:p w14:paraId="1D8D5C8E" w14:textId="4FB83BAA"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Run public mixture</w:t>
            </w:r>
          </w:p>
        </w:tc>
        <w:tc>
          <w:tcPr>
            <w:tcW w:w="4675" w:type="dxa"/>
          </w:tcPr>
          <w:p w14:paraId="532481F6" w14:textId="121E955E" w:rsidR="00382097" w:rsidRDefault="00382097" w:rsidP="00382097">
            <w:pPr>
              <w:spacing w:line="276" w:lineRule="auto"/>
              <w:jc w:val="center"/>
              <w:rPr>
                <w:rFonts w:eastAsiaTheme="minorEastAsia"/>
                <w:sz w:val="28"/>
                <w:szCs w:val="28"/>
              </w:rPr>
            </w:pPr>
            <w:r>
              <w:rPr>
                <w:rFonts w:eastAsiaTheme="minorEastAsia"/>
                <w:sz w:val="28"/>
                <w:szCs w:val="28"/>
              </w:rPr>
              <w:t>True</w:t>
            </w:r>
          </w:p>
        </w:tc>
      </w:tr>
      <w:tr w:rsidR="00382097" w14:paraId="181178E4" w14:textId="77777777" w:rsidTr="00382097">
        <w:tc>
          <w:tcPr>
            <w:tcW w:w="4675" w:type="dxa"/>
          </w:tcPr>
          <w:p w14:paraId="34016B71" w14:textId="408E5343"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Run enhanced all</w:t>
            </w:r>
          </w:p>
        </w:tc>
        <w:tc>
          <w:tcPr>
            <w:tcW w:w="4675" w:type="dxa"/>
          </w:tcPr>
          <w:p w14:paraId="3583B05C" w14:textId="39693589" w:rsidR="00382097" w:rsidRDefault="00382097" w:rsidP="00382097">
            <w:pPr>
              <w:spacing w:line="276" w:lineRule="auto"/>
              <w:jc w:val="center"/>
              <w:rPr>
                <w:rFonts w:eastAsiaTheme="minorEastAsia"/>
                <w:sz w:val="28"/>
                <w:szCs w:val="28"/>
              </w:rPr>
            </w:pPr>
            <w:r>
              <w:rPr>
                <w:rFonts w:eastAsiaTheme="minorEastAsia"/>
                <w:sz w:val="28"/>
                <w:szCs w:val="28"/>
              </w:rPr>
              <w:t>True</w:t>
            </w:r>
          </w:p>
        </w:tc>
      </w:tr>
      <w:tr w:rsidR="00382097" w14:paraId="31CA4DF4" w14:textId="77777777" w:rsidTr="00382097">
        <w:tc>
          <w:tcPr>
            <w:tcW w:w="4675" w:type="dxa"/>
          </w:tcPr>
          <w:p w14:paraId="5C2127AF" w14:textId="57F5F56C" w:rsidR="00382097" w:rsidRPr="00382097" w:rsidRDefault="00382097" w:rsidP="00382097">
            <w:pPr>
              <w:spacing w:line="276" w:lineRule="auto"/>
              <w:jc w:val="center"/>
              <w:rPr>
                <w:rFonts w:eastAsiaTheme="minorEastAsia"/>
                <w:sz w:val="28"/>
                <w:szCs w:val="28"/>
              </w:rPr>
            </w:pPr>
            <w:r>
              <w:rPr>
                <w:rFonts w:eastAsiaTheme="minorEastAsia"/>
                <w:sz w:val="28"/>
                <w:szCs w:val="28"/>
              </w:rPr>
              <w:t>GPU</w:t>
            </w:r>
          </w:p>
        </w:tc>
        <w:tc>
          <w:tcPr>
            <w:tcW w:w="4675" w:type="dxa"/>
          </w:tcPr>
          <w:p w14:paraId="7EFC5809" w14:textId="1EAA3F9A" w:rsidR="00382097" w:rsidRDefault="00382097" w:rsidP="00382097">
            <w:pPr>
              <w:spacing w:line="276" w:lineRule="auto"/>
              <w:jc w:val="center"/>
              <w:rPr>
                <w:rFonts w:eastAsiaTheme="minorEastAsia"/>
                <w:sz w:val="28"/>
                <w:szCs w:val="28"/>
              </w:rPr>
            </w:pPr>
            <w:r>
              <w:rPr>
                <w:rFonts w:eastAsiaTheme="minorEastAsia"/>
                <w:sz w:val="28"/>
                <w:szCs w:val="28"/>
              </w:rPr>
              <w:t>Nvidia RTX 4060</w:t>
            </w:r>
            <w:r w:rsidR="00EE62AD">
              <w:rPr>
                <w:rFonts w:eastAsiaTheme="minorEastAsia"/>
                <w:sz w:val="28"/>
                <w:szCs w:val="28"/>
              </w:rPr>
              <w:t xml:space="preserve"> 8GB</w:t>
            </w:r>
          </w:p>
        </w:tc>
      </w:tr>
    </w:tbl>
    <w:p w14:paraId="7B310D0F" w14:textId="77777777" w:rsidR="00382097" w:rsidRPr="00382097" w:rsidRDefault="00382097" w:rsidP="00382097">
      <w:pPr>
        <w:spacing w:line="276" w:lineRule="auto"/>
        <w:rPr>
          <w:rFonts w:eastAsiaTheme="minorEastAsia"/>
          <w:sz w:val="28"/>
          <w:szCs w:val="28"/>
        </w:rPr>
      </w:pPr>
    </w:p>
    <w:p w14:paraId="4A2A5920" w14:textId="687ED560" w:rsidR="001955B6" w:rsidRPr="008878BB" w:rsidRDefault="00382097" w:rsidP="001955B6">
      <w:pPr>
        <w:pStyle w:val="ListParagraph"/>
        <w:numPr>
          <w:ilvl w:val="1"/>
          <w:numId w:val="2"/>
        </w:numPr>
        <w:spacing w:line="276" w:lineRule="auto"/>
        <w:rPr>
          <w:rFonts w:eastAsiaTheme="minorEastAsia"/>
          <w:b/>
          <w:bCs/>
          <w:sz w:val="28"/>
          <w:szCs w:val="28"/>
        </w:rPr>
      </w:pPr>
      <w:r>
        <w:rPr>
          <w:rFonts w:eastAsiaTheme="minorEastAsia"/>
          <w:b/>
          <w:bCs/>
          <w:sz w:val="28"/>
          <w:szCs w:val="28"/>
        </w:rPr>
        <w:t>Evaluation Metrics</w:t>
      </w:r>
    </w:p>
    <w:p w14:paraId="10215E63" w14:textId="786525AD" w:rsidR="00B96371" w:rsidRDefault="00382097" w:rsidP="00422F1F">
      <w:pPr>
        <w:spacing w:line="276" w:lineRule="auto"/>
        <w:rPr>
          <w:sz w:val="28"/>
          <w:szCs w:val="28"/>
        </w:rPr>
      </w:pPr>
      <w:r w:rsidRPr="00382097">
        <w:rPr>
          <w:sz w:val="28"/>
          <w:szCs w:val="28"/>
        </w:rPr>
        <w:t>The main metric is classification accuracy. Accuracy is suitable because the task is a 3-way classification problem with fixed labels: entailment, neutral, and contradiction.</w:t>
      </w:r>
    </w:p>
    <w:p w14:paraId="77323F3A" w14:textId="66E4E02E" w:rsidR="00382097" w:rsidRDefault="00382097" w:rsidP="00422F1F">
      <w:pPr>
        <w:spacing w:line="276" w:lineRule="auto"/>
        <w:rPr>
          <w:sz w:val="28"/>
          <w:szCs w:val="28"/>
        </w:rPr>
      </w:pPr>
      <w:r>
        <w:rPr>
          <w:sz w:val="28"/>
          <w:szCs w:val="28"/>
        </w:rPr>
        <w:t>In addition to accuracy, the experiment records:</w:t>
      </w:r>
    </w:p>
    <w:p w14:paraId="454D7999" w14:textId="6168391D" w:rsidR="00382097" w:rsidRDefault="00382097" w:rsidP="00382097">
      <w:pPr>
        <w:pStyle w:val="ListParagraph"/>
        <w:numPr>
          <w:ilvl w:val="0"/>
          <w:numId w:val="17"/>
        </w:numPr>
        <w:spacing w:line="276" w:lineRule="auto"/>
        <w:rPr>
          <w:rFonts w:eastAsiaTheme="minorEastAsia"/>
          <w:sz w:val="28"/>
          <w:szCs w:val="28"/>
        </w:rPr>
      </w:pPr>
      <w:r>
        <w:rPr>
          <w:rFonts w:eastAsiaTheme="minorEastAsia"/>
          <w:sz w:val="28"/>
          <w:szCs w:val="28"/>
        </w:rPr>
        <w:t>Confusion matrices</w:t>
      </w:r>
    </w:p>
    <w:p w14:paraId="75E8EEEB" w14:textId="52A4D704" w:rsidR="00382097" w:rsidRDefault="00382097" w:rsidP="00382097">
      <w:pPr>
        <w:pStyle w:val="ListParagraph"/>
        <w:numPr>
          <w:ilvl w:val="0"/>
          <w:numId w:val="17"/>
        </w:numPr>
        <w:spacing w:line="276" w:lineRule="auto"/>
        <w:rPr>
          <w:rFonts w:eastAsiaTheme="minorEastAsia"/>
          <w:sz w:val="28"/>
          <w:szCs w:val="28"/>
        </w:rPr>
      </w:pPr>
      <w:r>
        <w:rPr>
          <w:rFonts w:eastAsiaTheme="minorEastAsia"/>
          <w:sz w:val="28"/>
          <w:szCs w:val="28"/>
        </w:rPr>
        <w:t>Classification reports</w:t>
      </w:r>
    </w:p>
    <w:p w14:paraId="6E9ED49F" w14:textId="17A330F1" w:rsidR="00382097" w:rsidRDefault="00382097" w:rsidP="00382097">
      <w:pPr>
        <w:pStyle w:val="ListParagraph"/>
        <w:numPr>
          <w:ilvl w:val="0"/>
          <w:numId w:val="17"/>
        </w:numPr>
        <w:spacing w:line="276" w:lineRule="auto"/>
        <w:rPr>
          <w:rFonts w:eastAsiaTheme="minorEastAsia"/>
          <w:sz w:val="28"/>
          <w:szCs w:val="28"/>
        </w:rPr>
      </w:pPr>
      <w:r>
        <w:rPr>
          <w:rFonts w:eastAsiaTheme="minorEastAsia"/>
          <w:sz w:val="28"/>
          <w:szCs w:val="28"/>
        </w:rPr>
        <w:t>Training loss curves</w:t>
      </w:r>
    </w:p>
    <w:p w14:paraId="18D887BF" w14:textId="42ED14D8" w:rsidR="00382097" w:rsidRDefault="00382097" w:rsidP="00382097">
      <w:pPr>
        <w:pStyle w:val="ListParagraph"/>
        <w:numPr>
          <w:ilvl w:val="0"/>
          <w:numId w:val="17"/>
        </w:numPr>
        <w:spacing w:line="276" w:lineRule="auto"/>
        <w:rPr>
          <w:rFonts w:eastAsiaTheme="minorEastAsia"/>
          <w:sz w:val="28"/>
          <w:szCs w:val="28"/>
        </w:rPr>
      </w:pPr>
      <w:r>
        <w:rPr>
          <w:rFonts w:eastAsiaTheme="minorEastAsia"/>
          <w:sz w:val="28"/>
          <w:szCs w:val="28"/>
        </w:rPr>
        <w:t>Cross-dataset accuracy chart</w:t>
      </w:r>
    </w:p>
    <w:p w14:paraId="30C1943E" w14:textId="7498CBBD" w:rsidR="00382097" w:rsidRDefault="00382097" w:rsidP="00382097">
      <w:pPr>
        <w:pStyle w:val="ListParagraph"/>
        <w:numPr>
          <w:ilvl w:val="0"/>
          <w:numId w:val="17"/>
        </w:numPr>
        <w:spacing w:line="276" w:lineRule="auto"/>
        <w:rPr>
          <w:rFonts w:eastAsiaTheme="minorEastAsia"/>
          <w:sz w:val="28"/>
          <w:szCs w:val="28"/>
        </w:rPr>
      </w:pPr>
      <w:r>
        <w:rPr>
          <w:rFonts w:eastAsiaTheme="minorEastAsia"/>
          <w:sz w:val="28"/>
          <w:szCs w:val="28"/>
        </w:rPr>
        <w:t>Dataset summary and label distribution</w:t>
      </w:r>
    </w:p>
    <w:p w14:paraId="6A5E3B2A" w14:textId="1537AB37" w:rsidR="00382097" w:rsidRDefault="00382097" w:rsidP="00382097">
      <w:pPr>
        <w:pStyle w:val="ListParagraph"/>
        <w:numPr>
          <w:ilvl w:val="0"/>
          <w:numId w:val="17"/>
        </w:numPr>
        <w:spacing w:line="276" w:lineRule="auto"/>
        <w:rPr>
          <w:rFonts w:eastAsiaTheme="minorEastAsia"/>
          <w:sz w:val="28"/>
          <w:szCs w:val="28"/>
        </w:rPr>
      </w:pPr>
      <w:r>
        <w:rPr>
          <w:rFonts w:eastAsiaTheme="minorEastAsia"/>
          <w:sz w:val="28"/>
          <w:szCs w:val="28"/>
        </w:rPr>
        <w:t>Experiment logs and metadata</w:t>
      </w:r>
    </w:p>
    <w:p w14:paraId="67F501D3" w14:textId="4DD4BEE4" w:rsidR="00382097" w:rsidRPr="00382097" w:rsidRDefault="00382097" w:rsidP="00382097">
      <w:pPr>
        <w:spacing w:line="276" w:lineRule="auto"/>
        <w:rPr>
          <w:rFonts w:eastAsiaTheme="minorEastAsia"/>
          <w:sz w:val="28"/>
          <w:szCs w:val="28"/>
        </w:rPr>
      </w:pPr>
      <w:r w:rsidRPr="00382097">
        <w:rPr>
          <w:rFonts w:eastAsiaTheme="minorEastAsia"/>
          <w:sz w:val="28"/>
          <w:szCs w:val="28"/>
        </w:rPr>
        <w:t>Statistical significance testing was not applied in this experiment because the main purpose was to evaluate cross-dataset behavior under limited compute. Instead, the analysis focuses on accuracy differences, generalization patterns, and error distribution through confusion matrices.</w:t>
      </w:r>
    </w:p>
    <w:p w14:paraId="46ACD689" w14:textId="53DECC95" w:rsidR="00B96371" w:rsidRPr="00924102" w:rsidRDefault="00271897" w:rsidP="00422F1F">
      <w:pPr>
        <w:pStyle w:val="ListParagraph"/>
        <w:numPr>
          <w:ilvl w:val="0"/>
          <w:numId w:val="2"/>
        </w:numPr>
        <w:spacing w:line="276" w:lineRule="auto"/>
        <w:rPr>
          <w:b/>
          <w:bCs/>
          <w:sz w:val="36"/>
          <w:szCs w:val="36"/>
        </w:rPr>
      </w:pPr>
      <w:r>
        <w:rPr>
          <w:b/>
          <w:bCs/>
          <w:sz w:val="36"/>
          <w:szCs w:val="36"/>
        </w:rPr>
        <w:t>Results and Analysis</w:t>
      </w:r>
    </w:p>
    <w:p w14:paraId="132E00C3" w14:textId="5FE97DD4" w:rsidR="00A842CC" w:rsidRPr="00924102" w:rsidRDefault="00271897" w:rsidP="00422F1F">
      <w:pPr>
        <w:pStyle w:val="ListParagraph"/>
        <w:numPr>
          <w:ilvl w:val="1"/>
          <w:numId w:val="2"/>
        </w:numPr>
        <w:spacing w:line="276" w:lineRule="auto"/>
        <w:rPr>
          <w:rFonts w:eastAsiaTheme="minorEastAsia"/>
          <w:b/>
          <w:bCs/>
          <w:sz w:val="28"/>
          <w:szCs w:val="28"/>
        </w:rPr>
      </w:pPr>
      <w:r>
        <w:rPr>
          <w:rFonts w:eastAsiaTheme="minorEastAsia"/>
          <w:b/>
          <w:bCs/>
          <w:sz w:val="28"/>
          <w:szCs w:val="28"/>
        </w:rPr>
        <w:t>Performance Comparison</w:t>
      </w:r>
    </w:p>
    <w:tbl>
      <w:tblPr>
        <w:tblStyle w:val="TableGrid"/>
        <w:tblW w:w="10345" w:type="dxa"/>
        <w:jc w:val="center"/>
        <w:tblLook w:val="04A0" w:firstRow="1" w:lastRow="0" w:firstColumn="1" w:lastColumn="0" w:noHBand="0" w:noVBand="1"/>
      </w:tblPr>
      <w:tblGrid>
        <w:gridCol w:w="5019"/>
        <w:gridCol w:w="1267"/>
        <w:gridCol w:w="1849"/>
        <w:gridCol w:w="1044"/>
        <w:gridCol w:w="1166"/>
      </w:tblGrid>
      <w:tr w:rsidR="00382097" w:rsidRPr="00382097" w14:paraId="5B65AD38" w14:textId="77777777" w:rsidTr="00204E36">
        <w:trPr>
          <w:trHeight w:val="199"/>
          <w:jc w:val="center"/>
        </w:trPr>
        <w:tc>
          <w:tcPr>
            <w:tcW w:w="5019" w:type="dxa"/>
            <w:noWrap/>
            <w:hideMark/>
          </w:tcPr>
          <w:p w14:paraId="57A97425" w14:textId="2345B925" w:rsidR="00382097" w:rsidRPr="00382097" w:rsidRDefault="00EE62AD" w:rsidP="00382097">
            <w:pPr>
              <w:spacing w:line="276" w:lineRule="auto"/>
              <w:jc w:val="center"/>
              <w:rPr>
                <w:rFonts w:eastAsiaTheme="minorEastAsia"/>
                <w:b/>
                <w:bCs/>
                <w:sz w:val="28"/>
                <w:szCs w:val="28"/>
              </w:rPr>
            </w:pPr>
            <w:r>
              <w:rPr>
                <w:rFonts w:eastAsiaTheme="minorEastAsia"/>
                <w:b/>
                <w:bCs/>
                <w:sz w:val="28"/>
                <w:szCs w:val="28"/>
              </w:rPr>
              <w:t>T</w:t>
            </w:r>
            <w:r w:rsidRPr="00382097">
              <w:rPr>
                <w:rFonts w:eastAsiaTheme="minorEastAsia"/>
                <w:b/>
                <w:bCs/>
                <w:sz w:val="28"/>
                <w:szCs w:val="28"/>
              </w:rPr>
              <w:t xml:space="preserve">rain </w:t>
            </w:r>
            <w:r>
              <w:rPr>
                <w:rFonts w:eastAsiaTheme="minorEastAsia"/>
                <w:b/>
                <w:bCs/>
                <w:sz w:val="28"/>
                <w:szCs w:val="28"/>
              </w:rPr>
              <w:t>D</w:t>
            </w:r>
            <w:r w:rsidRPr="00382097">
              <w:rPr>
                <w:rFonts w:eastAsiaTheme="minorEastAsia"/>
                <w:b/>
                <w:bCs/>
                <w:sz w:val="28"/>
                <w:szCs w:val="28"/>
              </w:rPr>
              <w:t>ataset</w:t>
            </w:r>
          </w:p>
        </w:tc>
        <w:tc>
          <w:tcPr>
            <w:tcW w:w="1267" w:type="dxa"/>
            <w:noWrap/>
            <w:hideMark/>
          </w:tcPr>
          <w:p w14:paraId="1AD9A575" w14:textId="77777777" w:rsidR="00382097" w:rsidRPr="00382097" w:rsidRDefault="00382097" w:rsidP="00382097">
            <w:pPr>
              <w:spacing w:line="276" w:lineRule="auto"/>
              <w:jc w:val="center"/>
              <w:rPr>
                <w:rFonts w:eastAsiaTheme="minorEastAsia"/>
                <w:b/>
                <w:bCs/>
                <w:sz w:val="28"/>
                <w:szCs w:val="28"/>
              </w:rPr>
            </w:pPr>
            <w:r w:rsidRPr="00382097">
              <w:rPr>
                <w:rFonts w:eastAsiaTheme="minorEastAsia"/>
                <w:b/>
                <w:bCs/>
                <w:sz w:val="28"/>
                <w:szCs w:val="28"/>
              </w:rPr>
              <w:t>ANLI</w:t>
            </w:r>
          </w:p>
        </w:tc>
        <w:tc>
          <w:tcPr>
            <w:tcW w:w="1849" w:type="dxa"/>
            <w:noWrap/>
            <w:hideMark/>
          </w:tcPr>
          <w:p w14:paraId="2AAD3034" w14:textId="77777777" w:rsidR="00382097" w:rsidRPr="00382097" w:rsidRDefault="00382097" w:rsidP="00382097">
            <w:pPr>
              <w:spacing w:line="276" w:lineRule="auto"/>
              <w:jc w:val="center"/>
              <w:rPr>
                <w:rFonts w:eastAsiaTheme="minorEastAsia"/>
                <w:b/>
                <w:bCs/>
                <w:sz w:val="28"/>
                <w:szCs w:val="28"/>
              </w:rPr>
            </w:pPr>
            <w:r w:rsidRPr="00382097">
              <w:rPr>
                <w:rFonts w:eastAsiaTheme="minorEastAsia"/>
                <w:b/>
                <w:bCs/>
                <w:sz w:val="28"/>
                <w:szCs w:val="28"/>
              </w:rPr>
              <w:t>GNLI_PROXY</w:t>
            </w:r>
          </w:p>
        </w:tc>
        <w:tc>
          <w:tcPr>
            <w:tcW w:w="1044" w:type="dxa"/>
            <w:noWrap/>
            <w:hideMark/>
          </w:tcPr>
          <w:p w14:paraId="511F054B" w14:textId="77777777" w:rsidR="00382097" w:rsidRPr="00382097" w:rsidRDefault="00382097" w:rsidP="00382097">
            <w:pPr>
              <w:spacing w:line="276" w:lineRule="auto"/>
              <w:jc w:val="center"/>
              <w:rPr>
                <w:rFonts w:eastAsiaTheme="minorEastAsia"/>
                <w:b/>
                <w:bCs/>
                <w:sz w:val="28"/>
                <w:szCs w:val="28"/>
              </w:rPr>
            </w:pPr>
            <w:r w:rsidRPr="00382097">
              <w:rPr>
                <w:rFonts w:eastAsiaTheme="minorEastAsia"/>
                <w:b/>
                <w:bCs/>
                <w:sz w:val="28"/>
                <w:szCs w:val="28"/>
              </w:rPr>
              <w:t>MNLI</w:t>
            </w:r>
          </w:p>
        </w:tc>
        <w:tc>
          <w:tcPr>
            <w:tcW w:w="1165" w:type="dxa"/>
            <w:noWrap/>
            <w:hideMark/>
          </w:tcPr>
          <w:p w14:paraId="2E1AF63F" w14:textId="77777777" w:rsidR="00382097" w:rsidRPr="00382097" w:rsidRDefault="00382097" w:rsidP="00382097">
            <w:pPr>
              <w:spacing w:line="276" w:lineRule="auto"/>
              <w:jc w:val="center"/>
              <w:rPr>
                <w:rFonts w:eastAsiaTheme="minorEastAsia"/>
                <w:b/>
                <w:bCs/>
                <w:sz w:val="28"/>
                <w:szCs w:val="28"/>
              </w:rPr>
            </w:pPr>
            <w:r w:rsidRPr="00382097">
              <w:rPr>
                <w:rFonts w:eastAsiaTheme="minorEastAsia"/>
                <w:b/>
                <w:bCs/>
                <w:sz w:val="28"/>
                <w:szCs w:val="28"/>
              </w:rPr>
              <w:t>WANLI</w:t>
            </w:r>
          </w:p>
        </w:tc>
      </w:tr>
      <w:tr w:rsidR="00382097" w:rsidRPr="00382097" w14:paraId="6B56ABAD" w14:textId="77777777" w:rsidTr="00204E36">
        <w:trPr>
          <w:trHeight w:val="199"/>
          <w:jc w:val="center"/>
        </w:trPr>
        <w:tc>
          <w:tcPr>
            <w:tcW w:w="5019" w:type="dxa"/>
            <w:noWrap/>
            <w:hideMark/>
          </w:tcPr>
          <w:p w14:paraId="66B3317B"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ANLI</w:t>
            </w:r>
          </w:p>
        </w:tc>
        <w:tc>
          <w:tcPr>
            <w:tcW w:w="1267" w:type="dxa"/>
            <w:noWrap/>
            <w:hideMark/>
          </w:tcPr>
          <w:p w14:paraId="037E2A5B"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0.4152</w:t>
            </w:r>
          </w:p>
        </w:tc>
        <w:tc>
          <w:tcPr>
            <w:tcW w:w="1849" w:type="dxa"/>
            <w:noWrap/>
            <w:hideMark/>
          </w:tcPr>
          <w:p w14:paraId="1A2BA367"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0.999561</w:t>
            </w:r>
          </w:p>
        </w:tc>
        <w:tc>
          <w:tcPr>
            <w:tcW w:w="1044" w:type="dxa"/>
            <w:noWrap/>
            <w:hideMark/>
          </w:tcPr>
          <w:p w14:paraId="17285EB1"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0.7204</w:t>
            </w:r>
          </w:p>
        </w:tc>
        <w:tc>
          <w:tcPr>
            <w:tcW w:w="1166" w:type="dxa"/>
            <w:noWrap/>
            <w:hideMark/>
          </w:tcPr>
          <w:p w14:paraId="02C56F97"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0.5428</w:t>
            </w:r>
          </w:p>
        </w:tc>
      </w:tr>
      <w:tr w:rsidR="00382097" w:rsidRPr="00382097" w14:paraId="19EA665C" w14:textId="77777777" w:rsidTr="00204E36">
        <w:trPr>
          <w:trHeight w:val="199"/>
          <w:jc w:val="center"/>
        </w:trPr>
        <w:tc>
          <w:tcPr>
            <w:tcW w:w="5019" w:type="dxa"/>
            <w:noWrap/>
            <w:hideMark/>
          </w:tcPr>
          <w:p w14:paraId="7704F20D"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ANLI+GNLI_PROXY</w:t>
            </w:r>
          </w:p>
        </w:tc>
        <w:tc>
          <w:tcPr>
            <w:tcW w:w="1267" w:type="dxa"/>
            <w:noWrap/>
            <w:hideMark/>
          </w:tcPr>
          <w:p w14:paraId="13C6C45A"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0.4116</w:t>
            </w:r>
          </w:p>
        </w:tc>
        <w:tc>
          <w:tcPr>
            <w:tcW w:w="1849" w:type="dxa"/>
            <w:noWrap/>
            <w:hideMark/>
          </w:tcPr>
          <w:p w14:paraId="4B676C43"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1</w:t>
            </w:r>
          </w:p>
        </w:tc>
        <w:tc>
          <w:tcPr>
            <w:tcW w:w="1044" w:type="dxa"/>
            <w:noWrap/>
            <w:hideMark/>
          </w:tcPr>
          <w:p w14:paraId="59B12FB0"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0.6972</w:t>
            </w:r>
          </w:p>
        </w:tc>
        <w:tc>
          <w:tcPr>
            <w:tcW w:w="1166" w:type="dxa"/>
            <w:noWrap/>
            <w:hideMark/>
          </w:tcPr>
          <w:p w14:paraId="7D7F5B9C"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0.5452</w:t>
            </w:r>
          </w:p>
        </w:tc>
      </w:tr>
      <w:tr w:rsidR="00382097" w:rsidRPr="00382097" w14:paraId="3EB2A181" w14:textId="77777777" w:rsidTr="00204E36">
        <w:trPr>
          <w:trHeight w:val="199"/>
          <w:jc w:val="center"/>
        </w:trPr>
        <w:tc>
          <w:tcPr>
            <w:tcW w:w="5019" w:type="dxa"/>
            <w:noWrap/>
            <w:hideMark/>
          </w:tcPr>
          <w:p w14:paraId="5065A678"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ENHANCED_ALL_PUBLIC+GNLI_PROXY</w:t>
            </w:r>
          </w:p>
        </w:tc>
        <w:tc>
          <w:tcPr>
            <w:tcW w:w="1267" w:type="dxa"/>
            <w:noWrap/>
            <w:hideMark/>
          </w:tcPr>
          <w:p w14:paraId="66B03BA2"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0.3844</w:t>
            </w:r>
          </w:p>
        </w:tc>
        <w:tc>
          <w:tcPr>
            <w:tcW w:w="1849" w:type="dxa"/>
            <w:noWrap/>
            <w:hideMark/>
          </w:tcPr>
          <w:p w14:paraId="11ECA13A"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1</w:t>
            </w:r>
          </w:p>
        </w:tc>
        <w:tc>
          <w:tcPr>
            <w:tcW w:w="1044" w:type="dxa"/>
            <w:noWrap/>
            <w:hideMark/>
          </w:tcPr>
          <w:p w14:paraId="3DF1ECB6"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0.764</w:t>
            </w:r>
          </w:p>
        </w:tc>
        <w:tc>
          <w:tcPr>
            <w:tcW w:w="1166" w:type="dxa"/>
            <w:noWrap/>
            <w:hideMark/>
          </w:tcPr>
          <w:p w14:paraId="0512D644"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0.632</w:t>
            </w:r>
          </w:p>
        </w:tc>
      </w:tr>
      <w:tr w:rsidR="00382097" w:rsidRPr="00382097" w14:paraId="737BE73C" w14:textId="77777777" w:rsidTr="00204E36">
        <w:trPr>
          <w:trHeight w:val="199"/>
          <w:jc w:val="center"/>
        </w:trPr>
        <w:tc>
          <w:tcPr>
            <w:tcW w:w="5019" w:type="dxa"/>
            <w:noWrap/>
            <w:hideMark/>
          </w:tcPr>
          <w:p w14:paraId="65EAB18B"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GNLI_PROXY</w:t>
            </w:r>
          </w:p>
        </w:tc>
        <w:tc>
          <w:tcPr>
            <w:tcW w:w="1267" w:type="dxa"/>
            <w:noWrap/>
            <w:hideMark/>
          </w:tcPr>
          <w:p w14:paraId="77AA1FF9"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0.3292</w:t>
            </w:r>
          </w:p>
        </w:tc>
        <w:tc>
          <w:tcPr>
            <w:tcW w:w="1849" w:type="dxa"/>
            <w:noWrap/>
            <w:hideMark/>
          </w:tcPr>
          <w:p w14:paraId="549984AC"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1</w:t>
            </w:r>
          </w:p>
        </w:tc>
        <w:tc>
          <w:tcPr>
            <w:tcW w:w="1044" w:type="dxa"/>
            <w:noWrap/>
            <w:hideMark/>
          </w:tcPr>
          <w:p w14:paraId="2083A602"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0.622</w:t>
            </w:r>
          </w:p>
        </w:tc>
        <w:tc>
          <w:tcPr>
            <w:tcW w:w="1166" w:type="dxa"/>
            <w:noWrap/>
            <w:hideMark/>
          </w:tcPr>
          <w:p w14:paraId="7584674D"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0.4852</w:t>
            </w:r>
          </w:p>
        </w:tc>
      </w:tr>
      <w:tr w:rsidR="00382097" w:rsidRPr="00382097" w14:paraId="4BC35764" w14:textId="77777777" w:rsidTr="00204E36">
        <w:trPr>
          <w:trHeight w:val="199"/>
          <w:jc w:val="center"/>
        </w:trPr>
        <w:tc>
          <w:tcPr>
            <w:tcW w:w="5019" w:type="dxa"/>
            <w:noWrap/>
            <w:hideMark/>
          </w:tcPr>
          <w:p w14:paraId="7362E925"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MNLI</w:t>
            </w:r>
          </w:p>
        </w:tc>
        <w:tc>
          <w:tcPr>
            <w:tcW w:w="1267" w:type="dxa"/>
            <w:noWrap/>
            <w:hideMark/>
          </w:tcPr>
          <w:p w14:paraId="3497367D"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0.3004</w:t>
            </w:r>
          </w:p>
        </w:tc>
        <w:tc>
          <w:tcPr>
            <w:tcW w:w="1849" w:type="dxa"/>
            <w:noWrap/>
            <w:hideMark/>
          </w:tcPr>
          <w:p w14:paraId="2812319A"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0.973246</w:t>
            </w:r>
          </w:p>
        </w:tc>
        <w:tc>
          <w:tcPr>
            <w:tcW w:w="1044" w:type="dxa"/>
            <w:noWrap/>
            <w:hideMark/>
          </w:tcPr>
          <w:p w14:paraId="5D05B2C4"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0.7792</w:t>
            </w:r>
          </w:p>
        </w:tc>
        <w:tc>
          <w:tcPr>
            <w:tcW w:w="1166" w:type="dxa"/>
            <w:noWrap/>
            <w:hideMark/>
          </w:tcPr>
          <w:p w14:paraId="3EA7F088"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0.5592</w:t>
            </w:r>
          </w:p>
        </w:tc>
      </w:tr>
      <w:tr w:rsidR="00382097" w:rsidRPr="00382097" w14:paraId="5C518835" w14:textId="77777777" w:rsidTr="00204E36">
        <w:trPr>
          <w:trHeight w:val="199"/>
          <w:jc w:val="center"/>
        </w:trPr>
        <w:tc>
          <w:tcPr>
            <w:tcW w:w="5019" w:type="dxa"/>
            <w:noWrap/>
            <w:hideMark/>
          </w:tcPr>
          <w:p w14:paraId="1FFC63D5"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MNLI+ANLI+WANLI</w:t>
            </w:r>
          </w:p>
        </w:tc>
        <w:tc>
          <w:tcPr>
            <w:tcW w:w="1267" w:type="dxa"/>
            <w:noWrap/>
            <w:hideMark/>
          </w:tcPr>
          <w:p w14:paraId="308EA750"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0.3896</w:t>
            </w:r>
          </w:p>
        </w:tc>
        <w:tc>
          <w:tcPr>
            <w:tcW w:w="1849" w:type="dxa"/>
            <w:noWrap/>
            <w:hideMark/>
          </w:tcPr>
          <w:p w14:paraId="6BB58618"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0.997807</w:t>
            </w:r>
          </w:p>
        </w:tc>
        <w:tc>
          <w:tcPr>
            <w:tcW w:w="1044" w:type="dxa"/>
            <w:noWrap/>
            <w:hideMark/>
          </w:tcPr>
          <w:p w14:paraId="2DE64559"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0.778</w:t>
            </w:r>
          </w:p>
        </w:tc>
        <w:tc>
          <w:tcPr>
            <w:tcW w:w="1166" w:type="dxa"/>
            <w:noWrap/>
            <w:hideMark/>
          </w:tcPr>
          <w:p w14:paraId="75FF4045"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0.6116</w:t>
            </w:r>
          </w:p>
        </w:tc>
      </w:tr>
      <w:tr w:rsidR="00382097" w:rsidRPr="00382097" w14:paraId="7B0D84BF" w14:textId="77777777" w:rsidTr="00204E36">
        <w:trPr>
          <w:trHeight w:val="199"/>
          <w:jc w:val="center"/>
        </w:trPr>
        <w:tc>
          <w:tcPr>
            <w:tcW w:w="5019" w:type="dxa"/>
            <w:noWrap/>
            <w:hideMark/>
          </w:tcPr>
          <w:p w14:paraId="3EE33DE2"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MNLI+GNLI_PROXY</w:t>
            </w:r>
          </w:p>
        </w:tc>
        <w:tc>
          <w:tcPr>
            <w:tcW w:w="1267" w:type="dxa"/>
            <w:noWrap/>
            <w:hideMark/>
          </w:tcPr>
          <w:p w14:paraId="2EC9DEC5"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0.3008</w:t>
            </w:r>
          </w:p>
        </w:tc>
        <w:tc>
          <w:tcPr>
            <w:tcW w:w="1849" w:type="dxa"/>
            <w:noWrap/>
            <w:hideMark/>
          </w:tcPr>
          <w:p w14:paraId="1173F2FA"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1</w:t>
            </w:r>
          </w:p>
        </w:tc>
        <w:tc>
          <w:tcPr>
            <w:tcW w:w="1044" w:type="dxa"/>
            <w:noWrap/>
            <w:hideMark/>
          </w:tcPr>
          <w:p w14:paraId="283D1845"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0.78</w:t>
            </w:r>
          </w:p>
        </w:tc>
        <w:tc>
          <w:tcPr>
            <w:tcW w:w="1166" w:type="dxa"/>
            <w:noWrap/>
            <w:hideMark/>
          </w:tcPr>
          <w:p w14:paraId="4AD8D26D"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0.5464</w:t>
            </w:r>
          </w:p>
        </w:tc>
      </w:tr>
      <w:tr w:rsidR="00382097" w:rsidRPr="00382097" w14:paraId="19DD12E1" w14:textId="77777777" w:rsidTr="00204E36">
        <w:trPr>
          <w:trHeight w:val="199"/>
          <w:jc w:val="center"/>
        </w:trPr>
        <w:tc>
          <w:tcPr>
            <w:tcW w:w="5019" w:type="dxa"/>
            <w:noWrap/>
            <w:hideMark/>
          </w:tcPr>
          <w:p w14:paraId="50AA9BD5"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WANLI</w:t>
            </w:r>
          </w:p>
        </w:tc>
        <w:tc>
          <w:tcPr>
            <w:tcW w:w="1267" w:type="dxa"/>
            <w:noWrap/>
            <w:hideMark/>
          </w:tcPr>
          <w:p w14:paraId="3C290B60"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0.362</w:t>
            </w:r>
          </w:p>
        </w:tc>
        <w:tc>
          <w:tcPr>
            <w:tcW w:w="1849" w:type="dxa"/>
            <w:noWrap/>
            <w:hideMark/>
          </w:tcPr>
          <w:p w14:paraId="0DA64948"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0.990351</w:t>
            </w:r>
          </w:p>
        </w:tc>
        <w:tc>
          <w:tcPr>
            <w:tcW w:w="1044" w:type="dxa"/>
            <w:noWrap/>
            <w:hideMark/>
          </w:tcPr>
          <w:p w14:paraId="3F55F5BF"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0.6656</w:t>
            </w:r>
          </w:p>
        </w:tc>
        <w:tc>
          <w:tcPr>
            <w:tcW w:w="1166" w:type="dxa"/>
            <w:noWrap/>
            <w:hideMark/>
          </w:tcPr>
          <w:p w14:paraId="5FC168C4"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0.6492</w:t>
            </w:r>
          </w:p>
        </w:tc>
      </w:tr>
      <w:tr w:rsidR="00382097" w:rsidRPr="00382097" w14:paraId="7F4596F3" w14:textId="77777777" w:rsidTr="00204E36">
        <w:trPr>
          <w:trHeight w:val="199"/>
          <w:jc w:val="center"/>
        </w:trPr>
        <w:tc>
          <w:tcPr>
            <w:tcW w:w="5019" w:type="dxa"/>
            <w:noWrap/>
            <w:hideMark/>
          </w:tcPr>
          <w:p w14:paraId="5129F5E3"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WANLI+GNLI_PROXY</w:t>
            </w:r>
          </w:p>
        </w:tc>
        <w:tc>
          <w:tcPr>
            <w:tcW w:w="1267" w:type="dxa"/>
            <w:noWrap/>
            <w:hideMark/>
          </w:tcPr>
          <w:p w14:paraId="51CAEF7D"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0.3668</w:t>
            </w:r>
          </w:p>
        </w:tc>
        <w:tc>
          <w:tcPr>
            <w:tcW w:w="1849" w:type="dxa"/>
            <w:noWrap/>
            <w:hideMark/>
          </w:tcPr>
          <w:p w14:paraId="71526912"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1</w:t>
            </w:r>
          </w:p>
        </w:tc>
        <w:tc>
          <w:tcPr>
            <w:tcW w:w="1044" w:type="dxa"/>
            <w:noWrap/>
            <w:hideMark/>
          </w:tcPr>
          <w:p w14:paraId="0195CF81"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0.6736</w:t>
            </w:r>
          </w:p>
        </w:tc>
        <w:tc>
          <w:tcPr>
            <w:tcW w:w="1166" w:type="dxa"/>
            <w:noWrap/>
            <w:hideMark/>
          </w:tcPr>
          <w:p w14:paraId="6B4633FE" w14:textId="77777777" w:rsidR="00382097" w:rsidRPr="00382097" w:rsidRDefault="00382097" w:rsidP="00382097">
            <w:pPr>
              <w:spacing w:line="276" w:lineRule="auto"/>
              <w:jc w:val="center"/>
              <w:rPr>
                <w:rFonts w:eastAsiaTheme="minorEastAsia"/>
                <w:sz w:val="28"/>
                <w:szCs w:val="28"/>
              </w:rPr>
            </w:pPr>
            <w:r w:rsidRPr="00382097">
              <w:rPr>
                <w:rFonts w:eastAsiaTheme="minorEastAsia"/>
                <w:sz w:val="28"/>
                <w:szCs w:val="28"/>
              </w:rPr>
              <w:t>0.64</w:t>
            </w:r>
          </w:p>
        </w:tc>
      </w:tr>
    </w:tbl>
    <w:p w14:paraId="0F2DB297" w14:textId="51D4A9F5" w:rsidR="00A842CC" w:rsidRDefault="00A842CC" w:rsidP="00422F1F">
      <w:pPr>
        <w:spacing w:line="276" w:lineRule="auto"/>
        <w:rPr>
          <w:rFonts w:eastAsiaTheme="minorEastAsia"/>
          <w:sz w:val="28"/>
          <w:szCs w:val="28"/>
        </w:rPr>
      </w:pPr>
    </w:p>
    <w:p w14:paraId="519C40B0" w14:textId="2A3973E4" w:rsidR="00890BC0" w:rsidRDefault="00204E36" w:rsidP="00422F1F">
      <w:pPr>
        <w:spacing w:line="276" w:lineRule="auto"/>
        <w:rPr>
          <w:rFonts w:eastAsiaTheme="minorEastAsia"/>
          <w:sz w:val="28"/>
          <w:szCs w:val="28"/>
        </w:rPr>
      </w:pPr>
      <w:r w:rsidRPr="00204E36">
        <w:rPr>
          <w:rFonts w:eastAsiaTheme="minorEastAsia"/>
          <w:sz w:val="28"/>
          <w:szCs w:val="28"/>
        </w:rPr>
        <w:lastRenderedPageBreak/>
        <w:t xml:space="preserve">The best overall model was </w:t>
      </w:r>
      <w:r w:rsidRPr="00204E36">
        <w:rPr>
          <w:rFonts w:eastAsiaTheme="minorEastAsia"/>
          <w:b/>
          <w:bCs/>
          <w:sz w:val="28"/>
          <w:szCs w:val="28"/>
        </w:rPr>
        <w:t>ENHANCED_ALL_PUBLIC+GNLI_PROXY</w:t>
      </w:r>
      <w:r w:rsidRPr="00204E36">
        <w:rPr>
          <w:rFonts w:eastAsiaTheme="minorEastAsia"/>
          <w:sz w:val="28"/>
          <w:szCs w:val="28"/>
        </w:rPr>
        <w:t xml:space="preserve">, with an average accuracy of </w:t>
      </w:r>
      <w:r w:rsidRPr="00204E36">
        <w:rPr>
          <w:rFonts w:eastAsiaTheme="minorEastAsia"/>
          <w:b/>
          <w:bCs/>
          <w:sz w:val="28"/>
          <w:szCs w:val="28"/>
        </w:rPr>
        <w:t>69.51%</w:t>
      </w:r>
      <w:r w:rsidRPr="00204E36">
        <w:rPr>
          <w:rFonts w:eastAsiaTheme="minorEastAsia"/>
          <w:sz w:val="28"/>
          <w:szCs w:val="28"/>
        </w:rPr>
        <w:t xml:space="preserve">. The second-best model was </w:t>
      </w:r>
      <w:r w:rsidRPr="00204E36">
        <w:rPr>
          <w:rFonts w:eastAsiaTheme="minorEastAsia"/>
          <w:b/>
          <w:bCs/>
          <w:sz w:val="28"/>
          <w:szCs w:val="28"/>
        </w:rPr>
        <w:t>MNLI+ANLI+WANLI</w:t>
      </w:r>
      <w:r w:rsidRPr="00204E36">
        <w:rPr>
          <w:rFonts w:eastAsiaTheme="minorEastAsia"/>
          <w:sz w:val="28"/>
          <w:szCs w:val="28"/>
        </w:rPr>
        <w:t xml:space="preserve">, with an average accuracy of </w:t>
      </w:r>
      <w:r w:rsidRPr="00204E36">
        <w:rPr>
          <w:rFonts w:eastAsiaTheme="minorEastAsia"/>
          <w:b/>
          <w:bCs/>
          <w:sz w:val="28"/>
          <w:szCs w:val="28"/>
        </w:rPr>
        <w:t>69.43%</w:t>
      </w:r>
      <w:r w:rsidRPr="00204E36">
        <w:rPr>
          <w:rFonts w:eastAsiaTheme="minorEastAsia"/>
          <w:sz w:val="28"/>
          <w:szCs w:val="28"/>
        </w:rPr>
        <w:t>. The improvement of the enhanced method over the strongest baseline is therefore:</w:t>
      </w:r>
    </w:p>
    <w:p w14:paraId="13398067" w14:textId="1DA7F25C" w:rsidR="00204E36" w:rsidRPr="00204E36" w:rsidRDefault="00204E36" w:rsidP="00422F1F">
      <w:pPr>
        <w:spacing w:line="276" w:lineRule="auto"/>
        <w:rPr>
          <w:rFonts w:eastAsiaTheme="minorEastAsia"/>
          <w:b/>
          <w:bCs/>
          <w:sz w:val="28"/>
          <w:szCs w:val="28"/>
        </w:rPr>
      </w:pPr>
      <w:r w:rsidRPr="00204E36">
        <w:rPr>
          <w:rFonts w:eastAsiaTheme="minorEastAsia"/>
          <w:b/>
          <w:bCs/>
          <w:sz w:val="28"/>
          <w:szCs w:val="28"/>
        </w:rPr>
        <w:t>69.51 – 69.43 = 0.08 percentage points</w:t>
      </w:r>
    </w:p>
    <w:p w14:paraId="39F6521C" w14:textId="3E667D92" w:rsidR="00204E36" w:rsidRDefault="00204E36" w:rsidP="00422F1F">
      <w:pPr>
        <w:spacing w:line="276" w:lineRule="auto"/>
        <w:rPr>
          <w:rFonts w:eastAsiaTheme="minorEastAsia"/>
          <w:sz w:val="28"/>
          <w:szCs w:val="28"/>
        </w:rPr>
      </w:pPr>
      <w:r w:rsidRPr="00204E36">
        <w:rPr>
          <w:rFonts w:eastAsiaTheme="minorEastAsia"/>
          <w:sz w:val="28"/>
          <w:szCs w:val="28"/>
        </w:rPr>
        <w:t xml:space="preserve">This is a marginal gain. </w:t>
      </w:r>
      <w:r>
        <w:rPr>
          <w:rFonts w:eastAsiaTheme="minorEastAsia"/>
          <w:sz w:val="28"/>
          <w:szCs w:val="28"/>
        </w:rPr>
        <w:t>Therefore, t</w:t>
      </w:r>
      <w:r w:rsidRPr="00204E36">
        <w:rPr>
          <w:rFonts w:eastAsiaTheme="minorEastAsia"/>
          <w:sz w:val="28"/>
          <w:szCs w:val="28"/>
        </w:rPr>
        <w:t>he enhanced method gave the best average result, but only slightly.</w:t>
      </w:r>
    </w:p>
    <w:p w14:paraId="2F45325D" w14:textId="2538BC46" w:rsidR="00A842CC" w:rsidRPr="00924102" w:rsidRDefault="00204E36" w:rsidP="00422F1F">
      <w:pPr>
        <w:pStyle w:val="ListParagraph"/>
        <w:numPr>
          <w:ilvl w:val="1"/>
          <w:numId w:val="2"/>
        </w:numPr>
        <w:spacing w:line="276" w:lineRule="auto"/>
        <w:rPr>
          <w:rFonts w:eastAsiaTheme="minorEastAsia"/>
          <w:b/>
          <w:bCs/>
          <w:sz w:val="28"/>
          <w:szCs w:val="28"/>
        </w:rPr>
      </w:pPr>
      <w:r w:rsidRPr="00204E36">
        <w:rPr>
          <w:rFonts w:eastAsiaTheme="minorEastAsia"/>
          <w:b/>
          <w:bCs/>
          <w:sz w:val="28"/>
          <w:szCs w:val="28"/>
        </w:rPr>
        <w:t>Best Result by Evaluation Dataset</w:t>
      </w:r>
    </w:p>
    <w:tbl>
      <w:tblPr>
        <w:tblStyle w:val="TableGrid"/>
        <w:tblW w:w="0" w:type="auto"/>
        <w:tblLook w:val="04A0" w:firstRow="1" w:lastRow="0" w:firstColumn="1" w:lastColumn="0" w:noHBand="0" w:noVBand="1"/>
      </w:tblPr>
      <w:tblGrid>
        <w:gridCol w:w="2972"/>
        <w:gridCol w:w="2972"/>
        <w:gridCol w:w="2972"/>
      </w:tblGrid>
      <w:tr w:rsidR="00204E36" w:rsidRPr="00890BC0" w14:paraId="0B391BB9" w14:textId="77777777" w:rsidTr="00204E36">
        <w:trPr>
          <w:trHeight w:val="219"/>
        </w:trPr>
        <w:tc>
          <w:tcPr>
            <w:tcW w:w="2972" w:type="dxa"/>
          </w:tcPr>
          <w:p w14:paraId="6B38E487" w14:textId="57425A2D" w:rsidR="00204E36" w:rsidRPr="00890BC0" w:rsidRDefault="00204E36" w:rsidP="00890BC0">
            <w:pPr>
              <w:spacing w:line="276" w:lineRule="auto"/>
              <w:jc w:val="center"/>
              <w:rPr>
                <w:rFonts w:eastAsiaTheme="minorEastAsia"/>
                <w:b/>
                <w:bCs/>
                <w:sz w:val="28"/>
                <w:szCs w:val="28"/>
              </w:rPr>
            </w:pPr>
            <w:r>
              <w:rPr>
                <w:rFonts w:eastAsiaTheme="minorEastAsia"/>
                <w:b/>
                <w:bCs/>
                <w:sz w:val="28"/>
                <w:szCs w:val="28"/>
              </w:rPr>
              <w:t xml:space="preserve">Evaluation </w:t>
            </w:r>
            <w:r w:rsidRPr="00890BC0">
              <w:rPr>
                <w:rFonts w:eastAsiaTheme="minorEastAsia"/>
                <w:b/>
                <w:bCs/>
                <w:sz w:val="28"/>
                <w:szCs w:val="28"/>
              </w:rPr>
              <w:t>Dataset</w:t>
            </w:r>
          </w:p>
        </w:tc>
        <w:tc>
          <w:tcPr>
            <w:tcW w:w="2972" w:type="dxa"/>
          </w:tcPr>
          <w:p w14:paraId="00A3EF41" w14:textId="1610F232" w:rsidR="00204E36" w:rsidRPr="00890BC0" w:rsidRDefault="00204E36" w:rsidP="00890BC0">
            <w:pPr>
              <w:spacing w:line="276" w:lineRule="auto"/>
              <w:jc w:val="center"/>
              <w:rPr>
                <w:rFonts w:eastAsiaTheme="minorEastAsia"/>
                <w:b/>
                <w:bCs/>
                <w:sz w:val="28"/>
                <w:szCs w:val="28"/>
              </w:rPr>
            </w:pPr>
            <w:r>
              <w:rPr>
                <w:rFonts w:eastAsiaTheme="minorEastAsia"/>
                <w:b/>
                <w:bCs/>
                <w:sz w:val="28"/>
                <w:szCs w:val="28"/>
              </w:rPr>
              <w:t>Best training setup</w:t>
            </w:r>
          </w:p>
        </w:tc>
        <w:tc>
          <w:tcPr>
            <w:tcW w:w="2972" w:type="dxa"/>
          </w:tcPr>
          <w:p w14:paraId="2C1E4CC8" w14:textId="430F42CC" w:rsidR="00204E36" w:rsidRPr="00890BC0" w:rsidRDefault="00204E36" w:rsidP="00890BC0">
            <w:pPr>
              <w:spacing w:line="276" w:lineRule="auto"/>
              <w:jc w:val="center"/>
              <w:rPr>
                <w:rFonts w:eastAsiaTheme="minorEastAsia"/>
                <w:b/>
                <w:bCs/>
                <w:sz w:val="28"/>
                <w:szCs w:val="28"/>
              </w:rPr>
            </w:pPr>
            <w:r>
              <w:rPr>
                <w:rFonts w:eastAsiaTheme="minorEastAsia"/>
                <w:b/>
                <w:bCs/>
                <w:sz w:val="28"/>
                <w:szCs w:val="28"/>
              </w:rPr>
              <w:t>Accuracy</w:t>
            </w:r>
          </w:p>
        </w:tc>
      </w:tr>
      <w:tr w:rsidR="00204E36" w14:paraId="500F12DD" w14:textId="77777777" w:rsidTr="00204E36">
        <w:trPr>
          <w:trHeight w:val="431"/>
        </w:trPr>
        <w:tc>
          <w:tcPr>
            <w:tcW w:w="2972" w:type="dxa"/>
          </w:tcPr>
          <w:p w14:paraId="28E93B7F" w14:textId="7177882A" w:rsidR="00204E36" w:rsidRDefault="00204E36" w:rsidP="00890BC0">
            <w:pPr>
              <w:spacing w:line="276" w:lineRule="auto"/>
              <w:jc w:val="center"/>
              <w:rPr>
                <w:rFonts w:eastAsiaTheme="minorEastAsia"/>
                <w:sz w:val="28"/>
                <w:szCs w:val="28"/>
              </w:rPr>
            </w:pPr>
            <w:r>
              <w:rPr>
                <w:rFonts w:eastAsiaTheme="minorEastAsia"/>
                <w:sz w:val="28"/>
                <w:szCs w:val="28"/>
              </w:rPr>
              <w:t>MNLI</w:t>
            </w:r>
          </w:p>
        </w:tc>
        <w:tc>
          <w:tcPr>
            <w:tcW w:w="2972" w:type="dxa"/>
          </w:tcPr>
          <w:p w14:paraId="169C4A92" w14:textId="4E63634F" w:rsidR="00204E36" w:rsidRDefault="00204E36" w:rsidP="00890BC0">
            <w:pPr>
              <w:spacing w:line="276" w:lineRule="auto"/>
              <w:jc w:val="center"/>
              <w:rPr>
                <w:rFonts w:eastAsiaTheme="minorEastAsia"/>
                <w:sz w:val="28"/>
                <w:szCs w:val="28"/>
              </w:rPr>
            </w:pPr>
            <w:r>
              <w:rPr>
                <w:rFonts w:eastAsiaTheme="minorEastAsia"/>
                <w:sz w:val="28"/>
                <w:szCs w:val="28"/>
              </w:rPr>
              <w:t>MNLI + GNLI_PROXY</w:t>
            </w:r>
          </w:p>
        </w:tc>
        <w:tc>
          <w:tcPr>
            <w:tcW w:w="2972" w:type="dxa"/>
          </w:tcPr>
          <w:p w14:paraId="04E5938E" w14:textId="3490FC61" w:rsidR="00204E36" w:rsidRDefault="00204E36" w:rsidP="00890BC0">
            <w:pPr>
              <w:spacing w:line="276" w:lineRule="auto"/>
              <w:jc w:val="center"/>
              <w:rPr>
                <w:rFonts w:eastAsiaTheme="minorEastAsia"/>
                <w:sz w:val="28"/>
                <w:szCs w:val="28"/>
              </w:rPr>
            </w:pPr>
            <w:r>
              <w:rPr>
                <w:rFonts w:eastAsiaTheme="minorEastAsia"/>
                <w:sz w:val="28"/>
                <w:szCs w:val="28"/>
              </w:rPr>
              <w:t>78.00%</w:t>
            </w:r>
          </w:p>
        </w:tc>
      </w:tr>
      <w:tr w:rsidR="00204E36" w14:paraId="61EEBB9A" w14:textId="77777777" w:rsidTr="00204E36">
        <w:trPr>
          <w:trHeight w:val="431"/>
        </w:trPr>
        <w:tc>
          <w:tcPr>
            <w:tcW w:w="2972" w:type="dxa"/>
          </w:tcPr>
          <w:p w14:paraId="6D537BC1" w14:textId="7C61D7D3" w:rsidR="00204E36" w:rsidRDefault="00204E36" w:rsidP="00890BC0">
            <w:pPr>
              <w:spacing w:line="276" w:lineRule="auto"/>
              <w:jc w:val="center"/>
              <w:rPr>
                <w:rFonts w:eastAsiaTheme="minorEastAsia"/>
                <w:sz w:val="28"/>
                <w:szCs w:val="28"/>
              </w:rPr>
            </w:pPr>
            <w:r>
              <w:rPr>
                <w:rFonts w:eastAsiaTheme="minorEastAsia"/>
                <w:sz w:val="28"/>
                <w:szCs w:val="28"/>
              </w:rPr>
              <w:t>ANLI</w:t>
            </w:r>
          </w:p>
        </w:tc>
        <w:tc>
          <w:tcPr>
            <w:tcW w:w="2972" w:type="dxa"/>
          </w:tcPr>
          <w:p w14:paraId="36BF994B" w14:textId="7013B57D" w:rsidR="00204E36" w:rsidRDefault="00204E36" w:rsidP="00890BC0">
            <w:pPr>
              <w:spacing w:line="276" w:lineRule="auto"/>
              <w:jc w:val="center"/>
              <w:rPr>
                <w:rFonts w:eastAsiaTheme="minorEastAsia"/>
                <w:sz w:val="28"/>
                <w:szCs w:val="28"/>
              </w:rPr>
            </w:pPr>
            <w:r>
              <w:rPr>
                <w:rFonts w:eastAsiaTheme="minorEastAsia"/>
                <w:sz w:val="28"/>
                <w:szCs w:val="28"/>
              </w:rPr>
              <w:t>ANLI</w:t>
            </w:r>
          </w:p>
        </w:tc>
        <w:tc>
          <w:tcPr>
            <w:tcW w:w="2972" w:type="dxa"/>
          </w:tcPr>
          <w:p w14:paraId="6F68A796" w14:textId="7929B1A9" w:rsidR="00204E36" w:rsidRDefault="00204E36" w:rsidP="00890BC0">
            <w:pPr>
              <w:spacing w:line="276" w:lineRule="auto"/>
              <w:jc w:val="center"/>
              <w:rPr>
                <w:rFonts w:eastAsiaTheme="minorEastAsia"/>
                <w:sz w:val="28"/>
                <w:szCs w:val="28"/>
              </w:rPr>
            </w:pPr>
            <w:r>
              <w:rPr>
                <w:rFonts w:eastAsiaTheme="minorEastAsia"/>
                <w:sz w:val="28"/>
                <w:szCs w:val="28"/>
              </w:rPr>
              <w:t>41.52%</w:t>
            </w:r>
          </w:p>
        </w:tc>
      </w:tr>
      <w:tr w:rsidR="00204E36" w14:paraId="32BB42A2" w14:textId="77777777" w:rsidTr="00204E36">
        <w:trPr>
          <w:trHeight w:val="651"/>
        </w:trPr>
        <w:tc>
          <w:tcPr>
            <w:tcW w:w="2972" w:type="dxa"/>
          </w:tcPr>
          <w:p w14:paraId="1EA0004D" w14:textId="2DCC8DF2" w:rsidR="00204E36" w:rsidRDefault="00204E36" w:rsidP="00890BC0">
            <w:pPr>
              <w:spacing w:line="276" w:lineRule="auto"/>
              <w:jc w:val="center"/>
              <w:rPr>
                <w:rFonts w:eastAsiaTheme="minorEastAsia"/>
                <w:sz w:val="28"/>
                <w:szCs w:val="28"/>
              </w:rPr>
            </w:pPr>
            <w:r>
              <w:rPr>
                <w:rFonts w:eastAsiaTheme="minorEastAsia"/>
                <w:sz w:val="28"/>
                <w:szCs w:val="28"/>
              </w:rPr>
              <w:t>WANLI</w:t>
            </w:r>
          </w:p>
        </w:tc>
        <w:tc>
          <w:tcPr>
            <w:tcW w:w="2972" w:type="dxa"/>
          </w:tcPr>
          <w:p w14:paraId="7B385F63" w14:textId="38D5CCD5" w:rsidR="00204E36" w:rsidRDefault="00204E36" w:rsidP="00890BC0">
            <w:pPr>
              <w:spacing w:line="276" w:lineRule="auto"/>
              <w:jc w:val="center"/>
              <w:rPr>
                <w:rFonts w:eastAsiaTheme="minorEastAsia"/>
                <w:sz w:val="28"/>
                <w:szCs w:val="28"/>
              </w:rPr>
            </w:pPr>
            <w:r>
              <w:rPr>
                <w:rFonts w:eastAsiaTheme="minorEastAsia"/>
                <w:sz w:val="28"/>
                <w:szCs w:val="28"/>
              </w:rPr>
              <w:t>WANLI</w:t>
            </w:r>
          </w:p>
        </w:tc>
        <w:tc>
          <w:tcPr>
            <w:tcW w:w="2972" w:type="dxa"/>
          </w:tcPr>
          <w:p w14:paraId="3CB05BDD" w14:textId="35172B91" w:rsidR="00204E36" w:rsidRDefault="00204E36" w:rsidP="00890BC0">
            <w:pPr>
              <w:spacing w:line="276" w:lineRule="auto"/>
              <w:jc w:val="center"/>
              <w:rPr>
                <w:rFonts w:eastAsiaTheme="minorEastAsia"/>
                <w:sz w:val="28"/>
                <w:szCs w:val="28"/>
              </w:rPr>
            </w:pPr>
            <w:r>
              <w:rPr>
                <w:rFonts w:eastAsiaTheme="minorEastAsia"/>
                <w:sz w:val="28"/>
                <w:szCs w:val="28"/>
              </w:rPr>
              <w:t>64.92%</w:t>
            </w:r>
          </w:p>
        </w:tc>
      </w:tr>
      <w:tr w:rsidR="00204E36" w14:paraId="708A0D95" w14:textId="77777777" w:rsidTr="00204E36">
        <w:trPr>
          <w:trHeight w:val="438"/>
        </w:trPr>
        <w:tc>
          <w:tcPr>
            <w:tcW w:w="2972" w:type="dxa"/>
          </w:tcPr>
          <w:p w14:paraId="54F8014A" w14:textId="3E974F63" w:rsidR="00204E36" w:rsidRDefault="00204E36" w:rsidP="00890BC0">
            <w:pPr>
              <w:spacing w:line="276" w:lineRule="auto"/>
              <w:jc w:val="center"/>
              <w:rPr>
                <w:rFonts w:eastAsiaTheme="minorEastAsia"/>
                <w:sz w:val="28"/>
                <w:szCs w:val="28"/>
              </w:rPr>
            </w:pPr>
            <w:r>
              <w:rPr>
                <w:rFonts w:eastAsiaTheme="minorEastAsia"/>
                <w:sz w:val="28"/>
                <w:szCs w:val="28"/>
              </w:rPr>
              <w:t>GNLI_PROXY</w:t>
            </w:r>
          </w:p>
        </w:tc>
        <w:tc>
          <w:tcPr>
            <w:tcW w:w="2972" w:type="dxa"/>
          </w:tcPr>
          <w:p w14:paraId="495655D0" w14:textId="14F61F51" w:rsidR="00204E36" w:rsidRDefault="00204E36" w:rsidP="00890BC0">
            <w:pPr>
              <w:spacing w:line="276" w:lineRule="auto"/>
              <w:jc w:val="center"/>
              <w:rPr>
                <w:rFonts w:eastAsiaTheme="minorEastAsia"/>
                <w:sz w:val="28"/>
                <w:szCs w:val="28"/>
              </w:rPr>
            </w:pPr>
            <w:r>
              <w:rPr>
                <w:rFonts w:eastAsiaTheme="minorEastAsia"/>
                <w:sz w:val="28"/>
                <w:szCs w:val="28"/>
              </w:rPr>
              <w:t>Multiple GNLI_PROXY-augmented models</w:t>
            </w:r>
          </w:p>
        </w:tc>
        <w:tc>
          <w:tcPr>
            <w:tcW w:w="2972" w:type="dxa"/>
          </w:tcPr>
          <w:p w14:paraId="1026F5EA" w14:textId="095E9AF6" w:rsidR="00204E36" w:rsidRDefault="00204E36" w:rsidP="00890BC0">
            <w:pPr>
              <w:spacing w:line="276" w:lineRule="auto"/>
              <w:jc w:val="center"/>
              <w:rPr>
                <w:rFonts w:eastAsiaTheme="minorEastAsia"/>
                <w:sz w:val="28"/>
                <w:szCs w:val="28"/>
              </w:rPr>
            </w:pPr>
            <w:r>
              <w:rPr>
                <w:rFonts w:eastAsiaTheme="minorEastAsia"/>
                <w:sz w:val="28"/>
                <w:szCs w:val="28"/>
              </w:rPr>
              <w:t>100.00%</w:t>
            </w:r>
          </w:p>
        </w:tc>
      </w:tr>
    </w:tbl>
    <w:p w14:paraId="21F8EFA3" w14:textId="77777777" w:rsidR="005F58F6" w:rsidRDefault="005F58F6" w:rsidP="00422F1F">
      <w:pPr>
        <w:spacing w:line="276" w:lineRule="auto"/>
        <w:rPr>
          <w:rFonts w:eastAsiaTheme="minorEastAsia"/>
          <w:sz w:val="28"/>
          <w:szCs w:val="28"/>
        </w:rPr>
      </w:pPr>
    </w:p>
    <w:p w14:paraId="483C2996" w14:textId="77777777" w:rsidR="00204E36" w:rsidRPr="00204E36" w:rsidRDefault="00204E36" w:rsidP="00204E36">
      <w:pPr>
        <w:spacing w:line="276" w:lineRule="auto"/>
        <w:rPr>
          <w:rFonts w:eastAsiaTheme="minorEastAsia"/>
          <w:sz w:val="28"/>
          <w:szCs w:val="28"/>
        </w:rPr>
      </w:pPr>
      <w:r w:rsidRPr="00204E36">
        <w:rPr>
          <w:rFonts w:eastAsiaTheme="minorEastAsia"/>
          <w:sz w:val="28"/>
          <w:szCs w:val="28"/>
        </w:rPr>
        <w:t xml:space="preserve">The enhanced method did not win on MNLI, ANLI, or WANLI individually. Its strength is average stability across datasets. It achieved </w:t>
      </w:r>
      <w:r w:rsidRPr="00204E36">
        <w:rPr>
          <w:rFonts w:eastAsiaTheme="minorEastAsia"/>
          <w:b/>
          <w:bCs/>
          <w:sz w:val="28"/>
          <w:szCs w:val="28"/>
        </w:rPr>
        <w:t>76.40%</w:t>
      </w:r>
      <w:r w:rsidRPr="00204E36">
        <w:rPr>
          <w:rFonts w:eastAsiaTheme="minorEastAsia"/>
          <w:sz w:val="28"/>
          <w:szCs w:val="28"/>
        </w:rPr>
        <w:t xml:space="preserve"> on MNLI, </w:t>
      </w:r>
      <w:r w:rsidRPr="00204E36">
        <w:rPr>
          <w:rFonts w:eastAsiaTheme="minorEastAsia"/>
          <w:b/>
          <w:bCs/>
          <w:sz w:val="28"/>
          <w:szCs w:val="28"/>
        </w:rPr>
        <w:t>38.44%</w:t>
      </w:r>
      <w:r w:rsidRPr="00204E36">
        <w:rPr>
          <w:rFonts w:eastAsiaTheme="minorEastAsia"/>
          <w:sz w:val="28"/>
          <w:szCs w:val="28"/>
        </w:rPr>
        <w:t xml:space="preserve"> on ANLI, </w:t>
      </w:r>
      <w:r w:rsidRPr="00204E36">
        <w:rPr>
          <w:rFonts w:eastAsiaTheme="minorEastAsia"/>
          <w:b/>
          <w:bCs/>
          <w:sz w:val="28"/>
          <w:szCs w:val="28"/>
        </w:rPr>
        <w:t>63.20%</w:t>
      </w:r>
      <w:r w:rsidRPr="00204E36">
        <w:rPr>
          <w:rFonts w:eastAsiaTheme="minorEastAsia"/>
          <w:sz w:val="28"/>
          <w:szCs w:val="28"/>
        </w:rPr>
        <w:t xml:space="preserve"> on WANLI, and </w:t>
      </w:r>
      <w:r w:rsidRPr="00204E36">
        <w:rPr>
          <w:rFonts w:eastAsiaTheme="minorEastAsia"/>
          <w:b/>
          <w:bCs/>
          <w:sz w:val="28"/>
          <w:szCs w:val="28"/>
        </w:rPr>
        <w:t>100.00%</w:t>
      </w:r>
      <w:r w:rsidRPr="00204E36">
        <w:rPr>
          <w:rFonts w:eastAsiaTheme="minorEastAsia"/>
          <w:sz w:val="28"/>
          <w:szCs w:val="28"/>
        </w:rPr>
        <w:t xml:space="preserve"> on GNLI_PROXY.</w:t>
      </w:r>
    </w:p>
    <w:p w14:paraId="2A756409" w14:textId="30473673" w:rsidR="00890BC0" w:rsidRPr="005F58F6" w:rsidRDefault="00204E36" w:rsidP="00422F1F">
      <w:pPr>
        <w:spacing w:line="276" w:lineRule="auto"/>
        <w:rPr>
          <w:rFonts w:eastAsiaTheme="minorEastAsia"/>
          <w:sz w:val="28"/>
          <w:szCs w:val="28"/>
        </w:rPr>
      </w:pPr>
      <w:r w:rsidRPr="00204E36">
        <w:rPr>
          <w:rFonts w:eastAsiaTheme="minorEastAsia"/>
          <w:sz w:val="28"/>
          <w:szCs w:val="28"/>
        </w:rPr>
        <w:t>This means the enhanced method was not the best specialized model for every dataset, but it produced the best average score across the full evaluation set.</w:t>
      </w:r>
    </w:p>
    <w:p w14:paraId="15B70C48" w14:textId="4329CC8A" w:rsidR="00A842CC" w:rsidRPr="00EE62AD" w:rsidRDefault="00204E36" w:rsidP="00422F1F">
      <w:pPr>
        <w:pStyle w:val="ListParagraph"/>
        <w:numPr>
          <w:ilvl w:val="1"/>
          <w:numId w:val="2"/>
        </w:numPr>
        <w:spacing w:line="276" w:lineRule="auto"/>
        <w:rPr>
          <w:rFonts w:eastAsiaTheme="minorEastAsia"/>
          <w:b/>
          <w:bCs/>
          <w:sz w:val="28"/>
          <w:szCs w:val="28"/>
        </w:rPr>
      </w:pPr>
      <w:r w:rsidRPr="00EE62AD">
        <w:rPr>
          <w:rFonts w:eastAsiaTheme="minorEastAsia"/>
          <w:b/>
          <w:bCs/>
          <w:sz w:val="28"/>
          <w:szCs w:val="28"/>
        </w:rPr>
        <w:t>Proposed Method Analysis</w:t>
      </w:r>
    </w:p>
    <w:p w14:paraId="75644060" w14:textId="77777777" w:rsidR="00204E36" w:rsidRDefault="00204E36" w:rsidP="00422F1F">
      <w:pPr>
        <w:spacing w:line="276" w:lineRule="auto"/>
        <w:rPr>
          <w:rFonts w:eastAsiaTheme="minorEastAsia"/>
          <w:sz w:val="28"/>
          <w:szCs w:val="28"/>
        </w:rPr>
      </w:pPr>
      <w:r w:rsidRPr="00204E36">
        <w:rPr>
          <w:rFonts w:eastAsiaTheme="minorEastAsia"/>
          <w:sz w:val="28"/>
          <w:szCs w:val="28"/>
        </w:rPr>
        <w:t xml:space="preserve">The proposed </w:t>
      </w:r>
      <w:r w:rsidRPr="00204E36">
        <w:rPr>
          <w:rFonts w:eastAsiaTheme="minorEastAsia"/>
          <w:b/>
          <w:bCs/>
          <w:sz w:val="28"/>
          <w:szCs w:val="28"/>
        </w:rPr>
        <w:t>ENHANCED_ALL_PUBLIC+GNLI_PROXY</w:t>
      </w:r>
      <w:r w:rsidRPr="00204E36">
        <w:rPr>
          <w:rFonts w:eastAsiaTheme="minorEastAsia"/>
          <w:sz w:val="28"/>
          <w:szCs w:val="28"/>
        </w:rPr>
        <w:t xml:space="preserve"> method was designed to improve generalization by combining multiple data sources. The results show a mixed but slightly positive outcome.</w:t>
      </w:r>
      <w:r w:rsidRPr="00204E36">
        <w:rPr>
          <w:rFonts w:eastAsiaTheme="minorEastAsia"/>
          <w:sz w:val="28"/>
          <w:szCs w:val="28"/>
        </w:rPr>
        <w:t xml:space="preserve"> </w:t>
      </w:r>
    </w:p>
    <w:p w14:paraId="1B5E4F2F" w14:textId="5DE18B9D" w:rsidR="005F58F6" w:rsidRDefault="00204E36" w:rsidP="00422F1F">
      <w:pPr>
        <w:spacing w:line="276" w:lineRule="auto"/>
        <w:rPr>
          <w:rFonts w:eastAsiaTheme="minorEastAsia"/>
          <w:sz w:val="28"/>
          <w:szCs w:val="28"/>
        </w:rPr>
      </w:pPr>
      <w:r w:rsidRPr="00204E36">
        <w:rPr>
          <w:rFonts w:eastAsiaTheme="minorEastAsia"/>
          <w:sz w:val="28"/>
          <w:szCs w:val="28"/>
        </w:rPr>
        <w:t xml:space="preserve">The enhanced method achieved the best average accuracy, but the margin over the public mixture baseline was only </w:t>
      </w:r>
      <w:r w:rsidRPr="00204E36">
        <w:rPr>
          <w:rFonts w:eastAsiaTheme="minorEastAsia"/>
          <w:b/>
          <w:bCs/>
          <w:sz w:val="28"/>
          <w:szCs w:val="28"/>
        </w:rPr>
        <w:t>0.08 percentage points</w:t>
      </w:r>
      <w:r w:rsidRPr="00204E36">
        <w:rPr>
          <w:rFonts w:eastAsiaTheme="minorEastAsia"/>
          <w:sz w:val="28"/>
          <w:szCs w:val="28"/>
        </w:rPr>
        <w:t xml:space="preserve">. This </w:t>
      </w:r>
      <w:r w:rsidRPr="00204E36">
        <w:rPr>
          <w:rFonts w:eastAsiaTheme="minorEastAsia"/>
          <w:sz w:val="28"/>
          <w:szCs w:val="28"/>
        </w:rPr>
        <w:lastRenderedPageBreak/>
        <w:t>means that adding GNLI_PROXY to all public datasets helped only slightly in the average score.</w:t>
      </w:r>
    </w:p>
    <w:p w14:paraId="608248AA" w14:textId="6D725758" w:rsidR="00204E36" w:rsidRPr="00204E36" w:rsidRDefault="00204E36" w:rsidP="00204E36">
      <w:pPr>
        <w:spacing w:line="276" w:lineRule="auto"/>
        <w:rPr>
          <w:rFonts w:eastAsiaTheme="minorEastAsia"/>
          <w:sz w:val="28"/>
          <w:szCs w:val="28"/>
        </w:rPr>
      </w:pPr>
      <w:r w:rsidRPr="00204E36">
        <w:rPr>
          <w:rFonts w:eastAsiaTheme="minorEastAsia"/>
          <w:sz w:val="28"/>
          <w:szCs w:val="28"/>
        </w:rPr>
        <w:t xml:space="preserve">Compared with the public mixture baseline </w:t>
      </w:r>
      <w:r w:rsidRPr="00204E36">
        <w:rPr>
          <w:rFonts w:eastAsiaTheme="minorEastAsia"/>
          <w:b/>
          <w:bCs/>
          <w:sz w:val="28"/>
          <w:szCs w:val="28"/>
        </w:rPr>
        <w:t>MNLI+ANLI+WANLI</w:t>
      </w:r>
      <w:r w:rsidRPr="00204E36">
        <w:rPr>
          <w:rFonts w:eastAsiaTheme="minorEastAsia"/>
          <w:sz w:val="28"/>
          <w:szCs w:val="28"/>
        </w:rPr>
        <w:t>, the enhanced method:</w:t>
      </w:r>
    </w:p>
    <w:tbl>
      <w:tblPr>
        <w:tblStyle w:val="TableGrid"/>
        <w:tblW w:w="0" w:type="auto"/>
        <w:tblLook w:val="04A0" w:firstRow="1" w:lastRow="0" w:firstColumn="1" w:lastColumn="0" w:noHBand="0" w:noVBand="1"/>
      </w:tblPr>
      <w:tblGrid>
        <w:gridCol w:w="2288"/>
        <w:gridCol w:w="2544"/>
        <w:gridCol w:w="2257"/>
        <w:gridCol w:w="2261"/>
      </w:tblGrid>
      <w:tr w:rsidR="00204E36" w14:paraId="210F0B5B" w14:textId="77777777" w:rsidTr="00204E36">
        <w:tc>
          <w:tcPr>
            <w:tcW w:w="2337" w:type="dxa"/>
          </w:tcPr>
          <w:p w14:paraId="5FA2E43F" w14:textId="1CFE7B57" w:rsidR="00204E36" w:rsidRDefault="00204E36" w:rsidP="00204E36">
            <w:pPr>
              <w:spacing w:line="276" w:lineRule="auto"/>
              <w:jc w:val="center"/>
              <w:rPr>
                <w:rFonts w:eastAsiaTheme="minorEastAsia"/>
                <w:sz w:val="28"/>
                <w:szCs w:val="28"/>
              </w:rPr>
            </w:pPr>
            <w:r>
              <w:rPr>
                <w:rFonts w:eastAsiaTheme="minorEastAsia"/>
                <w:sz w:val="28"/>
                <w:szCs w:val="28"/>
              </w:rPr>
              <w:t>Dataset</w:t>
            </w:r>
          </w:p>
        </w:tc>
        <w:tc>
          <w:tcPr>
            <w:tcW w:w="2337" w:type="dxa"/>
          </w:tcPr>
          <w:p w14:paraId="071B2CD1" w14:textId="603392D5" w:rsidR="00204E36" w:rsidRDefault="00204E36" w:rsidP="00204E36">
            <w:pPr>
              <w:spacing w:line="276" w:lineRule="auto"/>
              <w:jc w:val="center"/>
              <w:rPr>
                <w:rFonts w:eastAsiaTheme="minorEastAsia"/>
                <w:sz w:val="28"/>
                <w:szCs w:val="28"/>
              </w:rPr>
            </w:pPr>
            <w:r>
              <w:rPr>
                <w:rFonts w:eastAsiaTheme="minorEastAsia"/>
                <w:sz w:val="28"/>
                <w:szCs w:val="28"/>
              </w:rPr>
              <w:t>MNLI+ANLI+WANLI</w:t>
            </w:r>
          </w:p>
        </w:tc>
        <w:tc>
          <w:tcPr>
            <w:tcW w:w="2338" w:type="dxa"/>
          </w:tcPr>
          <w:p w14:paraId="3892FEEE" w14:textId="68E05A43" w:rsidR="00204E36" w:rsidRDefault="00204E36" w:rsidP="00204E36">
            <w:pPr>
              <w:spacing w:line="276" w:lineRule="auto"/>
              <w:jc w:val="center"/>
              <w:rPr>
                <w:rFonts w:eastAsiaTheme="minorEastAsia"/>
                <w:sz w:val="28"/>
                <w:szCs w:val="28"/>
              </w:rPr>
            </w:pPr>
            <w:r>
              <w:rPr>
                <w:rFonts w:eastAsiaTheme="minorEastAsia"/>
                <w:sz w:val="28"/>
                <w:szCs w:val="28"/>
              </w:rPr>
              <w:t>Enhanced method</w:t>
            </w:r>
          </w:p>
        </w:tc>
        <w:tc>
          <w:tcPr>
            <w:tcW w:w="2338" w:type="dxa"/>
          </w:tcPr>
          <w:p w14:paraId="7A4AC25B" w14:textId="0251D791" w:rsidR="00204E36" w:rsidRDefault="00204E36" w:rsidP="00204E36">
            <w:pPr>
              <w:spacing w:line="276" w:lineRule="auto"/>
              <w:jc w:val="center"/>
              <w:rPr>
                <w:rFonts w:eastAsiaTheme="minorEastAsia"/>
                <w:sz w:val="28"/>
                <w:szCs w:val="28"/>
              </w:rPr>
            </w:pPr>
            <w:r>
              <w:rPr>
                <w:rFonts w:eastAsiaTheme="minorEastAsia"/>
                <w:sz w:val="28"/>
                <w:szCs w:val="28"/>
              </w:rPr>
              <w:t>Difference</w:t>
            </w:r>
          </w:p>
        </w:tc>
      </w:tr>
      <w:tr w:rsidR="00204E36" w14:paraId="60E8C964" w14:textId="77777777" w:rsidTr="00204E36">
        <w:tc>
          <w:tcPr>
            <w:tcW w:w="2337" w:type="dxa"/>
          </w:tcPr>
          <w:p w14:paraId="593363EB" w14:textId="49382CC1" w:rsidR="00204E36" w:rsidRDefault="00204E36" w:rsidP="00204E36">
            <w:pPr>
              <w:spacing w:line="276" w:lineRule="auto"/>
              <w:jc w:val="center"/>
              <w:rPr>
                <w:rFonts w:eastAsiaTheme="minorEastAsia"/>
                <w:sz w:val="28"/>
                <w:szCs w:val="28"/>
              </w:rPr>
            </w:pPr>
            <w:r>
              <w:rPr>
                <w:rFonts w:eastAsiaTheme="minorEastAsia"/>
                <w:sz w:val="28"/>
                <w:szCs w:val="28"/>
              </w:rPr>
              <w:t>MNLI</w:t>
            </w:r>
          </w:p>
        </w:tc>
        <w:tc>
          <w:tcPr>
            <w:tcW w:w="2337" w:type="dxa"/>
          </w:tcPr>
          <w:p w14:paraId="238D219D" w14:textId="0ED3729C" w:rsidR="00204E36" w:rsidRDefault="00204E36" w:rsidP="00204E36">
            <w:pPr>
              <w:spacing w:line="276" w:lineRule="auto"/>
              <w:jc w:val="center"/>
              <w:rPr>
                <w:rFonts w:eastAsiaTheme="minorEastAsia"/>
                <w:sz w:val="28"/>
                <w:szCs w:val="28"/>
              </w:rPr>
            </w:pPr>
            <w:r>
              <w:rPr>
                <w:rFonts w:eastAsiaTheme="minorEastAsia"/>
                <w:sz w:val="28"/>
                <w:szCs w:val="28"/>
              </w:rPr>
              <w:t>77.80</w:t>
            </w:r>
          </w:p>
        </w:tc>
        <w:tc>
          <w:tcPr>
            <w:tcW w:w="2338" w:type="dxa"/>
          </w:tcPr>
          <w:p w14:paraId="784F4572" w14:textId="545AC712" w:rsidR="00204E36" w:rsidRDefault="00204E36" w:rsidP="00204E36">
            <w:pPr>
              <w:spacing w:line="276" w:lineRule="auto"/>
              <w:jc w:val="center"/>
              <w:rPr>
                <w:rFonts w:eastAsiaTheme="minorEastAsia"/>
                <w:sz w:val="28"/>
                <w:szCs w:val="28"/>
              </w:rPr>
            </w:pPr>
            <w:r>
              <w:rPr>
                <w:rFonts w:eastAsiaTheme="minorEastAsia"/>
                <w:sz w:val="28"/>
                <w:szCs w:val="28"/>
              </w:rPr>
              <w:t>76.40</w:t>
            </w:r>
          </w:p>
        </w:tc>
        <w:tc>
          <w:tcPr>
            <w:tcW w:w="2338" w:type="dxa"/>
          </w:tcPr>
          <w:p w14:paraId="14281636" w14:textId="47940C49" w:rsidR="00204E36" w:rsidRDefault="00204E36" w:rsidP="00204E36">
            <w:pPr>
              <w:spacing w:line="276" w:lineRule="auto"/>
              <w:jc w:val="center"/>
              <w:rPr>
                <w:rFonts w:eastAsiaTheme="minorEastAsia"/>
                <w:sz w:val="28"/>
                <w:szCs w:val="28"/>
              </w:rPr>
            </w:pPr>
            <w:r>
              <w:rPr>
                <w:rFonts w:eastAsiaTheme="minorEastAsia"/>
                <w:sz w:val="28"/>
                <w:szCs w:val="28"/>
              </w:rPr>
              <w:t>-1.40</w:t>
            </w:r>
          </w:p>
        </w:tc>
      </w:tr>
      <w:tr w:rsidR="00204E36" w14:paraId="7074E2D7" w14:textId="77777777" w:rsidTr="00204E36">
        <w:tc>
          <w:tcPr>
            <w:tcW w:w="2337" w:type="dxa"/>
          </w:tcPr>
          <w:p w14:paraId="5D82EEDF" w14:textId="34D981C1" w:rsidR="00204E36" w:rsidRDefault="00204E36" w:rsidP="00204E36">
            <w:pPr>
              <w:spacing w:line="276" w:lineRule="auto"/>
              <w:jc w:val="center"/>
              <w:rPr>
                <w:rFonts w:eastAsiaTheme="minorEastAsia"/>
                <w:sz w:val="28"/>
                <w:szCs w:val="28"/>
              </w:rPr>
            </w:pPr>
            <w:r>
              <w:rPr>
                <w:rFonts w:eastAsiaTheme="minorEastAsia"/>
                <w:sz w:val="28"/>
                <w:szCs w:val="28"/>
              </w:rPr>
              <w:t>ANLI</w:t>
            </w:r>
          </w:p>
        </w:tc>
        <w:tc>
          <w:tcPr>
            <w:tcW w:w="2337" w:type="dxa"/>
          </w:tcPr>
          <w:p w14:paraId="0312D049" w14:textId="13A513F7" w:rsidR="00204E36" w:rsidRDefault="00204E36" w:rsidP="00204E36">
            <w:pPr>
              <w:spacing w:line="276" w:lineRule="auto"/>
              <w:jc w:val="center"/>
              <w:rPr>
                <w:rFonts w:eastAsiaTheme="minorEastAsia"/>
                <w:sz w:val="28"/>
                <w:szCs w:val="28"/>
              </w:rPr>
            </w:pPr>
            <w:r>
              <w:rPr>
                <w:rFonts w:eastAsiaTheme="minorEastAsia"/>
                <w:sz w:val="28"/>
                <w:szCs w:val="28"/>
              </w:rPr>
              <w:t>38.96</w:t>
            </w:r>
          </w:p>
        </w:tc>
        <w:tc>
          <w:tcPr>
            <w:tcW w:w="2338" w:type="dxa"/>
          </w:tcPr>
          <w:p w14:paraId="03CD29E2" w14:textId="6441000F" w:rsidR="00204E36" w:rsidRDefault="00204E36" w:rsidP="00204E36">
            <w:pPr>
              <w:spacing w:line="276" w:lineRule="auto"/>
              <w:jc w:val="center"/>
              <w:rPr>
                <w:rFonts w:eastAsiaTheme="minorEastAsia"/>
                <w:sz w:val="28"/>
                <w:szCs w:val="28"/>
              </w:rPr>
            </w:pPr>
            <w:r>
              <w:rPr>
                <w:rFonts w:eastAsiaTheme="minorEastAsia"/>
                <w:sz w:val="28"/>
                <w:szCs w:val="28"/>
              </w:rPr>
              <w:t>38.44</w:t>
            </w:r>
          </w:p>
        </w:tc>
        <w:tc>
          <w:tcPr>
            <w:tcW w:w="2338" w:type="dxa"/>
          </w:tcPr>
          <w:p w14:paraId="70CC80C4" w14:textId="1C535CE3" w:rsidR="00204E36" w:rsidRDefault="00204E36" w:rsidP="00204E36">
            <w:pPr>
              <w:spacing w:line="276" w:lineRule="auto"/>
              <w:jc w:val="center"/>
              <w:rPr>
                <w:rFonts w:eastAsiaTheme="minorEastAsia"/>
                <w:sz w:val="28"/>
                <w:szCs w:val="28"/>
              </w:rPr>
            </w:pPr>
            <w:r>
              <w:rPr>
                <w:rFonts w:eastAsiaTheme="minorEastAsia"/>
                <w:sz w:val="28"/>
                <w:szCs w:val="28"/>
              </w:rPr>
              <w:t>-0.52</w:t>
            </w:r>
          </w:p>
        </w:tc>
      </w:tr>
      <w:tr w:rsidR="00204E36" w14:paraId="4F133C6D" w14:textId="77777777" w:rsidTr="00204E36">
        <w:tc>
          <w:tcPr>
            <w:tcW w:w="2337" w:type="dxa"/>
          </w:tcPr>
          <w:p w14:paraId="4F2F4891" w14:textId="2745A51C" w:rsidR="00204E36" w:rsidRDefault="00204E36" w:rsidP="00204E36">
            <w:pPr>
              <w:spacing w:line="276" w:lineRule="auto"/>
              <w:jc w:val="center"/>
              <w:rPr>
                <w:rFonts w:eastAsiaTheme="minorEastAsia"/>
                <w:sz w:val="28"/>
                <w:szCs w:val="28"/>
              </w:rPr>
            </w:pPr>
            <w:r>
              <w:rPr>
                <w:rFonts w:eastAsiaTheme="minorEastAsia"/>
                <w:sz w:val="28"/>
                <w:szCs w:val="28"/>
              </w:rPr>
              <w:t>WANLI</w:t>
            </w:r>
          </w:p>
        </w:tc>
        <w:tc>
          <w:tcPr>
            <w:tcW w:w="2337" w:type="dxa"/>
          </w:tcPr>
          <w:p w14:paraId="63FFC342" w14:textId="7880BE01" w:rsidR="00204E36" w:rsidRDefault="00204E36" w:rsidP="00204E36">
            <w:pPr>
              <w:spacing w:line="276" w:lineRule="auto"/>
              <w:jc w:val="center"/>
              <w:rPr>
                <w:rFonts w:eastAsiaTheme="minorEastAsia"/>
                <w:sz w:val="28"/>
                <w:szCs w:val="28"/>
              </w:rPr>
            </w:pPr>
            <w:r>
              <w:rPr>
                <w:rFonts w:eastAsiaTheme="minorEastAsia"/>
                <w:sz w:val="28"/>
                <w:szCs w:val="28"/>
              </w:rPr>
              <w:t>61.16</w:t>
            </w:r>
          </w:p>
        </w:tc>
        <w:tc>
          <w:tcPr>
            <w:tcW w:w="2338" w:type="dxa"/>
          </w:tcPr>
          <w:p w14:paraId="65F299FC" w14:textId="761DC519" w:rsidR="00204E36" w:rsidRDefault="00204E36" w:rsidP="00204E36">
            <w:pPr>
              <w:spacing w:line="276" w:lineRule="auto"/>
              <w:jc w:val="center"/>
              <w:rPr>
                <w:rFonts w:eastAsiaTheme="minorEastAsia"/>
                <w:sz w:val="28"/>
                <w:szCs w:val="28"/>
              </w:rPr>
            </w:pPr>
            <w:r>
              <w:rPr>
                <w:rFonts w:eastAsiaTheme="minorEastAsia"/>
                <w:sz w:val="28"/>
                <w:szCs w:val="28"/>
              </w:rPr>
              <w:t>63.20</w:t>
            </w:r>
          </w:p>
        </w:tc>
        <w:tc>
          <w:tcPr>
            <w:tcW w:w="2338" w:type="dxa"/>
          </w:tcPr>
          <w:p w14:paraId="270A3EAD" w14:textId="0A0A7DCF" w:rsidR="00204E36" w:rsidRDefault="00204E36" w:rsidP="00204E36">
            <w:pPr>
              <w:spacing w:line="276" w:lineRule="auto"/>
              <w:jc w:val="center"/>
              <w:rPr>
                <w:rFonts w:eastAsiaTheme="minorEastAsia"/>
                <w:sz w:val="28"/>
                <w:szCs w:val="28"/>
              </w:rPr>
            </w:pPr>
            <w:r>
              <w:rPr>
                <w:rFonts w:eastAsiaTheme="minorEastAsia"/>
                <w:sz w:val="28"/>
                <w:szCs w:val="28"/>
              </w:rPr>
              <w:t>+2.04</w:t>
            </w:r>
          </w:p>
        </w:tc>
      </w:tr>
      <w:tr w:rsidR="00204E36" w14:paraId="2F7C7D3F" w14:textId="77777777" w:rsidTr="00204E36">
        <w:tc>
          <w:tcPr>
            <w:tcW w:w="2337" w:type="dxa"/>
          </w:tcPr>
          <w:p w14:paraId="300209AD" w14:textId="14267CC1" w:rsidR="00204E36" w:rsidRDefault="00204E36" w:rsidP="00204E36">
            <w:pPr>
              <w:spacing w:line="276" w:lineRule="auto"/>
              <w:jc w:val="center"/>
              <w:rPr>
                <w:rFonts w:eastAsiaTheme="minorEastAsia"/>
                <w:sz w:val="28"/>
                <w:szCs w:val="28"/>
              </w:rPr>
            </w:pPr>
            <w:r>
              <w:rPr>
                <w:rFonts w:eastAsiaTheme="minorEastAsia"/>
                <w:sz w:val="28"/>
                <w:szCs w:val="28"/>
              </w:rPr>
              <w:t>GNLI_PROXY</w:t>
            </w:r>
          </w:p>
        </w:tc>
        <w:tc>
          <w:tcPr>
            <w:tcW w:w="2337" w:type="dxa"/>
          </w:tcPr>
          <w:p w14:paraId="5939F0C9" w14:textId="3F4C36D5" w:rsidR="00204E36" w:rsidRDefault="00204E36" w:rsidP="00204E36">
            <w:pPr>
              <w:spacing w:line="276" w:lineRule="auto"/>
              <w:jc w:val="center"/>
              <w:rPr>
                <w:rFonts w:eastAsiaTheme="minorEastAsia"/>
                <w:sz w:val="28"/>
                <w:szCs w:val="28"/>
              </w:rPr>
            </w:pPr>
            <w:r>
              <w:rPr>
                <w:rFonts w:eastAsiaTheme="minorEastAsia"/>
                <w:sz w:val="28"/>
                <w:szCs w:val="28"/>
              </w:rPr>
              <w:t>99.78</w:t>
            </w:r>
          </w:p>
        </w:tc>
        <w:tc>
          <w:tcPr>
            <w:tcW w:w="2338" w:type="dxa"/>
          </w:tcPr>
          <w:p w14:paraId="1ED73F0A" w14:textId="7E1E1241" w:rsidR="00204E36" w:rsidRDefault="00204E36" w:rsidP="00204E36">
            <w:pPr>
              <w:spacing w:line="276" w:lineRule="auto"/>
              <w:jc w:val="center"/>
              <w:rPr>
                <w:rFonts w:eastAsiaTheme="minorEastAsia"/>
                <w:sz w:val="28"/>
                <w:szCs w:val="28"/>
              </w:rPr>
            </w:pPr>
            <w:r>
              <w:rPr>
                <w:rFonts w:eastAsiaTheme="minorEastAsia"/>
                <w:sz w:val="28"/>
                <w:szCs w:val="28"/>
              </w:rPr>
              <w:t>100.00</w:t>
            </w:r>
          </w:p>
        </w:tc>
        <w:tc>
          <w:tcPr>
            <w:tcW w:w="2338" w:type="dxa"/>
          </w:tcPr>
          <w:p w14:paraId="429A2B50" w14:textId="136340A5" w:rsidR="00204E36" w:rsidRDefault="00204E36" w:rsidP="00204E36">
            <w:pPr>
              <w:spacing w:line="276" w:lineRule="auto"/>
              <w:jc w:val="center"/>
              <w:rPr>
                <w:rFonts w:eastAsiaTheme="minorEastAsia"/>
                <w:sz w:val="28"/>
                <w:szCs w:val="28"/>
              </w:rPr>
            </w:pPr>
            <w:r>
              <w:rPr>
                <w:rFonts w:eastAsiaTheme="minorEastAsia"/>
                <w:sz w:val="28"/>
                <w:szCs w:val="28"/>
              </w:rPr>
              <w:t>+0.22</w:t>
            </w:r>
          </w:p>
        </w:tc>
      </w:tr>
      <w:tr w:rsidR="00204E36" w14:paraId="3B525CB1" w14:textId="77777777" w:rsidTr="00204E36">
        <w:tc>
          <w:tcPr>
            <w:tcW w:w="2337" w:type="dxa"/>
          </w:tcPr>
          <w:p w14:paraId="55DDA3EA" w14:textId="4F01D861" w:rsidR="00204E36" w:rsidRDefault="00204E36" w:rsidP="00204E36">
            <w:pPr>
              <w:spacing w:line="276" w:lineRule="auto"/>
              <w:jc w:val="center"/>
              <w:rPr>
                <w:rFonts w:eastAsiaTheme="minorEastAsia"/>
                <w:sz w:val="28"/>
                <w:szCs w:val="28"/>
              </w:rPr>
            </w:pPr>
            <w:r>
              <w:rPr>
                <w:rFonts w:eastAsiaTheme="minorEastAsia"/>
                <w:sz w:val="28"/>
                <w:szCs w:val="28"/>
              </w:rPr>
              <w:t>Average</w:t>
            </w:r>
          </w:p>
        </w:tc>
        <w:tc>
          <w:tcPr>
            <w:tcW w:w="2337" w:type="dxa"/>
          </w:tcPr>
          <w:p w14:paraId="32E63388" w14:textId="50040D36" w:rsidR="00204E36" w:rsidRDefault="00204E36" w:rsidP="00204E36">
            <w:pPr>
              <w:spacing w:line="276" w:lineRule="auto"/>
              <w:jc w:val="center"/>
              <w:rPr>
                <w:rFonts w:eastAsiaTheme="minorEastAsia"/>
                <w:sz w:val="28"/>
                <w:szCs w:val="28"/>
              </w:rPr>
            </w:pPr>
            <w:r>
              <w:rPr>
                <w:rFonts w:eastAsiaTheme="minorEastAsia"/>
                <w:sz w:val="28"/>
                <w:szCs w:val="28"/>
              </w:rPr>
              <w:t>69.43</w:t>
            </w:r>
          </w:p>
        </w:tc>
        <w:tc>
          <w:tcPr>
            <w:tcW w:w="2338" w:type="dxa"/>
          </w:tcPr>
          <w:p w14:paraId="4453B4FC" w14:textId="66EDE872" w:rsidR="00204E36" w:rsidRDefault="00204E36" w:rsidP="00204E36">
            <w:pPr>
              <w:spacing w:line="276" w:lineRule="auto"/>
              <w:jc w:val="center"/>
              <w:rPr>
                <w:rFonts w:eastAsiaTheme="minorEastAsia"/>
                <w:sz w:val="28"/>
                <w:szCs w:val="28"/>
              </w:rPr>
            </w:pPr>
            <w:r>
              <w:rPr>
                <w:rFonts w:eastAsiaTheme="minorEastAsia"/>
                <w:sz w:val="28"/>
                <w:szCs w:val="28"/>
              </w:rPr>
              <w:t>69.51</w:t>
            </w:r>
          </w:p>
        </w:tc>
        <w:tc>
          <w:tcPr>
            <w:tcW w:w="2338" w:type="dxa"/>
          </w:tcPr>
          <w:p w14:paraId="5A52F373" w14:textId="503611A3" w:rsidR="00204E36" w:rsidRDefault="00204E36" w:rsidP="00204E36">
            <w:pPr>
              <w:spacing w:line="276" w:lineRule="auto"/>
              <w:jc w:val="center"/>
              <w:rPr>
                <w:rFonts w:eastAsiaTheme="minorEastAsia"/>
                <w:sz w:val="28"/>
                <w:szCs w:val="28"/>
              </w:rPr>
            </w:pPr>
            <w:r>
              <w:rPr>
                <w:rFonts w:eastAsiaTheme="minorEastAsia"/>
                <w:sz w:val="28"/>
                <w:szCs w:val="28"/>
              </w:rPr>
              <w:t>+0.08</w:t>
            </w:r>
          </w:p>
        </w:tc>
      </w:tr>
    </w:tbl>
    <w:p w14:paraId="47874DD1" w14:textId="77777777" w:rsidR="00204E36" w:rsidRDefault="00204E36" w:rsidP="00422F1F">
      <w:pPr>
        <w:spacing w:line="276" w:lineRule="auto"/>
        <w:rPr>
          <w:rFonts w:eastAsiaTheme="minorEastAsia"/>
          <w:sz w:val="28"/>
          <w:szCs w:val="28"/>
        </w:rPr>
      </w:pPr>
    </w:p>
    <w:p w14:paraId="16FF4619" w14:textId="7D9BC540" w:rsidR="00890BC0" w:rsidRPr="008878BB" w:rsidRDefault="00204E36" w:rsidP="00890BC0">
      <w:pPr>
        <w:pStyle w:val="ListParagraph"/>
        <w:numPr>
          <w:ilvl w:val="1"/>
          <w:numId w:val="2"/>
        </w:numPr>
        <w:spacing w:line="276" w:lineRule="auto"/>
        <w:rPr>
          <w:rFonts w:eastAsiaTheme="minorEastAsia"/>
          <w:b/>
          <w:bCs/>
          <w:sz w:val="28"/>
          <w:szCs w:val="28"/>
        </w:rPr>
      </w:pPr>
      <w:r>
        <w:rPr>
          <w:rFonts w:eastAsiaTheme="minorEastAsia"/>
          <w:b/>
          <w:bCs/>
          <w:sz w:val="28"/>
          <w:szCs w:val="28"/>
        </w:rPr>
        <w:t>Comparison with original paper</w:t>
      </w:r>
    </w:p>
    <w:p w14:paraId="437FA069" w14:textId="77777777" w:rsidR="00204E36" w:rsidRDefault="00204E36" w:rsidP="005C14ED">
      <w:pPr>
        <w:spacing w:line="276" w:lineRule="auto"/>
        <w:rPr>
          <w:rFonts w:eastAsiaTheme="minorEastAsia"/>
          <w:sz w:val="28"/>
          <w:szCs w:val="28"/>
        </w:rPr>
      </w:pPr>
      <w:r w:rsidRPr="00204E36">
        <w:rPr>
          <w:rFonts w:eastAsiaTheme="minorEastAsia"/>
          <w:sz w:val="28"/>
          <w:szCs w:val="28"/>
        </w:rPr>
        <w:t>The original paper reported the following T5-small cross-dataset results.</w:t>
      </w:r>
      <w:r w:rsidRPr="00204E36">
        <w:rPr>
          <w:rFonts w:eastAsiaTheme="minorEastAsia"/>
          <w:sz w:val="28"/>
          <w:szCs w:val="28"/>
        </w:rPr>
        <w:t xml:space="preserve"> </w:t>
      </w:r>
    </w:p>
    <w:tbl>
      <w:tblPr>
        <w:tblStyle w:val="TableGrid"/>
        <w:tblW w:w="0" w:type="auto"/>
        <w:tblLook w:val="04A0" w:firstRow="1" w:lastRow="0" w:firstColumn="1" w:lastColumn="0" w:noHBand="0" w:noVBand="1"/>
      </w:tblPr>
      <w:tblGrid>
        <w:gridCol w:w="1870"/>
        <w:gridCol w:w="1870"/>
        <w:gridCol w:w="1870"/>
        <w:gridCol w:w="1870"/>
        <w:gridCol w:w="1870"/>
      </w:tblGrid>
      <w:tr w:rsidR="00204E36" w:rsidRPr="00CE2353" w14:paraId="7EAE9645" w14:textId="77777777" w:rsidTr="00204E36">
        <w:tc>
          <w:tcPr>
            <w:tcW w:w="1870" w:type="dxa"/>
          </w:tcPr>
          <w:p w14:paraId="51E636E5" w14:textId="56B736A9" w:rsidR="00204E36" w:rsidRPr="00CE2353" w:rsidRDefault="00CE2353" w:rsidP="00204E36">
            <w:pPr>
              <w:spacing w:line="276" w:lineRule="auto"/>
              <w:jc w:val="center"/>
              <w:rPr>
                <w:rFonts w:eastAsiaTheme="minorEastAsia"/>
                <w:b/>
                <w:bCs/>
                <w:sz w:val="28"/>
                <w:szCs w:val="28"/>
              </w:rPr>
            </w:pPr>
            <w:r>
              <w:rPr>
                <w:rFonts w:eastAsiaTheme="minorEastAsia"/>
                <w:b/>
                <w:bCs/>
                <w:sz w:val="28"/>
                <w:szCs w:val="28"/>
              </w:rPr>
              <w:t>Train Dataset</w:t>
            </w:r>
          </w:p>
        </w:tc>
        <w:tc>
          <w:tcPr>
            <w:tcW w:w="1870" w:type="dxa"/>
          </w:tcPr>
          <w:p w14:paraId="07D4CEBB" w14:textId="0B0D6A8B" w:rsidR="00204E36" w:rsidRPr="00CE2353" w:rsidRDefault="00CE2353" w:rsidP="00204E36">
            <w:pPr>
              <w:spacing w:line="276" w:lineRule="auto"/>
              <w:jc w:val="center"/>
              <w:rPr>
                <w:rFonts w:eastAsiaTheme="minorEastAsia"/>
                <w:b/>
                <w:bCs/>
                <w:sz w:val="28"/>
                <w:szCs w:val="28"/>
              </w:rPr>
            </w:pPr>
            <w:r>
              <w:rPr>
                <w:rFonts w:eastAsiaTheme="minorEastAsia"/>
                <w:b/>
                <w:bCs/>
                <w:sz w:val="28"/>
                <w:szCs w:val="28"/>
              </w:rPr>
              <w:t>MNLI</w:t>
            </w:r>
          </w:p>
        </w:tc>
        <w:tc>
          <w:tcPr>
            <w:tcW w:w="1870" w:type="dxa"/>
          </w:tcPr>
          <w:p w14:paraId="0A0B7FC1" w14:textId="527B6BB1" w:rsidR="00204E36" w:rsidRPr="00CE2353" w:rsidRDefault="00CE2353" w:rsidP="00204E36">
            <w:pPr>
              <w:spacing w:line="276" w:lineRule="auto"/>
              <w:jc w:val="center"/>
              <w:rPr>
                <w:rFonts w:eastAsiaTheme="minorEastAsia"/>
                <w:b/>
                <w:bCs/>
                <w:sz w:val="28"/>
                <w:szCs w:val="28"/>
              </w:rPr>
            </w:pPr>
            <w:r>
              <w:rPr>
                <w:rFonts w:eastAsiaTheme="minorEastAsia"/>
                <w:b/>
                <w:bCs/>
                <w:sz w:val="28"/>
                <w:szCs w:val="28"/>
              </w:rPr>
              <w:t>ANLI</w:t>
            </w:r>
          </w:p>
        </w:tc>
        <w:tc>
          <w:tcPr>
            <w:tcW w:w="1870" w:type="dxa"/>
          </w:tcPr>
          <w:p w14:paraId="7630BBD8" w14:textId="052837AC" w:rsidR="00204E36" w:rsidRPr="00CE2353" w:rsidRDefault="00CE2353" w:rsidP="00204E36">
            <w:pPr>
              <w:spacing w:line="276" w:lineRule="auto"/>
              <w:jc w:val="center"/>
              <w:rPr>
                <w:rFonts w:eastAsiaTheme="minorEastAsia"/>
                <w:b/>
                <w:bCs/>
                <w:sz w:val="28"/>
                <w:szCs w:val="28"/>
              </w:rPr>
            </w:pPr>
            <w:r>
              <w:rPr>
                <w:rFonts w:eastAsiaTheme="minorEastAsia"/>
                <w:b/>
                <w:bCs/>
                <w:sz w:val="28"/>
                <w:szCs w:val="28"/>
              </w:rPr>
              <w:t>WANLI</w:t>
            </w:r>
          </w:p>
        </w:tc>
        <w:tc>
          <w:tcPr>
            <w:tcW w:w="1870" w:type="dxa"/>
          </w:tcPr>
          <w:p w14:paraId="46A3382B" w14:textId="0C2C7B9A" w:rsidR="00204E36" w:rsidRPr="00CE2353" w:rsidRDefault="00CE2353" w:rsidP="00204E36">
            <w:pPr>
              <w:spacing w:line="276" w:lineRule="auto"/>
              <w:jc w:val="center"/>
              <w:rPr>
                <w:rFonts w:eastAsiaTheme="minorEastAsia"/>
                <w:b/>
                <w:bCs/>
                <w:sz w:val="28"/>
                <w:szCs w:val="28"/>
              </w:rPr>
            </w:pPr>
            <w:r>
              <w:rPr>
                <w:rFonts w:eastAsiaTheme="minorEastAsia"/>
                <w:b/>
                <w:bCs/>
                <w:sz w:val="28"/>
                <w:szCs w:val="28"/>
              </w:rPr>
              <w:t>GNLI Human</w:t>
            </w:r>
          </w:p>
        </w:tc>
      </w:tr>
      <w:tr w:rsidR="00204E36" w14:paraId="52FC7252" w14:textId="77777777" w:rsidTr="00204E36">
        <w:tc>
          <w:tcPr>
            <w:tcW w:w="1870" w:type="dxa"/>
          </w:tcPr>
          <w:p w14:paraId="0AC7CE4E" w14:textId="1E076043" w:rsidR="00204E36" w:rsidRDefault="00CE2353" w:rsidP="00204E36">
            <w:pPr>
              <w:spacing w:line="276" w:lineRule="auto"/>
              <w:jc w:val="center"/>
              <w:rPr>
                <w:rFonts w:eastAsiaTheme="minorEastAsia"/>
                <w:sz w:val="28"/>
                <w:szCs w:val="28"/>
              </w:rPr>
            </w:pPr>
            <w:r>
              <w:rPr>
                <w:rFonts w:eastAsiaTheme="minorEastAsia"/>
                <w:sz w:val="28"/>
                <w:szCs w:val="28"/>
              </w:rPr>
              <w:t>MNLI</w:t>
            </w:r>
          </w:p>
        </w:tc>
        <w:tc>
          <w:tcPr>
            <w:tcW w:w="1870" w:type="dxa"/>
          </w:tcPr>
          <w:p w14:paraId="2E4235EB" w14:textId="6675FB32" w:rsidR="00204E36" w:rsidRDefault="00CE2353" w:rsidP="00204E36">
            <w:pPr>
              <w:spacing w:line="276" w:lineRule="auto"/>
              <w:jc w:val="center"/>
              <w:rPr>
                <w:rFonts w:eastAsiaTheme="minorEastAsia"/>
                <w:sz w:val="28"/>
                <w:szCs w:val="28"/>
              </w:rPr>
            </w:pPr>
            <w:r>
              <w:rPr>
                <w:rFonts w:eastAsiaTheme="minorEastAsia"/>
                <w:sz w:val="28"/>
                <w:szCs w:val="28"/>
              </w:rPr>
              <w:t>83.37</w:t>
            </w:r>
          </w:p>
        </w:tc>
        <w:tc>
          <w:tcPr>
            <w:tcW w:w="1870" w:type="dxa"/>
          </w:tcPr>
          <w:p w14:paraId="3D1B38F6" w14:textId="486254F2" w:rsidR="00204E36" w:rsidRDefault="00CE2353" w:rsidP="00204E36">
            <w:pPr>
              <w:spacing w:line="276" w:lineRule="auto"/>
              <w:jc w:val="center"/>
              <w:rPr>
                <w:rFonts w:eastAsiaTheme="minorEastAsia"/>
                <w:sz w:val="28"/>
                <w:szCs w:val="28"/>
              </w:rPr>
            </w:pPr>
            <w:r>
              <w:rPr>
                <w:rFonts w:eastAsiaTheme="minorEastAsia"/>
                <w:sz w:val="28"/>
                <w:szCs w:val="28"/>
              </w:rPr>
              <w:t>31.34</w:t>
            </w:r>
          </w:p>
        </w:tc>
        <w:tc>
          <w:tcPr>
            <w:tcW w:w="1870" w:type="dxa"/>
          </w:tcPr>
          <w:p w14:paraId="5864FEDF" w14:textId="031DDC61" w:rsidR="00204E36" w:rsidRDefault="00CE2353" w:rsidP="00204E36">
            <w:pPr>
              <w:spacing w:line="276" w:lineRule="auto"/>
              <w:jc w:val="center"/>
              <w:rPr>
                <w:rFonts w:eastAsiaTheme="minorEastAsia"/>
                <w:sz w:val="28"/>
                <w:szCs w:val="28"/>
              </w:rPr>
            </w:pPr>
            <w:r>
              <w:rPr>
                <w:rFonts w:eastAsiaTheme="minorEastAsia"/>
                <w:sz w:val="28"/>
                <w:szCs w:val="28"/>
              </w:rPr>
              <w:t>56.52</w:t>
            </w:r>
          </w:p>
        </w:tc>
        <w:tc>
          <w:tcPr>
            <w:tcW w:w="1870" w:type="dxa"/>
          </w:tcPr>
          <w:p w14:paraId="3592921F" w14:textId="7172A6AC" w:rsidR="00204E36" w:rsidRDefault="00CE2353" w:rsidP="00204E36">
            <w:pPr>
              <w:spacing w:line="276" w:lineRule="auto"/>
              <w:jc w:val="center"/>
              <w:rPr>
                <w:rFonts w:eastAsiaTheme="minorEastAsia"/>
                <w:sz w:val="28"/>
                <w:szCs w:val="28"/>
              </w:rPr>
            </w:pPr>
            <w:r>
              <w:rPr>
                <w:rFonts w:eastAsiaTheme="minorEastAsia"/>
                <w:sz w:val="28"/>
                <w:szCs w:val="28"/>
              </w:rPr>
              <w:t>75.31</w:t>
            </w:r>
          </w:p>
        </w:tc>
      </w:tr>
      <w:tr w:rsidR="00204E36" w14:paraId="3FBF5CD4" w14:textId="77777777" w:rsidTr="00204E36">
        <w:tc>
          <w:tcPr>
            <w:tcW w:w="1870" w:type="dxa"/>
          </w:tcPr>
          <w:p w14:paraId="39BAA36F" w14:textId="57EF677C" w:rsidR="00204E36" w:rsidRDefault="00CE2353" w:rsidP="00204E36">
            <w:pPr>
              <w:spacing w:line="276" w:lineRule="auto"/>
              <w:jc w:val="center"/>
              <w:rPr>
                <w:rFonts w:eastAsiaTheme="minorEastAsia"/>
                <w:sz w:val="28"/>
                <w:szCs w:val="28"/>
              </w:rPr>
            </w:pPr>
            <w:r>
              <w:rPr>
                <w:rFonts w:eastAsiaTheme="minorEastAsia"/>
                <w:sz w:val="28"/>
                <w:szCs w:val="28"/>
              </w:rPr>
              <w:t>ANLI</w:t>
            </w:r>
          </w:p>
        </w:tc>
        <w:tc>
          <w:tcPr>
            <w:tcW w:w="1870" w:type="dxa"/>
          </w:tcPr>
          <w:p w14:paraId="481CA587" w14:textId="6B48AB8C" w:rsidR="00204E36" w:rsidRDefault="00CE2353" w:rsidP="00204E36">
            <w:pPr>
              <w:spacing w:line="276" w:lineRule="auto"/>
              <w:jc w:val="center"/>
              <w:rPr>
                <w:rFonts w:eastAsiaTheme="minorEastAsia"/>
                <w:sz w:val="28"/>
                <w:szCs w:val="28"/>
              </w:rPr>
            </w:pPr>
            <w:r>
              <w:rPr>
                <w:rFonts w:eastAsiaTheme="minorEastAsia"/>
                <w:sz w:val="28"/>
                <w:szCs w:val="28"/>
              </w:rPr>
              <w:t>70.35</w:t>
            </w:r>
          </w:p>
        </w:tc>
        <w:tc>
          <w:tcPr>
            <w:tcW w:w="1870" w:type="dxa"/>
          </w:tcPr>
          <w:p w14:paraId="0E06FB78" w14:textId="6A060950" w:rsidR="00204E36" w:rsidRDefault="00CE2353" w:rsidP="00204E36">
            <w:pPr>
              <w:spacing w:line="276" w:lineRule="auto"/>
              <w:jc w:val="center"/>
              <w:rPr>
                <w:rFonts w:eastAsiaTheme="minorEastAsia"/>
                <w:sz w:val="28"/>
                <w:szCs w:val="28"/>
              </w:rPr>
            </w:pPr>
            <w:r>
              <w:rPr>
                <w:rFonts w:eastAsiaTheme="minorEastAsia"/>
                <w:sz w:val="28"/>
                <w:szCs w:val="28"/>
              </w:rPr>
              <w:t>48.31</w:t>
            </w:r>
          </w:p>
        </w:tc>
        <w:tc>
          <w:tcPr>
            <w:tcW w:w="1870" w:type="dxa"/>
          </w:tcPr>
          <w:p w14:paraId="3CE9F2C0" w14:textId="7B6D113D" w:rsidR="00204E36" w:rsidRDefault="00CE2353" w:rsidP="00204E36">
            <w:pPr>
              <w:spacing w:line="276" w:lineRule="auto"/>
              <w:jc w:val="center"/>
              <w:rPr>
                <w:rFonts w:eastAsiaTheme="minorEastAsia"/>
                <w:sz w:val="28"/>
                <w:szCs w:val="28"/>
              </w:rPr>
            </w:pPr>
            <w:r>
              <w:rPr>
                <w:rFonts w:eastAsiaTheme="minorEastAsia"/>
                <w:sz w:val="28"/>
                <w:szCs w:val="28"/>
              </w:rPr>
              <w:t>52.70</w:t>
            </w:r>
          </w:p>
        </w:tc>
        <w:tc>
          <w:tcPr>
            <w:tcW w:w="1870" w:type="dxa"/>
          </w:tcPr>
          <w:p w14:paraId="76128684" w14:textId="35E35585" w:rsidR="00204E36" w:rsidRDefault="00CE2353" w:rsidP="00204E36">
            <w:pPr>
              <w:spacing w:line="276" w:lineRule="auto"/>
              <w:jc w:val="center"/>
              <w:rPr>
                <w:rFonts w:eastAsiaTheme="minorEastAsia"/>
                <w:sz w:val="28"/>
                <w:szCs w:val="28"/>
              </w:rPr>
            </w:pPr>
            <w:r>
              <w:rPr>
                <w:rFonts w:eastAsiaTheme="minorEastAsia"/>
                <w:sz w:val="28"/>
                <w:szCs w:val="28"/>
              </w:rPr>
              <w:t>67.14</w:t>
            </w:r>
          </w:p>
        </w:tc>
      </w:tr>
      <w:tr w:rsidR="00204E36" w14:paraId="7F546097" w14:textId="77777777" w:rsidTr="00204E36">
        <w:tc>
          <w:tcPr>
            <w:tcW w:w="1870" w:type="dxa"/>
          </w:tcPr>
          <w:p w14:paraId="2B5919FE" w14:textId="17B14236" w:rsidR="00204E36" w:rsidRDefault="00CE2353" w:rsidP="00204E36">
            <w:pPr>
              <w:spacing w:line="276" w:lineRule="auto"/>
              <w:jc w:val="center"/>
              <w:rPr>
                <w:rFonts w:eastAsiaTheme="minorEastAsia"/>
                <w:sz w:val="28"/>
                <w:szCs w:val="28"/>
              </w:rPr>
            </w:pPr>
            <w:r>
              <w:rPr>
                <w:rFonts w:eastAsiaTheme="minorEastAsia"/>
                <w:sz w:val="28"/>
                <w:szCs w:val="28"/>
              </w:rPr>
              <w:t>WANLI</w:t>
            </w:r>
          </w:p>
        </w:tc>
        <w:tc>
          <w:tcPr>
            <w:tcW w:w="1870" w:type="dxa"/>
          </w:tcPr>
          <w:p w14:paraId="1446EB1C" w14:textId="56245202" w:rsidR="00204E36" w:rsidRDefault="00CE2353" w:rsidP="00204E36">
            <w:pPr>
              <w:spacing w:line="276" w:lineRule="auto"/>
              <w:jc w:val="center"/>
              <w:rPr>
                <w:rFonts w:eastAsiaTheme="minorEastAsia"/>
                <w:sz w:val="28"/>
                <w:szCs w:val="28"/>
              </w:rPr>
            </w:pPr>
            <w:r>
              <w:rPr>
                <w:rFonts w:eastAsiaTheme="minorEastAsia"/>
                <w:sz w:val="28"/>
                <w:szCs w:val="28"/>
              </w:rPr>
              <w:t>60.40</w:t>
            </w:r>
          </w:p>
        </w:tc>
        <w:tc>
          <w:tcPr>
            <w:tcW w:w="1870" w:type="dxa"/>
          </w:tcPr>
          <w:p w14:paraId="7FB64FBC" w14:textId="6A82B3D2" w:rsidR="00204E36" w:rsidRDefault="00CE2353" w:rsidP="00204E36">
            <w:pPr>
              <w:spacing w:line="276" w:lineRule="auto"/>
              <w:jc w:val="center"/>
              <w:rPr>
                <w:rFonts w:eastAsiaTheme="minorEastAsia"/>
                <w:sz w:val="28"/>
                <w:szCs w:val="28"/>
              </w:rPr>
            </w:pPr>
            <w:r>
              <w:rPr>
                <w:rFonts w:eastAsiaTheme="minorEastAsia"/>
                <w:sz w:val="28"/>
                <w:szCs w:val="28"/>
              </w:rPr>
              <w:t>36.41</w:t>
            </w:r>
          </w:p>
        </w:tc>
        <w:tc>
          <w:tcPr>
            <w:tcW w:w="1870" w:type="dxa"/>
          </w:tcPr>
          <w:p w14:paraId="101DD2D7" w14:textId="75DC1E4B" w:rsidR="00204E36" w:rsidRDefault="00CE2353" w:rsidP="00204E36">
            <w:pPr>
              <w:spacing w:line="276" w:lineRule="auto"/>
              <w:jc w:val="center"/>
              <w:rPr>
                <w:rFonts w:eastAsiaTheme="minorEastAsia"/>
                <w:sz w:val="28"/>
                <w:szCs w:val="28"/>
              </w:rPr>
            </w:pPr>
            <w:r>
              <w:rPr>
                <w:rFonts w:eastAsiaTheme="minorEastAsia"/>
                <w:sz w:val="28"/>
                <w:szCs w:val="28"/>
              </w:rPr>
              <w:t>72.60</w:t>
            </w:r>
          </w:p>
        </w:tc>
        <w:tc>
          <w:tcPr>
            <w:tcW w:w="1870" w:type="dxa"/>
          </w:tcPr>
          <w:p w14:paraId="632E392D" w14:textId="4ADBF9E8" w:rsidR="00204E36" w:rsidRDefault="00CE2353" w:rsidP="00204E36">
            <w:pPr>
              <w:spacing w:line="276" w:lineRule="auto"/>
              <w:jc w:val="center"/>
              <w:rPr>
                <w:rFonts w:eastAsiaTheme="minorEastAsia"/>
                <w:sz w:val="28"/>
                <w:szCs w:val="28"/>
              </w:rPr>
            </w:pPr>
            <w:r>
              <w:rPr>
                <w:rFonts w:eastAsiaTheme="minorEastAsia"/>
                <w:sz w:val="28"/>
                <w:szCs w:val="28"/>
              </w:rPr>
              <w:t>57.76</w:t>
            </w:r>
          </w:p>
        </w:tc>
      </w:tr>
      <w:tr w:rsidR="00204E36" w14:paraId="0054D150" w14:textId="77777777" w:rsidTr="00204E36">
        <w:tc>
          <w:tcPr>
            <w:tcW w:w="1870" w:type="dxa"/>
          </w:tcPr>
          <w:p w14:paraId="630A7A9D" w14:textId="0B8D44E3" w:rsidR="00204E36" w:rsidRDefault="00CE2353" w:rsidP="00204E36">
            <w:pPr>
              <w:spacing w:line="276" w:lineRule="auto"/>
              <w:jc w:val="center"/>
              <w:rPr>
                <w:rFonts w:eastAsiaTheme="minorEastAsia"/>
                <w:sz w:val="28"/>
                <w:szCs w:val="28"/>
              </w:rPr>
            </w:pPr>
            <w:r>
              <w:rPr>
                <w:rFonts w:eastAsiaTheme="minorEastAsia"/>
                <w:sz w:val="28"/>
                <w:szCs w:val="28"/>
              </w:rPr>
              <w:t>GNLI</w:t>
            </w:r>
          </w:p>
        </w:tc>
        <w:tc>
          <w:tcPr>
            <w:tcW w:w="1870" w:type="dxa"/>
          </w:tcPr>
          <w:p w14:paraId="240EB952" w14:textId="66AA77F0" w:rsidR="00204E36" w:rsidRDefault="00CE2353" w:rsidP="00204E36">
            <w:pPr>
              <w:spacing w:line="276" w:lineRule="auto"/>
              <w:jc w:val="center"/>
              <w:rPr>
                <w:rFonts w:eastAsiaTheme="minorEastAsia"/>
                <w:sz w:val="28"/>
                <w:szCs w:val="28"/>
              </w:rPr>
            </w:pPr>
            <w:r>
              <w:rPr>
                <w:rFonts w:eastAsiaTheme="minorEastAsia"/>
                <w:sz w:val="28"/>
                <w:szCs w:val="28"/>
              </w:rPr>
              <w:t>82.18</w:t>
            </w:r>
          </w:p>
        </w:tc>
        <w:tc>
          <w:tcPr>
            <w:tcW w:w="1870" w:type="dxa"/>
          </w:tcPr>
          <w:p w14:paraId="63E841EC" w14:textId="393BDA38" w:rsidR="00204E36" w:rsidRDefault="00CE2353" w:rsidP="00204E36">
            <w:pPr>
              <w:spacing w:line="276" w:lineRule="auto"/>
              <w:jc w:val="center"/>
              <w:rPr>
                <w:rFonts w:eastAsiaTheme="minorEastAsia"/>
                <w:sz w:val="28"/>
                <w:szCs w:val="28"/>
              </w:rPr>
            </w:pPr>
            <w:r>
              <w:rPr>
                <w:rFonts w:eastAsiaTheme="minorEastAsia"/>
                <w:sz w:val="28"/>
                <w:szCs w:val="28"/>
              </w:rPr>
              <w:t>33.00</w:t>
            </w:r>
          </w:p>
        </w:tc>
        <w:tc>
          <w:tcPr>
            <w:tcW w:w="1870" w:type="dxa"/>
          </w:tcPr>
          <w:p w14:paraId="6035F158" w14:textId="44A46025" w:rsidR="00204E36" w:rsidRDefault="00CE2353" w:rsidP="00204E36">
            <w:pPr>
              <w:spacing w:line="276" w:lineRule="auto"/>
              <w:jc w:val="center"/>
              <w:rPr>
                <w:rFonts w:eastAsiaTheme="minorEastAsia"/>
                <w:sz w:val="28"/>
                <w:szCs w:val="28"/>
              </w:rPr>
            </w:pPr>
            <w:r>
              <w:rPr>
                <w:rFonts w:eastAsiaTheme="minorEastAsia"/>
                <w:sz w:val="28"/>
                <w:szCs w:val="28"/>
              </w:rPr>
              <w:t>56.56</w:t>
            </w:r>
          </w:p>
        </w:tc>
        <w:tc>
          <w:tcPr>
            <w:tcW w:w="1870" w:type="dxa"/>
          </w:tcPr>
          <w:p w14:paraId="1078AB6B" w14:textId="1F212AB1" w:rsidR="00204E36" w:rsidRDefault="00CE2353" w:rsidP="00204E36">
            <w:pPr>
              <w:spacing w:line="276" w:lineRule="auto"/>
              <w:jc w:val="center"/>
              <w:rPr>
                <w:rFonts w:eastAsiaTheme="minorEastAsia"/>
                <w:sz w:val="28"/>
                <w:szCs w:val="28"/>
              </w:rPr>
            </w:pPr>
            <w:r>
              <w:rPr>
                <w:rFonts w:eastAsiaTheme="minorEastAsia"/>
                <w:sz w:val="28"/>
                <w:szCs w:val="28"/>
              </w:rPr>
              <w:t>77.14</w:t>
            </w:r>
          </w:p>
        </w:tc>
      </w:tr>
      <w:tr w:rsidR="00204E36" w14:paraId="13F1562D" w14:textId="77777777" w:rsidTr="00204E36">
        <w:tc>
          <w:tcPr>
            <w:tcW w:w="1870" w:type="dxa"/>
          </w:tcPr>
          <w:p w14:paraId="50EE8855" w14:textId="7968F77A" w:rsidR="00204E36" w:rsidRDefault="00CE2353" w:rsidP="00204E36">
            <w:pPr>
              <w:spacing w:line="276" w:lineRule="auto"/>
              <w:jc w:val="center"/>
              <w:rPr>
                <w:rFonts w:eastAsiaTheme="minorEastAsia"/>
                <w:sz w:val="28"/>
                <w:szCs w:val="28"/>
              </w:rPr>
            </w:pPr>
            <w:r>
              <w:rPr>
                <w:rFonts w:eastAsiaTheme="minorEastAsia"/>
                <w:sz w:val="28"/>
                <w:szCs w:val="28"/>
              </w:rPr>
              <w:t>MNLI+GNLI</w:t>
            </w:r>
          </w:p>
        </w:tc>
        <w:tc>
          <w:tcPr>
            <w:tcW w:w="1870" w:type="dxa"/>
          </w:tcPr>
          <w:p w14:paraId="69F10D67" w14:textId="62124BD7" w:rsidR="00204E36" w:rsidRDefault="00CE2353" w:rsidP="00204E36">
            <w:pPr>
              <w:spacing w:line="276" w:lineRule="auto"/>
              <w:jc w:val="center"/>
              <w:rPr>
                <w:rFonts w:eastAsiaTheme="minorEastAsia"/>
                <w:sz w:val="28"/>
                <w:szCs w:val="28"/>
              </w:rPr>
            </w:pPr>
            <w:r>
              <w:rPr>
                <w:rFonts w:eastAsiaTheme="minorEastAsia"/>
                <w:sz w:val="28"/>
                <w:szCs w:val="28"/>
              </w:rPr>
              <w:t>82.66</w:t>
            </w:r>
          </w:p>
        </w:tc>
        <w:tc>
          <w:tcPr>
            <w:tcW w:w="1870" w:type="dxa"/>
          </w:tcPr>
          <w:p w14:paraId="5F9C1F8D" w14:textId="7016D4A5" w:rsidR="00204E36" w:rsidRDefault="00CE2353" w:rsidP="00204E36">
            <w:pPr>
              <w:spacing w:line="276" w:lineRule="auto"/>
              <w:jc w:val="center"/>
              <w:rPr>
                <w:rFonts w:eastAsiaTheme="minorEastAsia"/>
                <w:sz w:val="28"/>
                <w:szCs w:val="28"/>
              </w:rPr>
            </w:pPr>
            <w:r>
              <w:rPr>
                <w:rFonts w:eastAsiaTheme="minorEastAsia"/>
                <w:sz w:val="28"/>
                <w:szCs w:val="28"/>
              </w:rPr>
              <w:t>30.94</w:t>
            </w:r>
          </w:p>
        </w:tc>
        <w:tc>
          <w:tcPr>
            <w:tcW w:w="1870" w:type="dxa"/>
          </w:tcPr>
          <w:p w14:paraId="03735D16" w14:textId="1C6A6870" w:rsidR="00204E36" w:rsidRDefault="00CE2353" w:rsidP="00204E36">
            <w:pPr>
              <w:spacing w:line="276" w:lineRule="auto"/>
              <w:jc w:val="center"/>
              <w:rPr>
                <w:rFonts w:eastAsiaTheme="minorEastAsia"/>
                <w:sz w:val="28"/>
                <w:szCs w:val="28"/>
              </w:rPr>
            </w:pPr>
            <w:r>
              <w:rPr>
                <w:rFonts w:eastAsiaTheme="minorEastAsia"/>
                <w:sz w:val="28"/>
                <w:szCs w:val="28"/>
              </w:rPr>
              <w:t>55.82</w:t>
            </w:r>
          </w:p>
        </w:tc>
        <w:tc>
          <w:tcPr>
            <w:tcW w:w="1870" w:type="dxa"/>
          </w:tcPr>
          <w:p w14:paraId="7BC6C7F1" w14:textId="118AF8FD" w:rsidR="00204E36" w:rsidRDefault="00CE2353" w:rsidP="00204E36">
            <w:pPr>
              <w:spacing w:line="276" w:lineRule="auto"/>
              <w:jc w:val="center"/>
              <w:rPr>
                <w:rFonts w:eastAsiaTheme="minorEastAsia"/>
                <w:sz w:val="28"/>
                <w:szCs w:val="28"/>
              </w:rPr>
            </w:pPr>
            <w:r>
              <w:rPr>
                <w:rFonts w:eastAsiaTheme="minorEastAsia"/>
                <w:sz w:val="28"/>
                <w:szCs w:val="28"/>
              </w:rPr>
              <w:t>77.76</w:t>
            </w:r>
          </w:p>
        </w:tc>
      </w:tr>
      <w:tr w:rsidR="00204E36" w14:paraId="18622D5E" w14:textId="77777777" w:rsidTr="00204E36">
        <w:tc>
          <w:tcPr>
            <w:tcW w:w="1870" w:type="dxa"/>
          </w:tcPr>
          <w:p w14:paraId="5DA7A0D7" w14:textId="2E82AE9C" w:rsidR="00204E36" w:rsidRDefault="00CE2353" w:rsidP="00204E36">
            <w:pPr>
              <w:spacing w:line="276" w:lineRule="auto"/>
              <w:jc w:val="center"/>
              <w:rPr>
                <w:rFonts w:eastAsiaTheme="minorEastAsia"/>
                <w:sz w:val="28"/>
                <w:szCs w:val="28"/>
              </w:rPr>
            </w:pPr>
            <w:r>
              <w:rPr>
                <w:rFonts w:eastAsiaTheme="minorEastAsia"/>
                <w:sz w:val="28"/>
                <w:szCs w:val="28"/>
              </w:rPr>
              <w:t>ANLI+GNLI</w:t>
            </w:r>
          </w:p>
        </w:tc>
        <w:tc>
          <w:tcPr>
            <w:tcW w:w="1870" w:type="dxa"/>
          </w:tcPr>
          <w:p w14:paraId="02D240EF" w14:textId="69C46611" w:rsidR="00204E36" w:rsidRDefault="00CE2353" w:rsidP="00204E36">
            <w:pPr>
              <w:spacing w:line="276" w:lineRule="auto"/>
              <w:jc w:val="center"/>
              <w:rPr>
                <w:rFonts w:eastAsiaTheme="minorEastAsia"/>
                <w:sz w:val="28"/>
                <w:szCs w:val="28"/>
              </w:rPr>
            </w:pPr>
            <w:r>
              <w:rPr>
                <w:rFonts w:eastAsiaTheme="minorEastAsia"/>
                <w:sz w:val="28"/>
                <w:szCs w:val="28"/>
              </w:rPr>
              <w:t>72.89</w:t>
            </w:r>
          </w:p>
        </w:tc>
        <w:tc>
          <w:tcPr>
            <w:tcW w:w="1870" w:type="dxa"/>
          </w:tcPr>
          <w:p w14:paraId="5711C8B8" w14:textId="33880D75" w:rsidR="00204E36" w:rsidRDefault="00CE2353" w:rsidP="00204E36">
            <w:pPr>
              <w:spacing w:line="276" w:lineRule="auto"/>
              <w:jc w:val="center"/>
              <w:rPr>
                <w:rFonts w:eastAsiaTheme="minorEastAsia"/>
                <w:sz w:val="28"/>
                <w:szCs w:val="28"/>
              </w:rPr>
            </w:pPr>
            <w:r>
              <w:rPr>
                <w:rFonts w:eastAsiaTheme="minorEastAsia"/>
                <w:sz w:val="28"/>
                <w:szCs w:val="28"/>
              </w:rPr>
              <w:t>37.94</w:t>
            </w:r>
          </w:p>
        </w:tc>
        <w:tc>
          <w:tcPr>
            <w:tcW w:w="1870" w:type="dxa"/>
          </w:tcPr>
          <w:p w14:paraId="604E2804" w14:textId="2560D7F3" w:rsidR="00204E36" w:rsidRDefault="00CE2353" w:rsidP="00204E36">
            <w:pPr>
              <w:spacing w:line="276" w:lineRule="auto"/>
              <w:jc w:val="center"/>
              <w:rPr>
                <w:rFonts w:eastAsiaTheme="minorEastAsia"/>
                <w:sz w:val="28"/>
                <w:szCs w:val="28"/>
              </w:rPr>
            </w:pPr>
            <w:r>
              <w:rPr>
                <w:rFonts w:eastAsiaTheme="minorEastAsia"/>
                <w:sz w:val="28"/>
                <w:szCs w:val="28"/>
              </w:rPr>
              <w:t>48.65</w:t>
            </w:r>
          </w:p>
        </w:tc>
        <w:tc>
          <w:tcPr>
            <w:tcW w:w="1870" w:type="dxa"/>
          </w:tcPr>
          <w:p w14:paraId="316204E2" w14:textId="11BF62E5" w:rsidR="00204E36" w:rsidRDefault="00CE2353" w:rsidP="00204E36">
            <w:pPr>
              <w:spacing w:line="276" w:lineRule="auto"/>
              <w:jc w:val="center"/>
              <w:rPr>
                <w:rFonts w:eastAsiaTheme="minorEastAsia"/>
                <w:sz w:val="28"/>
                <w:szCs w:val="28"/>
              </w:rPr>
            </w:pPr>
            <w:r>
              <w:rPr>
                <w:rFonts w:eastAsiaTheme="minorEastAsia"/>
                <w:sz w:val="28"/>
                <w:szCs w:val="28"/>
              </w:rPr>
              <w:t>69.80</w:t>
            </w:r>
          </w:p>
        </w:tc>
      </w:tr>
      <w:tr w:rsidR="00CE2353" w14:paraId="63BE7D23" w14:textId="77777777" w:rsidTr="00204E36">
        <w:tc>
          <w:tcPr>
            <w:tcW w:w="1870" w:type="dxa"/>
          </w:tcPr>
          <w:p w14:paraId="59C1EE55" w14:textId="26AFA474" w:rsidR="00CE2353" w:rsidRDefault="00CE2353" w:rsidP="00204E36">
            <w:pPr>
              <w:spacing w:line="276" w:lineRule="auto"/>
              <w:jc w:val="center"/>
              <w:rPr>
                <w:rFonts w:eastAsiaTheme="minorEastAsia"/>
                <w:sz w:val="28"/>
                <w:szCs w:val="28"/>
              </w:rPr>
            </w:pPr>
            <w:r>
              <w:rPr>
                <w:rFonts w:eastAsiaTheme="minorEastAsia"/>
                <w:sz w:val="28"/>
                <w:szCs w:val="28"/>
              </w:rPr>
              <w:t>WANLI+GNLI</w:t>
            </w:r>
          </w:p>
        </w:tc>
        <w:tc>
          <w:tcPr>
            <w:tcW w:w="1870" w:type="dxa"/>
          </w:tcPr>
          <w:p w14:paraId="7FE115EE" w14:textId="40A57C1F" w:rsidR="00CE2353" w:rsidRDefault="00CE2353" w:rsidP="00204E36">
            <w:pPr>
              <w:spacing w:line="276" w:lineRule="auto"/>
              <w:jc w:val="center"/>
              <w:rPr>
                <w:rFonts w:eastAsiaTheme="minorEastAsia"/>
                <w:sz w:val="28"/>
                <w:szCs w:val="28"/>
              </w:rPr>
            </w:pPr>
            <w:r>
              <w:rPr>
                <w:rFonts w:eastAsiaTheme="minorEastAsia"/>
                <w:sz w:val="28"/>
                <w:szCs w:val="28"/>
              </w:rPr>
              <w:t>78.02</w:t>
            </w:r>
          </w:p>
        </w:tc>
        <w:tc>
          <w:tcPr>
            <w:tcW w:w="1870" w:type="dxa"/>
          </w:tcPr>
          <w:p w14:paraId="7913509B" w14:textId="7BDB85A3" w:rsidR="00CE2353" w:rsidRDefault="00CE2353" w:rsidP="00204E36">
            <w:pPr>
              <w:spacing w:line="276" w:lineRule="auto"/>
              <w:jc w:val="center"/>
              <w:rPr>
                <w:rFonts w:eastAsiaTheme="minorEastAsia"/>
                <w:sz w:val="28"/>
                <w:szCs w:val="28"/>
              </w:rPr>
            </w:pPr>
            <w:r>
              <w:rPr>
                <w:rFonts w:eastAsiaTheme="minorEastAsia"/>
                <w:sz w:val="28"/>
                <w:szCs w:val="28"/>
              </w:rPr>
              <w:t>34.87</w:t>
            </w:r>
          </w:p>
        </w:tc>
        <w:tc>
          <w:tcPr>
            <w:tcW w:w="1870" w:type="dxa"/>
          </w:tcPr>
          <w:p w14:paraId="750841F7" w14:textId="6AE77694" w:rsidR="00CE2353" w:rsidRDefault="00CE2353" w:rsidP="00204E36">
            <w:pPr>
              <w:spacing w:line="276" w:lineRule="auto"/>
              <w:jc w:val="center"/>
              <w:rPr>
                <w:rFonts w:eastAsiaTheme="minorEastAsia"/>
                <w:sz w:val="28"/>
                <w:szCs w:val="28"/>
              </w:rPr>
            </w:pPr>
            <w:r>
              <w:rPr>
                <w:rFonts w:eastAsiaTheme="minorEastAsia"/>
                <w:sz w:val="28"/>
                <w:szCs w:val="28"/>
              </w:rPr>
              <w:t>86.69</w:t>
            </w:r>
          </w:p>
        </w:tc>
        <w:tc>
          <w:tcPr>
            <w:tcW w:w="1870" w:type="dxa"/>
          </w:tcPr>
          <w:p w14:paraId="58D7A414" w14:textId="6FC8828A" w:rsidR="00CE2353" w:rsidRDefault="00CE2353" w:rsidP="00204E36">
            <w:pPr>
              <w:spacing w:line="276" w:lineRule="auto"/>
              <w:jc w:val="center"/>
              <w:rPr>
                <w:rFonts w:eastAsiaTheme="minorEastAsia"/>
                <w:sz w:val="28"/>
                <w:szCs w:val="28"/>
              </w:rPr>
            </w:pPr>
            <w:r>
              <w:rPr>
                <w:rFonts w:eastAsiaTheme="minorEastAsia"/>
                <w:sz w:val="28"/>
                <w:szCs w:val="28"/>
              </w:rPr>
              <w:t>76.53</w:t>
            </w:r>
          </w:p>
        </w:tc>
      </w:tr>
    </w:tbl>
    <w:p w14:paraId="4B49733E" w14:textId="77777777" w:rsidR="00204E36" w:rsidRDefault="00204E36" w:rsidP="005C14ED">
      <w:pPr>
        <w:spacing w:line="276" w:lineRule="auto"/>
        <w:rPr>
          <w:rFonts w:eastAsiaTheme="minorEastAsia"/>
          <w:sz w:val="28"/>
          <w:szCs w:val="28"/>
        </w:rPr>
      </w:pPr>
    </w:p>
    <w:p w14:paraId="7A82AE9F" w14:textId="0F68C347" w:rsidR="005C14ED" w:rsidRPr="008759DA" w:rsidRDefault="008759DA" w:rsidP="009B3E17">
      <w:pPr>
        <w:spacing w:line="276" w:lineRule="auto"/>
        <w:rPr>
          <w:rFonts w:eastAsiaTheme="minorEastAsia"/>
          <w:sz w:val="28"/>
          <w:szCs w:val="28"/>
        </w:rPr>
      </w:pPr>
      <w:r w:rsidRPr="008759DA">
        <w:rPr>
          <w:rFonts w:eastAsiaTheme="minorEastAsia"/>
          <w:sz w:val="28"/>
          <w:szCs w:val="28"/>
        </w:rPr>
        <w:t xml:space="preserve">Our results are not expected to exactly match the original paper because the original GNLI dataset was never publicly released, the authors trained on much larger synthetic datasets, and they also experimented with larger T5 models than the ones used in our setup. Despite these differences, the comparison is still meaningful because it helps determine whether similar overall patterns emerge in a smaller-scale reproduction. In our experiments, </w:t>
      </w:r>
      <w:r w:rsidRPr="008759DA">
        <w:rPr>
          <w:rFonts w:eastAsiaTheme="minorEastAsia"/>
          <w:sz w:val="28"/>
          <w:szCs w:val="28"/>
        </w:rPr>
        <w:lastRenderedPageBreak/>
        <w:t>both the public mixture and enhanced mixture models achieved better average performance than several single-source models, which supports the paper’s main finding that the quality and diversity of training data play a major role in improving NLI generalization.</w:t>
      </w:r>
    </w:p>
    <w:p w14:paraId="3F112174" w14:textId="79109C30" w:rsidR="008759DA" w:rsidRPr="008759DA" w:rsidRDefault="008759DA" w:rsidP="008759DA">
      <w:pPr>
        <w:pStyle w:val="ListParagraph"/>
        <w:numPr>
          <w:ilvl w:val="1"/>
          <w:numId w:val="2"/>
        </w:numPr>
        <w:spacing w:line="276" w:lineRule="auto"/>
        <w:rPr>
          <w:rFonts w:eastAsiaTheme="minorEastAsia"/>
          <w:b/>
          <w:bCs/>
          <w:sz w:val="28"/>
          <w:szCs w:val="28"/>
        </w:rPr>
      </w:pPr>
      <w:r>
        <w:rPr>
          <w:rFonts w:eastAsiaTheme="minorEastAsia"/>
          <w:b/>
          <w:bCs/>
          <w:sz w:val="28"/>
          <w:szCs w:val="28"/>
        </w:rPr>
        <w:t>Confusion matrix Analysis</w:t>
      </w:r>
    </w:p>
    <w:p w14:paraId="49BFB69F" w14:textId="469854D9" w:rsidR="005C14ED" w:rsidRDefault="008759DA" w:rsidP="005C14ED">
      <w:pPr>
        <w:spacing w:line="276" w:lineRule="auto"/>
        <w:rPr>
          <w:sz w:val="28"/>
          <w:szCs w:val="28"/>
        </w:rPr>
      </w:pPr>
      <w:r w:rsidRPr="008759DA">
        <w:rPr>
          <w:sz w:val="28"/>
          <w:szCs w:val="28"/>
        </w:rPr>
        <w:t>Confusion matrices were generated for each trained model and evaluation dataset. For the proposed enhanced model, the confusion matrices were as follows.</w:t>
      </w:r>
    </w:p>
    <w:p w14:paraId="3E47992D" w14:textId="5A2920C1" w:rsidR="008759DA" w:rsidRPr="008759DA" w:rsidRDefault="008759DA" w:rsidP="005C14ED">
      <w:pPr>
        <w:spacing w:line="276" w:lineRule="auto"/>
        <w:rPr>
          <w:b/>
          <w:bCs/>
          <w:sz w:val="28"/>
          <w:szCs w:val="28"/>
        </w:rPr>
      </w:pPr>
      <w:r w:rsidRPr="008759DA">
        <w:rPr>
          <w:b/>
          <w:bCs/>
          <w:sz w:val="28"/>
          <w:szCs w:val="28"/>
        </w:rPr>
        <w:t>Enhanced model on MNLI</w:t>
      </w:r>
    </w:p>
    <w:tbl>
      <w:tblPr>
        <w:tblStyle w:val="TableGrid"/>
        <w:tblW w:w="0" w:type="auto"/>
        <w:tblLook w:val="04A0" w:firstRow="1" w:lastRow="0" w:firstColumn="1" w:lastColumn="0" w:noHBand="0" w:noVBand="1"/>
      </w:tblPr>
      <w:tblGrid>
        <w:gridCol w:w="1881"/>
        <w:gridCol w:w="2245"/>
        <w:gridCol w:w="1589"/>
        <w:gridCol w:w="2484"/>
      </w:tblGrid>
      <w:tr w:rsidR="008759DA" w:rsidRPr="008759DA" w14:paraId="4EDD828F" w14:textId="77777777" w:rsidTr="008759DA">
        <w:trPr>
          <w:trHeight w:val="319"/>
        </w:trPr>
        <w:tc>
          <w:tcPr>
            <w:tcW w:w="1881" w:type="dxa"/>
          </w:tcPr>
          <w:p w14:paraId="4E26BCEC" w14:textId="17A09461" w:rsidR="008759DA" w:rsidRPr="008759DA" w:rsidRDefault="008759DA" w:rsidP="005C14ED">
            <w:pPr>
              <w:spacing w:line="276" w:lineRule="auto"/>
              <w:jc w:val="center"/>
              <w:rPr>
                <w:b/>
                <w:bCs/>
                <w:sz w:val="28"/>
                <w:szCs w:val="28"/>
              </w:rPr>
            </w:pPr>
            <w:r w:rsidRPr="008759DA">
              <w:rPr>
                <w:b/>
                <w:bCs/>
                <w:sz w:val="28"/>
                <w:szCs w:val="28"/>
              </w:rPr>
              <w:t>Predicted</w:t>
            </w:r>
          </w:p>
        </w:tc>
        <w:tc>
          <w:tcPr>
            <w:tcW w:w="2245" w:type="dxa"/>
          </w:tcPr>
          <w:p w14:paraId="3F2A9B40" w14:textId="1C19F031" w:rsidR="008759DA" w:rsidRPr="008759DA" w:rsidRDefault="008759DA" w:rsidP="005C14ED">
            <w:pPr>
              <w:spacing w:line="276" w:lineRule="auto"/>
              <w:jc w:val="center"/>
              <w:rPr>
                <w:b/>
                <w:bCs/>
                <w:sz w:val="28"/>
                <w:szCs w:val="28"/>
              </w:rPr>
            </w:pPr>
            <w:r w:rsidRPr="008759DA">
              <w:rPr>
                <w:b/>
                <w:bCs/>
                <w:sz w:val="28"/>
                <w:szCs w:val="28"/>
              </w:rPr>
              <w:t>Entailment</w:t>
            </w:r>
          </w:p>
        </w:tc>
        <w:tc>
          <w:tcPr>
            <w:tcW w:w="1589" w:type="dxa"/>
          </w:tcPr>
          <w:p w14:paraId="6092C735" w14:textId="5BE7A3D8" w:rsidR="008759DA" w:rsidRPr="008759DA" w:rsidRDefault="008759DA" w:rsidP="005C14ED">
            <w:pPr>
              <w:spacing w:line="276" w:lineRule="auto"/>
              <w:jc w:val="center"/>
              <w:rPr>
                <w:b/>
                <w:bCs/>
                <w:sz w:val="28"/>
                <w:szCs w:val="28"/>
              </w:rPr>
            </w:pPr>
            <w:r w:rsidRPr="008759DA">
              <w:rPr>
                <w:b/>
                <w:bCs/>
                <w:sz w:val="28"/>
                <w:szCs w:val="28"/>
              </w:rPr>
              <w:t>Neutral</w:t>
            </w:r>
          </w:p>
        </w:tc>
        <w:tc>
          <w:tcPr>
            <w:tcW w:w="2484" w:type="dxa"/>
          </w:tcPr>
          <w:p w14:paraId="79F117BD" w14:textId="70E0967F" w:rsidR="008759DA" w:rsidRPr="008759DA" w:rsidRDefault="008759DA" w:rsidP="005C14ED">
            <w:pPr>
              <w:spacing w:line="276" w:lineRule="auto"/>
              <w:jc w:val="center"/>
              <w:rPr>
                <w:b/>
                <w:bCs/>
                <w:sz w:val="28"/>
                <w:szCs w:val="28"/>
              </w:rPr>
            </w:pPr>
            <w:r w:rsidRPr="008759DA">
              <w:rPr>
                <w:b/>
                <w:bCs/>
                <w:sz w:val="28"/>
                <w:szCs w:val="28"/>
              </w:rPr>
              <w:t>Contradiction</w:t>
            </w:r>
          </w:p>
        </w:tc>
      </w:tr>
      <w:tr w:rsidR="008759DA" w14:paraId="75D636D9" w14:textId="77777777" w:rsidTr="008759DA">
        <w:trPr>
          <w:trHeight w:val="628"/>
        </w:trPr>
        <w:tc>
          <w:tcPr>
            <w:tcW w:w="1881" w:type="dxa"/>
          </w:tcPr>
          <w:p w14:paraId="22E688E9" w14:textId="69D61A60" w:rsidR="008759DA" w:rsidRDefault="008759DA" w:rsidP="005C14ED">
            <w:pPr>
              <w:spacing w:line="276" w:lineRule="auto"/>
              <w:jc w:val="center"/>
              <w:rPr>
                <w:sz w:val="28"/>
                <w:szCs w:val="28"/>
              </w:rPr>
            </w:pPr>
            <w:r>
              <w:rPr>
                <w:sz w:val="28"/>
                <w:szCs w:val="28"/>
              </w:rPr>
              <w:t>Entailment</w:t>
            </w:r>
          </w:p>
        </w:tc>
        <w:tc>
          <w:tcPr>
            <w:tcW w:w="2245" w:type="dxa"/>
          </w:tcPr>
          <w:p w14:paraId="011F07C6" w14:textId="7C1339A7" w:rsidR="008759DA" w:rsidRDefault="008759DA" w:rsidP="005C14ED">
            <w:pPr>
              <w:spacing w:line="276" w:lineRule="auto"/>
              <w:jc w:val="center"/>
              <w:rPr>
                <w:sz w:val="28"/>
                <w:szCs w:val="28"/>
              </w:rPr>
            </w:pPr>
            <w:r>
              <w:rPr>
                <w:sz w:val="28"/>
                <w:szCs w:val="28"/>
              </w:rPr>
              <w:t>639</w:t>
            </w:r>
          </w:p>
        </w:tc>
        <w:tc>
          <w:tcPr>
            <w:tcW w:w="1589" w:type="dxa"/>
          </w:tcPr>
          <w:p w14:paraId="1E79E217" w14:textId="6FBF919E" w:rsidR="008759DA" w:rsidRDefault="008759DA" w:rsidP="005C14ED">
            <w:pPr>
              <w:spacing w:line="276" w:lineRule="auto"/>
              <w:jc w:val="center"/>
              <w:rPr>
                <w:sz w:val="28"/>
                <w:szCs w:val="28"/>
              </w:rPr>
            </w:pPr>
            <w:r>
              <w:rPr>
                <w:sz w:val="28"/>
                <w:szCs w:val="28"/>
              </w:rPr>
              <w:t>114</w:t>
            </w:r>
          </w:p>
        </w:tc>
        <w:tc>
          <w:tcPr>
            <w:tcW w:w="2484" w:type="dxa"/>
          </w:tcPr>
          <w:p w14:paraId="44E357CF" w14:textId="62142D7B" w:rsidR="008759DA" w:rsidRDefault="008759DA" w:rsidP="005C14ED">
            <w:pPr>
              <w:spacing w:line="276" w:lineRule="auto"/>
              <w:jc w:val="center"/>
              <w:rPr>
                <w:sz w:val="28"/>
                <w:szCs w:val="28"/>
              </w:rPr>
            </w:pPr>
            <w:r>
              <w:rPr>
                <w:sz w:val="28"/>
                <w:szCs w:val="28"/>
              </w:rPr>
              <w:t>80</w:t>
            </w:r>
          </w:p>
        </w:tc>
      </w:tr>
      <w:tr w:rsidR="008759DA" w14:paraId="582DBF5F" w14:textId="77777777" w:rsidTr="008759DA">
        <w:trPr>
          <w:trHeight w:val="628"/>
        </w:trPr>
        <w:tc>
          <w:tcPr>
            <w:tcW w:w="1881" w:type="dxa"/>
          </w:tcPr>
          <w:p w14:paraId="3603164C" w14:textId="7E2C588F" w:rsidR="008759DA" w:rsidRDefault="008759DA" w:rsidP="005C14ED">
            <w:pPr>
              <w:spacing w:line="276" w:lineRule="auto"/>
              <w:jc w:val="center"/>
              <w:rPr>
                <w:sz w:val="28"/>
                <w:szCs w:val="28"/>
              </w:rPr>
            </w:pPr>
            <w:r>
              <w:rPr>
                <w:sz w:val="28"/>
                <w:szCs w:val="28"/>
              </w:rPr>
              <w:t>Neutral</w:t>
            </w:r>
          </w:p>
        </w:tc>
        <w:tc>
          <w:tcPr>
            <w:tcW w:w="2245" w:type="dxa"/>
          </w:tcPr>
          <w:p w14:paraId="2F7B3801" w14:textId="751F828F" w:rsidR="008759DA" w:rsidRDefault="008759DA" w:rsidP="005C14ED">
            <w:pPr>
              <w:spacing w:line="276" w:lineRule="auto"/>
              <w:jc w:val="center"/>
              <w:rPr>
                <w:sz w:val="28"/>
                <w:szCs w:val="28"/>
              </w:rPr>
            </w:pPr>
            <w:r>
              <w:rPr>
                <w:sz w:val="28"/>
                <w:szCs w:val="28"/>
              </w:rPr>
              <w:t>88</w:t>
            </w:r>
          </w:p>
        </w:tc>
        <w:tc>
          <w:tcPr>
            <w:tcW w:w="1589" w:type="dxa"/>
          </w:tcPr>
          <w:p w14:paraId="25204266" w14:textId="551E02AF" w:rsidR="008759DA" w:rsidRDefault="008759DA" w:rsidP="005C14ED">
            <w:pPr>
              <w:spacing w:line="276" w:lineRule="auto"/>
              <w:jc w:val="center"/>
              <w:rPr>
                <w:sz w:val="28"/>
                <w:szCs w:val="28"/>
              </w:rPr>
            </w:pPr>
            <w:r>
              <w:rPr>
                <w:sz w:val="28"/>
                <w:szCs w:val="28"/>
              </w:rPr>
              <w:t>616</w:t>
            </w:r>
          </w:p>
        </w:tc>
        <w:tc>
          <w:tcPr>
            <w:tcW w:w="2484" w:type="dxa"/>
          </w:tcPr>
          <w:p w14:paraId="61A01A32" w14:textId="0EDAACE7" w:rsidR="008759DA" w:rsidRDefault="008759DA" w:rsidP="005C14ED">
            <w:pPr>
              <w:spacing w:line="276" w:lineRule="auto"/>
              <w:jc w:val="center"/>
              <w:rPr>
                <w:sz w:val="28"/>
                <w:szCs w:val="28"/>
              </w:rPr>
            </w:pPr>
            <w:r>
              <w:rPr>
                <w:sz w:val="28"/>
                <w:szCs w:val="28"/>
              </w:rPr>
              <w:t>130</w:t>
            </w:r>
          </w:p>
        </w:tc>
      </w:tr>
      <w:tr w:rsidR="008759DA" w14:paraId="0DAD29E6" w14:textId="77777777" w:rsidTr="008759DA">
        <w:trPr>
          <w:trHeight w:val="638"/>
        </w:trPr>
        <w:tc>
          <w:tcPr>
            <w:tcW w:w="1881" w:type="dxa"/>
          </w:tcPr>
          <w:p w14:paraId="6E137873" w14:textId="43EA52DC" w:rsidR="008759DA" w:rsidRDefault="008759DA" w:rsidP="005C14ED">
            <w:pPr>
              <w:spacing w:line="276" w:lineRule="auto"/>
              <w:jc w:val="center"/>
              <w:rPr>
                <w:sz w:val="28"/>
                <w:szCs w:val="28"/>
              </w:rPr>
            </w:pPr>
            <w:r>
              <w:rPr>
                <w:sz w:val="28"/>
                <w:szCs w:val="28"/>
              </w:rPr>
              <w:t>Contradiction</w:t>
            </w:r>
          </w:p>
        </w:tc>
        <w:tc>
          <w:tcPr>
            <w:tcW w:w="2245" w:type="dxa"/>
          </w:tcPr>
          <w:p w14:paraId="7C00C4EA" w14:textId="1123C188" w:rsidR="008759DA" w:rsidRDefault="008759DA" w:rsidP="005C14ED">
            <w:pPr>
              <w:spacing w:line="276" w:lineRule="auto"/>
              <w:jc w:val="center"/>
              <w:rPr>
                <w:sz w:val="28"/>
                <w:szCs w:val="28"/>
              </w:rPr>
            </w:pPr>
            <w:r>
              <w:rPr>
                <w:sz w:val="28"/>
                <w:szCs w:val="28"/>
              </w:rPr>
              <w:t>66</w:t>
            </w:r>
          </w:p>
        </w:tc>
        <w:tc>
          <w:tcPr>
            <w:tcW w:w="1589" w:type="dxa"/>
          </w:tcPr>
          <w:p w14:paraId="448F5000" w14:textId="389A1FC8" w:rsidR="008759DA" w:rsidRDefault="008759DA" w:rsidP="005C14ED">
            <w:pPr>
              <w:spacing w:line="276" w:lineRule="auto"/>
              <w:jc w:val="center"/>
              <w:rPr>
                <w:sz w:val="28"/>
                <w:szCs w:val="28"/>
              </w:rPr>
            </w:pPr>
            <w:r>
              <w:rPr>
                <w:sz w:val="28"/>
                <w:szCs w:val="28"/>
              </w:rPr>
              <w:t>112</w:t>
            </w:r>
          </w:p>
        </w:tc>
        <w:tc>
          <w:tcPr>
            <w:tcW w:w="2484" w:type="dxa"/>
          </w:tcPr>
          <w:p w14:paraId="48FCE7BE" w14:textId="2B822CCC" w:rsidR="008759DA" w:rsidRDefault="008759DA" w:rsidP="005C14ED">
            <w:pPr>
              <w:spacing w:line="276" w:lineRule="auto"/>
              <w:jc w:val="center"/>
              <w:rPr>
                <w:sz w:val="28"/>
                <w:szCs w:val="28"/>
              </w:rPr>
            </w:pPr>
            <w:r>
              <w:rPr>
                <w:sz w:val="28"/>
                <w:szCs w:val="28"/>
              </w:rPr>
              <w:t>655</w:t>
            </w:r>
          </w:p>
        </w:tc>
      </w:tr>
    </w:tbl>
    <w:p w14:paraId="75BD225E" w14:textId="77777777" w:rsidR="005C14ED" w:rsidRPr="005C14ED" w:rsidRDefault="005C14ED" w:rsidP="005C14ED">
      <w:pPr>
        <w:spacing w:line="276" w:lineRule="auto"/>
        <w:rPr>
          <w:sz w:val="28"/>
          <w:szCs w:val="28"/>
        </w:rPr>
      </w:pPr>
    </w:p>
    <w:p w14:paraId="46E17798" w14:textId="7E99E0AD" w:rsidR="00AF7ADD" w:rsidRDefault="008759DA" w:rsidP="005C14ED">
      <w:pPr>
        <w:spacing w:line="276" w:lineRule="auto"/>
        <w:rPr>
          <w:sz w:val="28"/>
          <w:szCs w:val="28"/>
        </w:rPr>
      </w:pPr>
      <w:r w:rsidRPr="008759DA">
        <w:rPr>
          <w:sz w:val="28"/>
          <w:szCs w:val="28"/>
        </w:rPr>
        <w:t>The enhanced model performed strongly on MNLI, with balanced performance across the three labels. Most predictions were on the diagonal, meaning the model learned all three classes reasonably well.</w:t>
      </w:r>
    </w:p>
    <w:p w14:paraId="53EA7BF2" w14:textId="09C60A79" w:rsidR="008759DA" w:rsidRDefault="008759DA" w:rsidP="008759DA">
      <w:pPr>
        <w:spacing w:line="276" w:lineRule="auto"/>
        <w:rPr>
          <w:b/>
          <w:bCs/>
          <w:sz w:val="28"/>
          <w:szCs w:val="28"/>
        </w:rPr>
      </w:pPr>
      <w:r w:rsidRPr="008759DA">
        <w:rPr>
          <w:b/>
          <w:bCs/>
          <w:sz w:val="28"/>
          <w:szCs w:val="28"/>
        </w:rPr>
        <w:t xml:space="preserve">Enhanced model on </w:t>
      </w:r>
      <w:r>
        <w:rPr>
          <w:b/>
          <w:bCs/>
          <w:sz w:val="28"/>
          <w:szCs w:val="28"/>
        </w:rPr>
        <w:t>A</w:t>
      </w:r>
      <w:r w:rsidRPr="008759DA">
        <w:rPr>
          <w:b/>
          <w:bCs/>
          <w:sz w:val="28"/>
          <w:szCs w:val="28"/>
        </w:rPr>
        <w:t>NLI</w:t>
      </w:r>
    </w:p>
    <w:tbl>
      <w:tblPr>
        <w:tblStyle w:val="TableGrid"/>
        <w:tblW w:w="0" w:type="auto"/>
        <w:tblLook w:val="04A0" w:firstRow="1" w:lastRow="0" w:firstColumn="1" w:lastColumn="0" w:noHBand="0" w:noVBand="1"/>
      </w:tblPr>
      <w:tblGrid>
        <w:gridCol w:w="1881"/>
        <w:gridCol w:w="2245"/>
        <w:gridCol w:w="1589"/>
        <w:gridCol w:w="2484"/>
      </w:tblGrid>
      <w:tr w:rsidR="008759DA" w:rsidRPr="008759DA" w14:paraId="753BDF9E" w14:textId="77777777" w:rsidTr="0017210F">
        <w:trPr>
          <w:trHeight w:val="319"/>
        </w:trPr>
        <w:tc>
          <w:tcPr>
            <w:tcW w:w="1881" w:type="dxa"/>
          </w:tcPr>
          <w:p w14:paraId="3E1BF47E" w14:textId="77777777" w:rsidR="008759DA" w:rsidRPr="008759DA" w:rsidRDefault="008759DA" w:rsidP="0017210F">
            <w:pPr>
              <w:spacing w:line="276" w:lineRule="auto"/>
              <w:jc w:val="center"/>
              <w:rPr>
                <w:b/>
                <w:bCs/>
                <w:sz w:val="28"/>
                <w:szCs w:val="28"/>
              </w:rPr>
            </w:pPr>
            <w:r w:rsidRPr="008759DA">
              <w:rPr>
                <w:b/>
                <w:bCs/>
                <w:sz w:val="28"/>
                <w:szCs w:val="28"/>
              </w:rPr>
              <w:t>Predicted</w:t>
            </w:r>
          </w:p>
        </w:tc>
        <w:tc>
          <w:tcPr>
            <w:tcW w:w="2245" w:type="dxa"/>
          </w:tcPr>
          <w:p w14:paraId="517F58F1" w14:textId="77777777" w:rsidR="008759DA" w:rsidRPr="008759DA" w:rsidRDefault="008759DA" w:rsidP="0017210F">
            <w:pPr>
              <w:spacing w:line="276" w:lineRule="auto"/>
              <w:jc w:val="center"/>
              <w:rPr>
                <w:b/>
                <w:bCs/>
                <w:sz w:val="28"/>
                <w:szCs w:val="28"/>
              </w:rPr>
            </w:pPr>
            <w:r w:rsidRPr="008759DA">
              <w:rPr>
                <w:b/>
                <w:bCs/>
                <w:sz w:val="28"/>
                <w:szCs w:val="28"/>
              </w:rPr>
              <w:t>Entailment</w:t>
            </w:r>
          </w:p>
        </w:tc>
        <w:tc>
          <w:tcPr>
            <w:tcW w:w="1589" w:type="dxa"/>
          </w:tcPr>
          <w:p w14:paraId="1D840738" w14:textId="77777777" w:rsidR="008759DA" w:rsidRPr="008759DA" w:rsidRDefault="008759DA" w:rsidP="0017210F">
            <w:pPr>
              <w:spacing w:line="276" w:lineRule="auto"/>
              <w:jc w:val="center"/>
              <w:rPr>
                <w:b/>
                <w:bCs/>
                <w:sz w:val="28"/>
                <w:szCs w:val="28"/>
              </w:rPr>
            </w:pPr>
            <w:r w:rsidRPr="008759DA">
              <w:rPr>
                <w:b/>
                <w:bCs/>
                <w:sz w:val="28"/>
                <w:szCs w:val="28"/>
              </w:rPr>
              <w:t>Neutral</w:t>
            </w:r>
          </w:p>
        </w:tc>
        <w:tc>
          <w:tcPr>
            <w:tcW w:w="2484" w:type="dxa"/>
          </w:tcPr>
          <w:p w14:paraId="6D15B7DF" w14:textId="77777777" w:rsidR="008759DA" w:rsidRPr="008759DA" w:rsidRDefault="008759DA" w:rsidP="0017210F">
            <w:pPr>
              <w:spacing w:line="276" w:lineRule="auto"/>
              <w:jc w:val="center"/>
              <w:rPr>
                <w:b/>
                <w:bCs/>
                <w:sz w:val="28"/>
                <w:szCs w:val="28"/>
              </w:rPr>
            </w:pPr>
            <w:r w:rsidRPr="008759DA">
              <w:rPr>
                <w:b/>
                <w:bCs/>
                <w:sz w:val="28"/>
                <w:szCs w:val="28"/>
              </w:rPr>
              <w:t>Contradiction</w:t>
            </w:r>
          </w:p>
        </w:tc>
      </w:tr>
      <w:tr w:rsidR="008759DA" w14:paraId="7A08A1B9" w14:textId="77777777" w:rsidTr="0017210F">
        <w:trPr>
          <w:trHeight w:val="628"/>
        </w:trPr>
        <w:tc>
          <w:tcPr>
            <w:tcW w:w="1881" w:type="dxa"/>
          </w:tcPr>
          <w:p w14:paraId="14FEA91C" w14:textId="77777777" w:rsidR="008759DA" w:rsidRDefault="008759DA" w:rsidP="0017210F">
            <w:pPr>
              <w:spacing w:line="276" w:lineRule="auto"/>
              <w:jc w:val="center"/>
              <w:rPr>
                <w:sz w:val="28"/>
                <w:szCs w:val="28"/>
              </w:rPr>
            </w:pPr>
            <w:r>
              <w:rPr>
                <w:sz w:val="28"/>
                <w:szCs w:val="28"/>
              </w:rPr>
              <w:t>Entailment</w:t>
            </w:r>
          </w:p>
        </w:tc>
        <w:tc>
          <w:tcPr>
            <w:tcW w:w="2245" w:type="dxa"/>
          </w:tcPr>
          <w:p w14:paraId="08AA62A1" w14:textId="57780C50" w:rsidR="008759DA" w:rsidRDefault="008759DA" w:rsidP="0017210F">
            <w:pPr>
              <w:spacing w:line="276" w:lineRule="auto"/>
              <w:jc w:val="center"/>
              <w:rPr>
                <w:sz w:val="28"/>
                <w:szCs w:val="28"/>
              </w:rPr>
            </w:pPr>
            <w:r>
              <w:rPr>
                <w:sz w:val="28"/>
                <w:szCs w:val="28"/>
              </w:rPr>
              <w:t>318</w:t>
            </w:r>
          </w:p>
        </w:tc>
        <w:tc>
          <w:tcPr>
            <w:tcW w:w="1589" w:type="dxa"/>
          </w:tcPr>
          <w:p w14:paraId="0B966A99" w14:textId="7C0349AF" w:rsidR="008759DA" w:rsidRDefault="008759DA" w:rsidP="0017210F">
            <w:pPr>
              <w:spacing w:line="276" w:lineRule="auto"/>
              <w:jc w:val="center"/>
              <w:rPr>
                <w:sz w:val="28"/>
                <w:szCs w:val="28"/>
              </w:rPr>
            </w:pPr>
            <w:r>
              <w:rPr>
                <w:sz w:val="28"/>
                <w:szCs w:val="28"/>
              </w:rPr>
              <w:t>255</w:t>
            </w:r>
          </w:p>
        </w:tc>
        <w:tc>
          <w:tcPr>
            <w:tcW w:w="2484" w:type="dxa"/>
          </w:tcPr>
          <w:p w14:paraId="24841439" w14:textId="29081536" w:rsidR="008759DA" w:rsidRDefault="008759DA" w:rsidP="0017210F">
            <w:pPr>
              <w:spacing w:line="276" w:lineRule="auto"/>
              <w:jc w:val="center"/>
              <w:rPr>
                <w:sz w:val="28"/>
                <w:szCs w:val="28"/>
              </w:rPr>
            </w:pPr>
            <w:r>
              <w:rPr>
                <w:sz w:val="28"/>
                <w:szCs w:val="28"/>
              </w:rPr>
              <w:t>260</w:t>
            </w:r>
          </w:p>
        </w:tc>
      </w:tr>
      <w:tr w:rsidR="008759DA" w14:paraId="15415655" w14:textId="77777777" w:rsidTr="0017210F">
        <w:trPr>
          <w:trHeight w:val="628"/>
        </w:trPr>
        <w:tc>
          <w:tcPr>
            <w:tcW w:w="1881" w:type="dxa"/>
          </w:tcPr>
          <w:p w14:paraId="3831404D" w14:textId="77777777" w:rsidR="008759DA" w:rsidRDefault="008759DA" w:rsidP="0017210F">
            <w:pPr>
              <w:spacing w:line="276" w:lineRule="auto"/>
              <w:jc w:val="center"/>
              <w:rPr>
                <w:sz w:val="28"/>
                <w:szCs w:val="28"/>
              </w:rPr>
            </w:pPr>
            <w:r>
              <w:rPr>
                <w:sz w:val="28"/>
                <w:szCs w:val="28"/>
              </w:rPr>
              <w:t>Neutral</w:t>
            </w:r>
          </w:p>
        </w:tc>
        <w:tc>
          <w:tcPr>
            <w:tcW w:w="2245" w:type="dxa"/>
          </w:tcPr>
          <w:p w14:paraId="547C9AD2" w14:textId="644F44BB" w:rsidR="008759DA" w:rsidRDefault="008759DA" w:rsidP="0017210F">
            <w:pPr>
              <w:spacing w:line="276" w:lineRule="auto"/>
              <w:jc w:val="center"/>
              <w:rPr>
                <w:sz w:val="28"/>
                <w:szCs w:val="28"/>
              </w:rPr>
            </w:pPr>
            <w:r>
              <w:rPr>
                <w:sz w:val="28"/>
                <w:szCs w:val="28"/>
              </w:rPr>
              <w:t>237</w:t>
            </w:r>
          </w:p>
        </w:tc>
        <w:tc>
          <w:tcPr>
            <w:tcW w:w="1589" w:type="dxa"/>
          </w:tcPr>
          <w:p w14:paraId="4B4C43C1" w14:textId="4D1A253B" w:rsidR="008759DA" w:rsidRDefault="008759DA" w:rsidP="0017210F">
            <w:pPr>
              <w:spacing w:line="276" w:lineRule="auto"/>
              <w:jc w:val="center"/>
              <w:rPr>
                <w:sz w:val="28"/>
                <w:szCs w:val="28"/>
              </w:rPr>
            </w:pPr>
            <w:r>
              <w:rPr>
                <w:sz w:val="28"/>
                <w:szCs w:val="28"/>
              </w:rPr>
              <w:t>334</w:t>
            </w:r>
          </w:p>
        </w:tc>
        <w:tc>
          <w:tcPr>
            <w:tcW w:w="2484" w:type="dxa"/>
          </w:tcPr>
          <w:p w14:paraId="47D0184E" w14:textId="3D3D7504" w:rsidR="008759DA" w:rsidRDefault="008759DA" w:rsidP="0017210F">
            <w:pPr>
              <w:spacing w:line="276" w:lineRule="auto"/>
              <w:jc w:val="center"/>
              <w:rPr>
                <w:sz w:val="28"/>
                <w:szCs w:val="28"/>
              </w:rPr>
            </w:pPr>
            <w:r>
              <w:rPr>
                <w:sz w:val="28"/>
                <w:szCs w:val="28"/>
              </w:rPr>
              <w:t>263</w:t>
            </w:r>
          </w:p>
        </w:tc>
      </w:tr>
      <w:tr w:rsidR="008759DA" w14:paraId="7269927F" w14:textId="77777777" w:rsidTr="0017210F">
        <w:trPr>
          <w:trHeight w:val="638"/>
        </w:trPr>
        <w:tc>
          <w:tcPr>
            <w:tcW w:w="1881" w:type="dxa"/>
          </w:tcPr>
          <w:p w14:paraId="0699C73C" w14:textId="77777777" w:rsidR="008759DA" w:rsidRDefault="008759DA" w:rsidP="0017210F">
            <w:pPr>
              <w:spacing w:line="276" w:lineRule="auto"/>
              <w:jc w:val="center"/>
              <w:rPr>
                <w:sz w:val="28"/>
                <w:szCs w:val="28"/>
              </w:rPr>
            </w:pPr>
            <w:r>
              <w:rPr>
                <w:sz w:val="28"/>
                <w:szCs w:val="28"/>
              </w:rPr>
              <w:t>Contradiction</w:t>
            </w:r>
          </w:p>
        </w:tc>
        <w:tc>
          <w:tcPr>
            <w:tcW w:w="2245" w:type="dxa"/>
          </w:tcPr>
          <w:p w14:paraId="547CFFCB" w14:textId="4670A9C4" w:rsidR="008759DA" w:rsidRDefault="008759DA" w:rsidP="0017210F">
            <w:pPr>
              <w:spacing w:line="276" w:lineRule="auto"/>
              <w:jc w:val="center"/>
              <w:rPr>
                <w:sz w:val="28"/>
                <w:szCs w:val="28"/>
              </w:rPr>
            </w:pPr>
            <w:r>
              <w:rPr>
                <w:sz w:val="28"/>
                <w:szCs w:val="28"/>
              </w:rPr>
              <w:t>339</w:t>
            </w:r>
          </w:p>
        </w:tc>
        <w:tc>
          <w:tcPr>
            <w:tcW w:w="1589" w:type="dxa"/>
          </w:tcPr>
          <w:p w14:paraId="5A6DF506" w14:textId="77152C35" w:rsidR="008759DA" w:rsidRDefault="008759DA" w:rsidP="0017210F">
            <w:pPr>
              <w:spacing w:line="276" w:lineRule="auto"/>
              <w:jc w:val="center"/>
              <w:rPr>
                <w:sz w:val="28"/>
                <w:szCs w:val="28"/>
              </w:rPr>
            </w:pPr>
            <w:r>
              <w:rPr>
                <w:sz w:val="28"/>
                <w:szCs w:val="28"/>
              </w:rPr>
              <w:t>185</w:t>
            </w:r>
          </w:p>
        </w:tc>
        <w:tc>
          <w:tcPr>
            <w:tcW w:w="2484" w:type="dxa"/>
          </w:tcPr>
          <w:p w14:paraId="475DBEB2" w14:textId="20496B6D" w:rsidR="008759DA" w:rsidRDefault="008759DA" w:rsidP="0017210F">
            <w:pPr>
              <w:spacing w:line="276" w:lineRule="auto"/>
              <w:jc w:val="center"/>
              <w:rPr>
                <w:sz w:val="28"/>
                <w:szCs w:val="28"/>
              </w:rPr>
            </w:pPr>
            <w:r>
              <w:rPr>
                <w:sz w:val="28"/>
                <w:szCs w:val="28"/>
              </w:rPr>
              <w:t>309</w:t>
            </w:r>
          </w:p>
        </w:tc>
      </w:tr>
    </w:tbl>
    <w:p w14:paraId="5FEB9936" w14:textId="77777777" w:rsidR="008759DA" w:rsidRDefault="008759DA" w:rsidP="008759DA">
      <w:pPr>
        <w:spacing w:line="276" w:lineRule="auto"/>
        <w:rPr>
          <w:sz w:val="28"/>
          <w:szCs w:val="28"/>
        </w:rPr>
      </w:pPr>
    </w:p>
    <w:p w14:paraId="29C64DD9" w14:textId="116F0B98" w:rsidR="008759DA" w:rsidRDefault="008759DA" w:rsidP="008759DA">
      <w:pPr>
        <w:spacing w:line="276" w:lineRule="auto"/>
        <w:rPr>
          <w:sz w:val="28"/>
          <w:szCs w:val="28"/>
        </w:rPr>
      </w:pPr>
      <w:r w:rsidRPr="008759DA">
        <w:rPr>
          <w:sz w:val="28"/>
          <w:szCs w:val="28"/>
        </w:rPr>
        <w:t xml:space="preserve">ANLI was the hardest dataset for the enhanced model. The confusion matrix shows that the model often confused entailment, neutral, and contradiction </w:t>
      </w:r>
      <w:r w:rsidRPr="008759DA">
        <w:rPr>
          <w:sz w:val="28"/>
          <w:szCs w:val="28"/>
        </w:rPr>
        <w:lastRenderedPageBreak/>
        <w:t>with each other. This is expected because ANLI contains adversarial examples and is generally more difficult than standard NLI datasets.</w:t>
      </w:r>
    </w:p>
    <w:p w14:paraId="57EE038D" w14:textId="77777777" w:rsidR="008759DA" w:rsidRDefault="008759DA" w:rsidP="008759DA">
      <w:pPr>
        <w:spacing w:line="276" w:lineRule="auto"/>
        <w:rPr>
          <w:sz w:val="28"/>
          <w:szCs w:val="28"/>
        </w:rPr>
      </w:pPr>
    </w:p>
    <w:p w14:paraId="406FAC16" w14:textId="77777777" w:rsidR="008759DA" w:rsidRPr="008759DA" w:rsidRDefault="008759DA" w:rsidP="008759DA">
      <w:pPr>
        <w:spacing w:line="276" w:lineRule="auto"/>
        <w:rPr>
          <w:b/>
          <w:bCs/>
          <w:sz w:val="28"/>
          <w:szCs w:val="28"/>
        </w:rPr>
      </w:pPr>
      <w:r w:rsidRPr="008759DA">
        <w:rPr>
          <w:b/>
          <w:bCs/>
          <w:sz w:val="28"/>
          <w:szCs w:val="28"/>
        </w:rPr>
        <w:t>Enhanced model on WANLI</w:t>
      </w:r>
    </w:p>
    <w:tbl>
      <w:tblPr>
        <w:tblStyle w:val="TableGrid"/>
        <w:tblW w:w="0" w:type="auto"/>
        <w:tblLook w:val="04A0" w:firstRow="1" w:lastRow="0" w:firstColumn="1" w:lastColumn="0" w:noHBand="0" w:noVBand="1"/>
      </w:tblPr>
      <w:tblGrid>
        <w:gridCol w:w="1881"/>
        <w:gridCol w:w="2245"/>
        <w:gridCol w:w="1589"/>
        <w:gridCol w:w="2484"/>
      </w:tblGrid>
      <w:tr w:rsidR="008759DA" w:rsidRPr="008759DA" w14:paraId="6DA72E2F" w14:textId="77777777" w:rsidTr="0017210F">
        <w:trPr>
          <w:trHeight w:val="319"/>
        </w:trPr>
        <w:tc>
          <w:tcPr>
            <w:tcW w:w="1881" w:type="dxa"/>
          </w:tcPr>
          <w:p w14:paraId="16AECCCA" w14:textId="77777777" w:rsidR="008759DA" w:rsidRPr="008759DA" w:rsidRDefault="008759DA" w:rsidP="0017210F">
            <w:pPr>
              <w:spacing w:line="276" w:lineRule="auto"/>
              <w:jc w:val="center"/>
              <w:rPr>
                <w:b/>
                <w:bCs/>
                <w:sz w:val="28"/>
                <w:szCs w:val="28"/>
              </w:rPr>
            </w:pPr>
            <w:r w:rsidRPr="008759DA">
              <w:rPr>
                <w:b/>
                <w:bCs/>
                <w:sz w:val="28"/>
                <w:szCs w:val="28"/>
              </w:rPr>
              <w:t>Predicted</w:t>
            </w:r>
          </w:p>
        </w:tc>
        <w:tc>
          <w:tcPr>
            <w:tcW w:w="2245" w:type="dxa"/>
          </w:tcPr>
          <w:p w14:paraId="4AF33048" w14:textId="77777777" w:rsidR="008759DA" w:rsidRPr="008759DA" w:rsidRDefault="008759DA" w:rsidP="0017210F">
            <w:pPr>
              <w:spacing w:line="276" w:lineRule="auto"/>
              <w:jc w:val="center"/>
              <w:rPr>
                <w:b/>
                <w:bCs/>
                <w:sz w:val="28"/>
                <w:szCs w:val="28"/>
              </w:rPr>
            </w:pPr>
            <w:r w:rsidRPr="008759DA">
              <w:rPr>
                <w:b/>
                <w:bCs/>
                <w:sz w:val="28"/>
                <w:szCs w:val="28"/>
              </w:rPr>
              <w:t>Entailment</w:t>
            </w:r>
          </w:p>
        </w:tc>
        <w:tc>
          <w:tcPr>
            <w:tcW w:w="1589" w:type="dxa"/>
          </w:tcPr>
          <w:p w14:paraId="6E901E42" w14:textId="77777777" w:rsidR="008759DA" w:rsidRPr="008759DA" w:rsidRDefault="008759DA" w:rsidP="0017210F">
            <w:pPr>
              <w:spacing w:line="276" w:lineRule="auto"/>
              <w:jc w:val="center"/>
              <w:rPr>
                <w:b/>
                <w:bCs/>
                <w:sz w:val="28"/>
                <w:szCs w:val="28"/>
              </w:rPr>
            </w:pPr>
            <w:r w:rsidRPr="008759DA">
              <w:rPr>
                <w:b/>
                <w:bCs/>
                <w:sz w:val="28"/>
                <w:szCs w:val="28"/>
              </w:rPr>
              <w:t>Neutral</w:t>
            </w:r>
          </w:p>
        </w:tc>
        <w:tc>
          <w:tcPr>
            <w:tcW w:w="2484" w:type="dxa"/>
          </w:tcPr>
          <w:p w14:paraId="29E5BD98" w14:textId="77777777" w:rsidR="008759DA" w:rsidRPr="008759DA" w:rsidRDefault="008759DA" w:rsidP="0017210F">
            <w:pPr>
              <w:spacing w:line="276" w:lineRule="auto"/>
              <w:jc w:val="center"/>
              <w:rPr>
                <w:b/>
                <w:bCs/>
                <w:sz w:val="28"/>
                <w:szCs w:val="28"/>
              </w:rPr>
            </w:pPr>
            <w:r w:rsidRPr="008759DA">
              <w:rPr>
                <w:b/>
                <w:bCs/>
                <w:sz w:val="28"/>
                <w:szCs w:val="28"/>
              </w:rPr>
              <w:t>Contradiction</w:t>
            </w:r>
          </w:p>
        </w:tc>
      </w:tr>
      <w:tr w:rsidR="008759DA" w14:paraId="32CFF01A" w14:textId="77777777" w:rsidTr="0017210F">
        <w:trPr>
          <w:trHeight w:val="628"/>
        </w:trPr>
        <w:tc>
          <w:tcPr>
            <w:tcW w:w="1881" w:type="dxa"/>
          </w:tcPr>
          <w:p w14:paraId="41A3A33B" w14:textId="77777777" w:rsidR="008759DA" w:rsidRDefault="008759DA" w:rsidP="0017210F">
            <w:pPr>
              <w:spacing w:line="276" w:lineRule="auto"/>
              <w:jc w:val="center"/>
              <w:rPr>
                <w:sz w:val="28"/>
                <w:szCs w:val="28"/>
              </w:rPr>
            </w:pPr>
            <w:r>
              <w:rPr>
                <w:sz w:val="28"/>
                <w:szCs w:val="28"/>
              </w:rPr>
              <w:t>Entailment</w:t>
            </w:r>
          </w:p>
        </w:tc>
        <w:tc>
          <w:tcPr>
            <w:tcW w:w="2245" w:type="dxa"/>
          </w:tcPr>
          <w:p w14:paraId="3DB9E67A" w14:textId="09E5472E" w:rsidR="008759DA" w:rsidRDefault="008759DA" w:rsidP="0017210F">
            <w:pPr>
              <w:spacing w:line="276" w:lineRule="auto"/>
              <w:jc w:val="center"/>
              <w:rPr>
                <w:sz w:val="28"/>
                <w:szCs w:val="28"/>
              </w:rPr>
            </w:pPr>
            <w:r>
              <w:rPr>
                <w:sz w:val="28"/>
                <w:szCs w:val="28"/>
              </w:rPr>
              <w:t>616</w:t>
            </w:r>
          </w:p>
        </w:tc>
        <w:tc>
          <w:tcPr>
            <w:tcW w:w="1589" w:type="dxa"/>
          </w:tcPr>
          <w:p w14:paraId="1FCB9A35" w14:textId="54DC0722" w:rsidR="008759DA" w:rsidRDefault="008759DA" w:rsidP="0017210F">
            <w:pPr>
              <w:spacing w:line="276" w:lineRule="auto"/>
              <w:jc w:val="center"/>
              <w:rPr>
                <w:sz w:val="28"/>
                <w:szCs w:val="28"/>
              </w:rPr>
            </w:pPr>
            <w:r>
              <w:rPr>
                <w:sz w:val="28"/>
                <w:szCs w:val="28"/>
              </w:rPr>
              <w:t>141</w:t>
            </w:r>
          </w:p>
        </w:tc>
        <w:tc>
          <w:tcPr>
            <w:tcW w:w="2484" w:type="dxa"/>
          </w:tcPr>
          <w:p w14:paraId="60E7AC75" w14:textId="5012AB03" w:rsidR="008759DA" w:rsidRDefault="008759DA" w:rsidP="0017210F">
            <w:pPr>
              <w:spacing w:line="276" w:lineRule="auto"/>
              <w:jc w:val="center"/>
              <w:rPr>
                <w:sz w:val="28"/>
                <w:szCs w:val="28"/>
              </w:rPr>
            </w:pPr>
            <w:r>
              <w:rPr>
                <w:sz w:val="28"/>
                <w:szCs w:val="28"/>
              </w:rPr>
              <w:t>110</w:t>
            </w:r>
          </w:p>
        </w:tc>
      </w:tr>
      <w:tr w:rsidR="008759DA" w14:paraId="6A1E3114" w14:textId="77777777" w:rsidTr="0017210F">
        <w:trPr>
          <w:trHeight w:val="628"/>
        </w:trPr>
        <w:tc>
          <w:tcPr>
            <w:tcW w:w="1881" w:type="dxa"/>
          </w:tcPr>
          <w:p w14:paraId="6E3AE8FD" w14:textId="77777777" w:rsidR="008759DA" w:rsidRDefault="008759DA" w:rsidP="0017210F">
            <w:pPr>
              <w:spacing w:line="276" w:lineRule="auto"/>
              <w:jc w:val="center"/>
              <w:rPr>
                <w:sz w:val="28"/>
                <w:szCs w:val="28"/>
              </w:rPr>
            </w:pPr>
            <w:r>
              <w:rPr>
                <w:sz w:val="28"/>
                <w:szCs w:val="28"/>
              </w:rPr>
              <w:t>Neutral</w:t>
            </w:r>
          </w:p>
        </w:tc>
        <w:tc>
          <w:tcPr>
            <w:tcW w:w="2245" w:type="dxa"/>
          </w:tcPr>
          <w:p w14:paraId="6509200E" w14:textId="41C5312A" w:rsidR="008759DA" w:rsidRDefault="008759DA" w:rsidP="0017210F">
            <w:pPr>
              <w:spacing w:line="276" w:lineRule="auto"/>
              <w:jc w:val="center"/>
              <w:rPr>
                <w:sz w:val="28"/>
                <w:szCs w:val="28"/>
              </w:rPr>
            </w:pPr>
            <w:r>
              <w:rPr>
                <w:sz w:val="28"/>
                <w:szCs w:val="28"/>
              </w:rPr>
              <w:t>261</w:t>
            </w:r>
          </w:p>
        </w:tc>
        <w:tc>
          <w:tcPr>
            <w:tcW w:w="1589" w:type="dxa"/>
          </w:tcPr>
          <w:p w14:paraId="2A1F9387" w14:textId="18B2D49F" w:rsidR="008759DA" w:rsidRDefault="008759DA" w:rsidP="0017210F">
            <w:pPr>
              <w:spacing w:line="276" w:lineRule="auto"/>
              <w:jc w:val="center"/>
              <w:rPr>
                <w:sz w:val="28"/>
                <w:szCs w:val="28"/>
              </w:rPr>
            </w:pPr>
            <w:r>
              <w:rPr>
                <w:sz w:val="28"/>
                <w:szCs w:val="28"/>
              </w:rPr>
              <w:t>412</w:t>
            </w:r>
          </w:p>
        </w:tc>
        <w:tc>
          <w:tcPr>
            <w:tcW w:w="2484" w:type="dxa"/>
          </w:tcPr>
          <w:p w14:paraId="186B5EBD" w14:textId="403BF9E0" w:rsidR="008759DA" w:rsidRDefault="008759DA" w:rsidP="0017210F">
            <w:pPr>
              <w:spacing w:line="276" w:lineRule="auto"/>
              <w:jc w:val="center"/>
              <w:rPr>
                <w:sz w:val="28"/>
                <w:szCs w:val="28"/>
              </w:rPr>
            </w:pPr>
            <w:r>
              <w:rPr>
                <w:sz w:val="28"/>
                <w:szCs w:val="28"/>
              </w:rPr>
              <w:t>204</w:t>
            </w:r>
          </w:p>
        </w:tc>
      </w:tr>
      <w:tr w:rsidR="008759DA" w14:paraId="50E184F9" w14:textId="77777777" w:rsidTr="0017210F">
        <w:trPr>
          <w:trHeight w:val="638"/>
        </w:trPr>
        <w:tc>
          <w:tcPr>
            <w:tcW w:w="1881" w:type="dxa"/>
          </w:tcPr>
          <w:p w14:paraId="234DC3DA" w14:textId="77777777" w:rsidR="008759DA" w:rsidRDefault="008759DA" w:rsidP="0017210F">
            <w:pPr>
              <w:spacing w:line="276" w:lineRule="auto"/>
              <w:jc w:val="center"/>
              <w:rPr>
                <w:sz w:val="28"/>
                <w:szCs w:val="28"/>
              </w:rPr>
            </w:pPr>
            <w:r>
              <w:rPr>
                <w:sz w:val="28"/>
                <w:szCs w:val="28"/>
              </w:rPr>
              <w:t>Contradiction</w:t>
            </w:r>
          </w:p>
        </w:tc>
        <w:tc>
          <w:tcPr>
            <w:tcW w:w="2245" w:type="dxa"/>
          </w:tcPr>
          <w:p w14:paraId="795F5823" w14:textId="48333C66" w:rsidR="008759DA" w:rsidRDefault="008759DA" w:rsidP="0017210F">
            <w:pPr>
              <w:spacing w:line="276" w:lineRule="auto"/>
              <w:jc w:val="center"/>
              <w:rPr>
                <w:sz w:val="28"/>
                <w:szCs w:val="28"/>
              </w:rPr>
            </w:pPr>
            <w:r>
              <w:rPr>
                <w:sz w:val="28"/>
                <w:szCs w:val="28"/>
              </w:rPr>
              <w:t>108</w:t>
            </w:r>
          </w:p>
        </w:tc>
        <w:tc>
          <w:tcPr>
            <w:tcW w:w="1589" w:type="dxa"/>
          </w:tcPr>
          <w:p w14:paraId="59C51DAA" w14:textId="19496FC4" w:rsidR="008759DA" w:rsidRDefault="008759DA" w:rsidP="0017210F">
            <w:pPr>
              <w:spacing w:line="276" w:lineRule="auto"/>
              <w:jc w:val="center"/>
              <w:rPr>
                <w:sz w:val="28"/>
                <w:szCs w:val="28"/>
              </w:rPr>
            </w:pPr>
            <w:r>
              <w:rPr>
                <w:sz w:val="28"/>
                <w:szCs w:val="28"/>
              </w:rPr>
              <w:t>96</w:t>
            </w:r>
          </w:p>
        </w:tc>
        <w:tc>
          <w:tcPr>
            <w:tcW w:w="2484" w:type="dxa"/>
          </w:tcPr>
          <w:p w14:paraId="7A0FF2C6" w14:textId="1BC8FB7C" w:rsidR="008759DA" w:rsidRDefault="008759DA" w:rsidP="0017210F">
            <w:pPr>
              <w:spacing w:line="276" w:lineRule="auto"/>
              <w:jc w:val="center"/>
              <w:rPr>
                <w:sz w:val="28"/>
                <w:szCs w:val="28"/>
              </w:rPr>
            </w:pPr>
            <w:r>
              <w:rPr>
                <w:sz w:val="28"/>
                <w:szCs w:val="28"/>
              </w:rPr>
              <w:t>552</w:t>
            </w:r>
          </w:p>
        </w:tc>
      </w:tr>
    </w:tbl>
    <w:p w14:paraId="0017291E" w14:textId="77777777" w:rsidR="008759DA" w:rsidRPr="008759DA" w:rsidRDefault="008759DA" w:rsidP="008759DA">
      <w:pPr>
        <w:spacing w:line="276" w:lineRule="auto"/>
        <w:rPr>
          <w:sz w:val="28"/>
          <w:szCs w:val="28"/>
        </w:rPr>
      </w:pPr>
    </w:p>
    <w:p w14:paraId="254982D0" w14:textId="2FB87792" w:rsidR="00AF7ADD" w:rsidRDefault="008759DA" w:rsidP="005C14ED">
      <w:pPr>
        <w:spacing w:line="276" w:lineRule="auto"/>
        <w:rPr>
          <w:sz w:val="28"/>
          <w:szCs w:val="28"/>
        </w:rPr>
      </w:pPr>
      <w:r w:rsidRPr="008759DA">
        <w:rPr>
          <w:sz w:val="28"/>
          <w:szCs w:val="28"/>
        </w:rPr>
        <w:t>The enhanced model performed reasonably well on WANLI, especially for entailment and contradiction. The weakest class was neutral, where many examples were predicted as entailment or contradiction</w:t>
      </w:r>
      <w:r>
        <w:rPr>
          <w:sz w:val="28"/>
          <w:szCs w:val="28"/>
        </w:rPr>
        <w:t>.</w:t>
      </w:r>
    </w:p>
    <w:p w14:paraId="1679C862" w14:textId="77777777" w:rsidR="008759DA" w:rsidRDefault="008759DA" w:rsidP="008759DA">
      <w:pPr>
        <w:spacing w:line="276" w:lineRule="auto"/>
        <w:rPr>
          <w:b/>
          <w:bCs/>
          <w:sz w:val="28"/>
          <w:szCs w:val="28"/>
        </w:rPr>
      </w:pPr>
      <w:r w:rsidRPr="008759DA">
        <w:rPr>
          <w:b/>
          <w:bCs/>
          <w:sz w:val="28"/>
          <w:szCs w:val="28"/>
        </w:rPr>
        <w:t>Enhanced model on GNLI_PROXY</w:t>
      </w:r>
    </w:p>
    <w:tbl>
      <w:tblPr>
        <w:tblStyle w:val="TableGrid"/>
        <w:tblW w:w="0" w:type="auto"/>
        <w:tblLook w:val="04A0" w:firstRow="1" w:lastRow="0" w:firstColumn="1" w:lastColumn="0" w:noHBand="0" w:noVBand="1"/>
      </w:tblPr>
      <w:tblGrid>
        <w:gridCol w:w="1881"/>
        <w:gridCol w:w="2245"/>
        <w:gridCol w:w="1589"/>
        <w:gridCol w:w="2484"/>
      </w:tblGrid>
      <w:tr w:rsidR="008759DA" w:rsidRPr="008759DA" w14:paraId="5F9FC260" w14:textId="77777777" w:rsidTr="0017210F">
        <w:trPr>
          <w:trHeight w:val="319"/>
        </w:trPr>
        <w:tc>
          <w:tcPr>
            <w:tcW w:w="1881" w:type="dxa"/>
          </w:tcPr>
          <w:p w14:paraId="122A0BF7" w14:textId="77777777" w:rsidR="008759DA" w:rsidRPr="008759DA" w:rsidRDefault="008759DA" w:rsidP="0017210F">
            <w:pPr>
              <w:spacing w:line="276" w:lineRule="auto"/>
              <w:jc w:val="center"/>
              <w:rPr>
                <w:b/>
                <w:bCs/>
                <w:sz w:val="28"/>
                <w:szCs w:val="28"/>
              </w:rPr>
            </w:pPr>
            <w:r w:rsidRPr="008759DA">
              <w:rPr>
                <w:b/>
                <w:bCs/>
                <w:sz w:val="28"/>
                <w:szCs w:val="28"/>
              </w:rPr>
              <w:t>Predicted</w:t>
            </w:r>
          </w:p>
        </w:tc>
        <w:tc>
          <w:tcPr>
            <w:tcW w:w="2245" w:type="dxa"/>
          </w:tcPr>
          <w:p w14:paraId="7219CDCE" w14:textId="77777777" w:rsidR="008759DA" w:rsidRPr="008759DA" w:rsidRDefault="008759DA" w:rsidP="0017210F">
            <w:pPr>
              <w:spacing w:line="276" w:lineRule="auto"/>
              <w:jc w:val="center"/>
              <w:rPr>
                <w:b/>
                <w:bCs/>
                <w:sz w:val="28"/>
                <w:szCs w:val="28"/>
              </w:rPr>
            </w:pPr>
            <w:r w:rsidRPr="008759DA">
              <w:rPr>
                <w:b/>
                <w:bCs/>
                <w:sz w:val="28"/>
                <w:szCs w:val="28"/>
              </w:rPr>
              <w:t>Entailment</w:t>
            </w:r>
          </w:p>
        </w:tc>
        <w:tc>
          <w:tcPr>
            <w:tcW w:w="1589" w:type="dxa"/>
          </w:tcPr>
          <w:p w14:paraId="62F95830" w14:textId="77777777" w:rsidR="008759DA" w:rsidRPr="008759DA" w:rsidRDefault="008759DA" w:rsidP="0017210F">
            <w:pPr>
              <w:spacing w:line="276" w:lineRule="auto"/>
              <w:jc w:val="center"/>
              <w:rPr>
                <w:b/>
                <w:bCs/>
                <w:sz w:val="28"/>
                <w:szCs w:val="28"/>
              </w:rPr>
            </w:pPr>
            <w:r w:rsidRPr="008759DA">
              <w:rPr>
                <w:b/>
                <w:bCs/>
                <w:sz w:val="28"/>
                <w:szCs w:val="28"/>
              </w:rPr>
              <w:t>Neutral</w:t>
            </w:r>
          </w:p>
        </w:tc>
        <w:tc>
          <w:tcPr>
            <w:tcW w:w="2484" w:type="dxa"/>
          </w:tcPr>
          <w:p w14:paraId="12B90920" w14:textId="77777777" w:rsidR="008759DA" w:rsidRPr="008759DA" w:rsidRDefault="008759DA" w:rsidP="0017210F">
            <w:pPr>
              <w:spacing w:line="276" w:lineRule="auto"/>
              <w:jc w:val="center"/>
              <w:rPr>
                <w:b/>
                <w:bCs/>
                <w:sz w:val="28"/>
                <w:szCs w:val="28"/>
              </w:rPr>
            </w:pPr>
            <w:r w:rsidRPr="008759DA">
              <w:rPr>
                <w:b/>
                <w:bCs/>
                <w:sz w:val="28"/>
                <w:szCs w:val="28"/>
              </w:rPr>
              <w:t>Contradiction</w:t>
            </w:r>
          </w:p>
        </w:tc>
      </w:tr>
      <w:tr w:rsidR="008759DA" w14:paraId="1AC3963B" w14:textId="77777777" w:rsidTr="0017210F">
        <w:trPr>
          <w:trHeight w:val="628"/>
        </w:trPr>
        <w:tc>
          <w:tcPr>
            <w:tcW w:w="1881" w:type="dxa"/>
          </w:tcPr>
          <w:p w14:paraId="0EF0CE18" w14:textId="77777777" w:rsidR="008759DA" w:rsidRDefault="008759DA" w:rsidP="0017210F">
            <w:pPr>
              <w:spacing w:line="276" w:lineRule="auto"/>
              <w:jc w:val="center"/>
              <w:rPr>
                <w:sz w:val="28"/>
                <w:szCs w:val="28"/>
              </w:rPr>
            </w:pPr>
            <w:r>
              <w:rPr>
                <w:sz w:val="28"/>
                <w:szCs w:val="28"/>
              </w:rPr>
              <w:t>Entailment</w:t>
            </w:r>
          </w:p>
        </w:tc>
        <w:tc>
          <w:tcPr>
            <w:tcW w:w="2245" w:type="dxa"/>
          </w:tcPr>
          <w:p w14:paraId="471F33CD" w14:textId="3C1BCC5D" w:rsidR="008759DA" w:rsidRDefault="008759DA" w:rsidP="0017210F">
            <w:pPr>
              <w:spacing w:line="276" w:lineRule="auto"/>
              <w:jc w:val="center"/>
              <w:rPr>
                <w:sz w:val="28"/>
                <w:szCs w:val="28"/>
              </w:rPr>
            </w:pPr>
            <w:r>
              <w:rPr>
                <w:sz w:val="28"/>
                <w:szCs w:val="28"/>
              </w:rPr>
              <w:t>756</w:t>
            </w:r>
          </w:p>
        </w:tc>
        <w:tc>
          <w:tcPr>
            <w:tcW w:w="1589" w:type="dxa"/>
          </w:tcPr>
          <w:p w14:paraId="13132B73" w14:textId="5A2A9107" w:rsidR="008759DA" w:rsidRDefault="008759DA" w:rsidP="0017210F">
            <w:pPr>
              <w:spacing w:line="276" w:lineRule="auto"/>
              <w:jc w:val="center"/>
              <w:rPr>
                <w:sz w:val="28"/>
                <w:szCs w:val="28"/>
              </w:rPr>
            </w:pPr>
            <w:r>
              <w:rPr>
                <w:sz w:val="28"/>
                <w:szCs w:val="28"/>
              </w:rPr>
              <w:t>0</w:t>
            </w:r>
          </w:p>
        </w:tc>
        <w:tc>
          <w:tcPr>
            <w:tcW w:w="2484" w:type="dxa"/>
          </w:tcPr>
          <w:p w14:paraId="61768470" w14:textId="67FE3A2D" w:rsidR="008759DA" w:rsidRDefault="008759DA" w:rsidP="0017210F">
            <w:pPr>
              <w:spacing w:line="276" w:lineRule="auto"/>
              <w:jc w:val="center"/>
              <w:rPr>
                <w:sz w:val="28"/>
                <w:szCs w:val="28"/>
              </w:rPr>
            </w:pPr>
            <w:r>
              <w:rPr>
                <w:sz w:val="28"/>
                <w:szCs w:val="28"/>
              </w:rPr>
              <w:t>0</w:t>
            </w:r>
          </w:p>
        </w:tc>
      </w:tr>
      <w:tr w:rsidR="008759DA" w14:paraId="3C22685D" w14:textId="77777777" w:rsidTr="0017210F">
        <w:trPr>
          <w:trHeight w:val="628"/>
        </w:trPr>
        <w:tc>
          <w:tcPr>
            <w:tcW w:w="1881" w:type="dxa"/>
          </w:tcPr>
          <w:p w14:paraId="5C670B3B" w14:textId="77777777" w:rsidR="008759DA" w:rsidRDefault="008759DA" w:rsidP="0017210F">
            <w:pPr>
              <w:spacing w:line="276" w:lineRule="auto"/>
              <w:jc w:val="center"/>
              <w:rPr>
                <w:sz w:val="28"/>
                <w:szCs w:val="28"/>
              </w:rPr>
            </w:pPr>
            <w:r>
              <w:rPr>
                <w:sz w:val="28"/>
                <w:szCs w:val="28"/>
              </w:rPr>
              <w:t>Neutral</w:t>
            </w:r>
          </w:p>
        </w:tc>
        <w:tc>
          <w:tcPr>
            <w:tcW w:w="2245" w:type="dxa"/>
          </w:tcPr>
          <w:p w14:paraId="7826C04E" w14:textId="79BD6066" w:rsidR="008759DA" w:rsidRDefault="008759DA" w:rsidP="0017210F">
            <w:pPr>
              <w:spacing w:line="276" w:lineRule="auto"/>
              <w:jc w:val="center"/>
              <w:rPr>
                <w:sz w:val="28"/>
                <w:szCs w:val="28"/>
              </w:rPr>
            </w:pPr>
            <w:r>
              <w:rPr>
                <w:sz w:val="28"/>
                <w:szCs w:val="28"/>
              </w:rPr>
              <w:t>0</w:t>
            </w:r>
          </w:p>
        </w:tc>
        <w:tc>
          <w:tcPr>
            <w:tcW w:w="1589" w:type="dxa"/>
          </w:tcPr>
          <w:p w14:paraId="01AC636E" w14:textId="597E6207" w:rsidR="008759DA" w:rsidRDefault="008759DA" w:rsidP="0017210F">
            <w:pPr>
              <w:spacing w:line="276" w:lineRule="auto"/>
              <w:jc w:val="center"/>
              <w:rPr>
                <w:sz w:val="28"/>
                <w:szCs w:val="28"/>
              </w:rPr>
            </w:pPr>
            <w:r>
              <w:rPr>
                <w:sz w:val="28"/>
                <w:szCs w:val="28"/>
              </w:rPr>
              <w:t>759</w:t>
            </w:r>
          </w:p>
        </w:tc>
        <w:tc>
          <w:tcPr>
            <w:tcW w:w="2484" w:type="dxa"/>
          </w:tcPr>
          <w:p w14:paraId="4D6F2670" w14:textId="31736F2B" w:rsidR="008759DA" w:rsidRDefault="008759DA" w:rsidP="0017210F">
            <w:pPr>
              <w:spacing w:line="276" w:lineRule="auto"/>
              <w:jc w:val="center"/>
              <w:rPr>
                <w:sz w:val="28"/>
                <w:szCs w:val="28"/>
              </w:rPr>
            </w:pPr>
            <w:r>
              <w:rPr>
                <w:sz w:val="28"/>
                <w:szCs w:val="28"/>
              </w:rPr>
              <w:t>0</w:t>
            </w:r>
          </w:p>
        </w:tc>
      </w:tr>
      <w:tr w:rsidR="008759DA" w14:paraId="35FB0F77" w14:textId="77777777" w:rsidTr="0017210F">
        <w:trPr>
          <w:trHeight w:val="638"/>
        </w:trPr>
        <w:tc>
          <w:tcPr>
            <w:tcW w:w="1881" w:type="dxa"/>
          </w:tcPr>
          <w:p w14:paraId="0F0A81D1" w14:textId="77777777" w:rsidR="008759DA" w:rsidRDefault="008759DA" w:rsidP="0017210F">
            <w:pPr>
              <w:spacing w:line="276" w:lineRule="auto"/>
              <w:jc w:val="center"/>
              <w:rPr>
                <w:sz w:val="28"/>
                <w:szCs w:val="28"/>
              </w:rPr>
            </w:pPr>
            <w:r>
              <w:rPr>
                <w:sz w:val="28"/>
                <w:szCs w:val="28"/>
              </w:rPr>
              <w:t>Contradiction</w:t>
            </w:r>
          </w:p>
        </w:tc>
        <w:tc>
          <w:tcPr>
            <w:tcW w:w="2245" w:type="dxa"/>
          </w:tcPr>
          <w:p w14:paraId="2122F416" w14:textId="2B8D29E7" w:rsidR="008759DA" w:rsidRDefault="008759DA" w:rsidP="0017210F">
            <w:pPr>
              <w:spacing w:line="276" w:lineRule="auto"/>
              <w:jc w:val="center"/>
              <w:rPr>
                <w:sz w:val="28"/>
                <w:szCs w:val="28"/>
              </w:rPr>
            </w:pPr>
            <w:r>
              <w:rPr>
                <w:sz w:val="28"/>
                <w:szCs w:val="28"/>
              </w:rPr>
              <w:t>0</w:t>
            </w:r>
          </w:p>
        </w:tc>
        <w:tc>
          <w:tcPr>
            <w:tcW w:w="1589" w:type="dxa"/>
          </w:tcPr>
          <w:p w14:paraId="54FABC91" w14:textId="05EA5EA3" w:rsidR="008759DA" w:rsidRDefault="008759DA" w:rsidP="0017210F">
            <w:pPr>
              <w:spacing w:line="276" w:lineRule="auto"/>
              <w:jc w:val="center"/>
              <w:rPr>
                <w:sz w:val="28"/>
                <w:szCs w:val="28"/>
              </w:rPr>
            </w:pPr>
            <w:r>
              <w:rPr>
                <w:sz w:val="28"/>
                <w:szCs w:val="28"/>
              </w:rPr>
              <w:t>0</w:t>
            </w:r>
          </w:p>
        </w:tc>
        <w:tc>
          <w:tcPr>
            <w:tcW w:w="2484" w:type="dxa"/>
          </w:tcPr>
          <w:p w14:paraId="3220F8F1" w14:textId="1E780716" w:rsidR="008759DA" w:rsidRDefault="008759DA" w:rsidP="0017210F">
            <w:pPr>
              <w:spacing w:line="276" w:lineRule="auto"/>
              <w:jc w:val="center"/>
              <w:rPr>
                <w:sz w:val="28"/>
                <w:szCs w:val="28"/>
              </w:rPr>
            </w:pPr>
            <w:r>
              <w:rPr>
                <w:sz w:val="28"/>
                <w:szCs w:val="28"/>
              </w:rPr>
              <w:t>765</w:t>
            </w:r>
          </w:p>
        </w:tc>
      </w:tr>
    </w:tbl>
    <w:p w14:paraId="0E88D0E1" w14:textId="77777777" w:rsidR="008759DA" w:rsidRPr="008759DA" w:rsidRDefault="008759DA" w:rsidP="008759DA">
      <w:pPr>
        <w:spacing w:line="276" w:lineRule="auto"/>
        <w:rPr>
          <w:b/>
          <w:bCs/>
          <w:sz w:val="28"/>
          <w:szCs w:val="28"/>
        </w:rPr>
      </w:pPr>
    </w:p>
    <w:p w14:paraId="566BC86F" w14:textId="0434C626" w:rsidR="008759DA" w:rsidRDefault="008759DA" w:rsidP="005C14ED">
      <w:pPr>
        <w:spacing w:line="276" w:lineRule="auto"/>
        <w:rPr>
          <w:sz w:val="28"/>
          <w:szCs w:val="28"/>
        </w:rPr>
      </w:pPr>
      <w:r w:rsidRPr="008759DA">
        <w:rPr>
          <w:sz w:val="28"/>
          <w:szCs w:val="28"/>
        </w:rPr>
        <w:t>The model achieved perfect performance on GNLI_PROXY. It shows that the model learned the structure of the proxy dataset very well, but it may also indicate that the proxy data is simpler and more regular than real NLI data.</w:t>
      </w:r>
    </w:p>
    <w:p w14:paraId="12F514FE" w14:textId="77777777" w:rsidR="008759DA" w:rsidRDefault="008759DA" w:rsidP="005C14ED">
      <w:pPr>
        <w:spacing w:line="276" w:lineRule="auto"/>
        <w:rPr>
          <w:sz w:val="28"/>
          <w:szCs w:val="28"/>
        </w:rPr>
      </w:pPr>
    </w:p>
    <w:p w14:paraId="44135E8B" w14:textId="77777777" w:rsidR="008759DA" w:rsidRDefault="008759DA" w:rsidP="005C14ED">
      <w:pPr>
        <w:spacing w:line="276" w:lineRule="auto"/>
        <w:rPr>
          <w:sz w:val="28"/>
          <w:szCs w:val="28"/>
        </w:rPr>
      </w:pPr>
    </w:p>
    <w:p w14:paraId="65D7614B" w14:textId="77777777" w:rsidR="00936C77" w:rsidRPr="008878BB" w:rsidRDefault="00936C77" w:rsidP="005C14ED">
      <w:pPr>
        <w:spacing w:line="276" w:lineRule="auto"/>
        <w:rPr>
          <w:sz w:val="28"/>
          <w:szCs w:val="28"/>
        </w:rPr>
      </w:pPr>
    </w:p>
    <w:p w14:paraId="2B5B7322" w14:textId="6F6DD89F" w:rsidR="00B96371" w:rsidRDefault="009B3E17" w:rsidP="00422F1F">
      <w:pPr>
        <w:pStyle w:val="ListParagraph"/>
        <w:numPr>
          <w:ilvl w:val="0"/>
          <w:numId w:val="2"/>
        </w:numPr>
        <w:spacing w:line="276" w:lineRule="auto"/>
        <w:rPr>
          <w:b/>
          <w:bCs/>
          <w:sz w:val="36"/>
          <w:szCs w:val="36"/>
        </w:rPr>
      </w:pPr>
      <w:r>
        <w:rPr>
          <w:b/>
          <w:bCs/>
          <w:sz w:val="36"/>
          <w:szCs w:val="36"/>
        </w:rPr>
        <w:lastRenderedPageBreak/>
        <w:t>Discussion</w:t>
      </w:r>
    </w:p>
    <w:p w14:paraId="4F2B3719" w14:textId="15062A1B" w:rsidR="008759DA" w:rsidRPr="008759DA" w:rsidRDefault="008759DA" w:rsidP="008759DA">
      <w:pPr>
        <w:spacing w:line="276" w:lineRule="auto"/>
        <w:rPr>
          <w:sz w:val="28"/>
          <w:szCs w:val="28"/>
        </w:rPr>
      </w:pPr>
      <w:r w:rsidRPr="008759DA">
        <w:rPr>
          <w:sz w:val="28"/>
          <w:szCs w:val="28"/>
        </w:rPr>
        <w:t xml:space="preserve">The purpose of this enhancement was to test whether combining multiple NLI datasets </w:t>
      </w:r>
      <w:r w:rsidRPr="008759DA">
        <w:rPr>
          <w:sz w:val="28"/>
          <w:szCs w:val="28"/>
        </w:rPr>
        <w:t>improve</w:t>
      </w:r>
      <w:r w:rsidRPr="008759DA">
        <w:rPr>
          <w:sz w:val="28"/>
          <w:szCs w:val="28"/>
        </w:rPr>
        <w:t xml:space="preserve"> cross-domain generalization.</w:t>
      </w:r>
      <w:r>
        <w:rPr>
          <w:sz w:val="28"/>
          <w:szCs w:val="28"/>
        </w:rPr>
        <w:t xml:space="preserve"> </w:t>
      </w:r>
      <w:r w:rsidRPr="008759DA">
        <w:rPr>
          <w:b/>
          <w:bCs/>
          <w:sz w:val="28"/>
          <w:szCs w:val="28"/>
        </w:rPr>
        <w:t>ENHANCED_ALL_PUBLIC+GNLI_PROXY</w:t>
      </w:r>
      <w:r w:rsidRPr="008759DA">
        <w:rPr>
          <w:sz w:val="28"/>
          <w:szCs w:val="28"/>
        </w:rPr>
        <w:t xml:space="preserve"> was based on the idea that each dataset offers unique strengths: MNLI provides multi-genre examples, ANLI adds adversarial samples, WANLI includes human- and AI-generated data, and GNLI_PROXY contributes synthetic domain-diverse examples. The enhanced model achieved the highest average accuracy across all four evaluation datasets, but the improvement over the strongest baseline was only </w:t>
      </w:r>
      <w:r w:rsidRPr="008759DA">
        <w:rPr>
          <w:b/>
          <w:bCs/>
          <w:sz w:val="28"/>
          <w:szCs w:val="28"/>
        </w:rPr>
        <w:t>0.08 percentage points,</w:t>
      </w:r>
      <w:r w:rsidRPr="008759DA">
        <w:rPr>
          <w:sz w:val="28"/>
          <w:szCs w:val="28"/>
        </w:rPr>
        <w:t xml:space="preserve"> showing only a minor gain. Results were also mixed—it performed better on WANLI and GNLI_PROXY but slightly worse on MNLI and ANLI, suggesting that adding more datasets can improve some domains while creating trade-offs in others.</w:t>
      </w:r>
    </w:p>
    <w:p w14:paraId="72DD5695" w14:textId="659A3B33" w:rsidR="009B3E17" w:rsidRDefault="008759DA" w:rsidP="008759DA">
      <w:pPr>
        <w:spacing w:line="276" w:lineRule="auto"/>
        <w:rPr>
          <w:sz w:val="28"/>
          <w:szCs w:val="28"/>
        </w:rPr>
      </w:pPr>
      <w:r w:rsidRPr="008759DA">
        <w:rPr>
          <w:sz w:val="28"/>
          <w:szCs w:val="28"/>
        </w:rPr>
        <w:t xml:space="preserve">Several limitations help explain the small improvement. </w:t>
      </w:r>
      <w:r w:rsidRPr="008759DA">
        <w:rPr>
          <w:b/>
          <w:bCs/>
          <w:sz w:val="28"/>
          <w:szCs w:val="28"/>
        </w:rPr>
        <w:t>GNLI_PROXY</w:t>
      </w:r>
      <w:r w:rsidRPr="008759DA">
        <w:rPr>
          <w:sz w:val="28"/>
          <w:szCs w:val="28"/>
        </w:rPr>
        <w:t xml:space="preserve"> is not equivalent to the original GNLI dataset, which used higher-quality synthetic examples generated by large language models. Our version was smaller and more rule-based, limiting diversity. The original paper also tested larger models like T5-large and T5-XXL, while this assignment used only </w:t>
      </w:r>
      <w:r w:rsidRPr="008759DA">
        <w:rPr>
          <w:b/>
          <w:bCs/>
          <w:sz w:val="28"/>
          <w:szCs w:val="28"/>
        </w:rPr>
        <w:t>T5-small</w:t>
      </w:r>
      <w:r w:rsidRPr="008759DA">
        <w:rPr>
          <w:sz w:val="28"/>
          <w:szCs w:val="28"/>
        </w:rPr>
        <w:t xml:space="preserve"> due to hardware constraints. Additionally, adversarial NLI remained challenging, as the enhanced model scored only </w:t>
      </w:r>
      <w:r w:rsidRPr="008759DA">
        <w:rPr>
          <w:b/>
          <w:bCs/>
          <w:sz w:val="28"/>
          <w:szCs w:val="28"/>
        </w:rPr>
        <w:t>38.44</w:t>
      </w:r>
      <w:r>
        <w:rPr>
          <w:b/>
          <w:bCs/>
          <w:sz w:val="28"/>
          <w:szCs w:val="28"/>
        </w:rPr>
        <w:t>%</w:t>
      </w:r>
      <w:r w:rsidRPr="008759DA">
        <w:rPr>
          <w:sz w:val="28"/>
          <w:szCs w:val="28"/>
        </w:rPr>
        <w:t xml:space="preserve"> on ANLI compared to </w:t>
      </w:r>
      <w:r w:rsidRPr="008759DA">
        <w:rPr>
          <w:b/>
          <w:bCs/>
          <w:sz w:val="28"/>
          <w:szCs w:val="28"/>
        </w:rPr>
        <w:t>41.52%</w:t>
      </w:r>
      <w:r w:rsidRPr="008759DA">
        <w:rPr>
          <w:sz w:val="28"/>
          <w:szCs w:val="28"/>
        </w:rPr>
        <w:t xml:space="preserve"> from the ANLI-trained model. Despite these limitations, the experiment still highlights the practical challenges of reproducing modern NLP research with limited datasets and computing resources.</w:t>
      </w:r>
    </w:p>
    <w:p w14:paraId="41C7F68B" w14:textId="77777777" w:rsidR="009B3E17" w:rsidRDefault="009B3E17" w:rsidP="00422F1F">
      <w:pPr>
        <w:spacing w:line="276" w:lineRule="auto"/>
        <w:rPr>
          <w:sz w:val="28"/>
          <w:szCs w:val="28"/>
        </w:rPr>
      </w:pPr>
    </w:p>
    <w:p w14:paraId="46A2B298" w14:textId="6C7D7B70" w:rsidR="009B3E17" w:rsidRPr="008878BB" w:rsidRDefault="009B3E17" w:rsidP="009B3E17">
      <w:pPr>
        <w:pStyle w:val="ListParagraph"/>
        <w:numPr>
          <w:ilvl w:val="0"/>
          <w:numId w:val="2"/>
        </w:numPr>
        <w:spacing w:line="276" w:lineRule="auto"/>
        <w:rPr>
          <w:b/>
          <w:bCs/>
          <w:sz w:val="36"/>
          <w:szCs w:val="36"/>
        </w:rPr>
      </w:pPr>
      <w:r w:rsidRPr="008878BB">
        <w:rPr>
          <w:b/>
          <w:bCs/>
          <w:sz w:val="36"/>
          <w:szCs w:val="36"/>
        </w:rPr>
        <w:t>Conclusion</w:t>
      </w:r>
    </w:p>
    <w:p w14:paraId="188CB045" w14:textId="6AF4FB4F" w:rsidR="00EE62AD" w:rsidRPr="00EE62AD" w:rsidRDefault="00EE62AD" w:rsidP="00EE62AD">
      <w:pPr>
        <w:spacing w:line="276" w:lineRule="auto"/>
        <w:rPr>
          <w:sz w:val="28"/>
          <w:szCs w:val="28"/>
        </w:rPr>
      </w:pPr>
      <w:r w:rsidRPr="00EE62AD">
        <w:rPr>
          <w:sz w:val="28"/>
          <w:szCs w:val="28"/>
        </w:rPr>
        <w:t xml:space="preserve">This assignment extended the previous NLI reproduction by testing an enhanced multi-source training strategy called </w:t>
      </w:r>
      <w:r w:rsidRPr="00EE62AD">
        <w:rPr>
          <w:b/>
          <w:bCs/>
          <w:sz w:val="28"/>
          <w:szCs w:val="28"/>
        </w:rPr>
        <w:t>ENHANCED_ALL_PUBLIC+GNLI_PROXY</w:t>
      </w:r>
      <w:r w:rsidRPr="00EE62AD">
        <w:rPr>
          <w:sz w:val="28"/>
          <w:szCs w:val="28"/>
        </w:rPr>
        <w:t xml:space="preserve">, which combines MNLI, ANLI, WANLI, and GNLI_PROXY for training T5-small. The model was compared with single-source baselines, public dataset mixtures, and GNLI-augmented </w:t>
      </w:r>
      <w:r w:rsidRPr="00EE62AD">
        <w:rPr>
          <w:sz w:val="28"/>
          <w:szCs w:val="28"/>
        </w:rPr>
        <w:lastRenderedPageBreak/>
        <w:t>models using accuracy scores, training curves, confusion matrices, and cross-dataset comparisons across MNLI, ANLI, WANLI, and GNLI_PROXY.</w:t>
      </w:r>
    </w:p>
    <w:p w14:paraId="68530F98" w14:textId="77777777" w:rsidR="00EE62AD" w:rsidRPr="00EE62AD" w:rsidRDefault="00EE62AD" w:rsidP="00EE62AD">
      <w:pPr>
        <w:spacing w:line="276" w:lineRule="auto"/>
        <w:rPr>
          <w:sz w:val="28"/>
          <w:szCs w:val="28"/>
        </w:rPr>
      </w:pPr>
    </w:p>
    <w:p w14:paraId="6AF5BCD0" w14:textId="24CF6805" w:rsidR="00924102" w:rsidRDefault="00EE62AD" w:rsidP="00EE62AD">
      <w:pPr>
        <w:spacing w:line="276" w:lineRule="auto"/>
        <w:rPr>
          <w:sz w:val="28"/>
          <w:szCs w:val="28"/>
        </w:rPr>
      </w:pPr>
      <w:r w:rsidRPr="00EE62AD">
        <w:rPr>
          <w:sz w:val="28"/>
          <w:szCs w:val="28"/>
        </w:rPr>
        <w:t>The results showed that the enhanced method achieved the highest average accuracy (</w:t>
      </w:r>
      <w:r w:rsidRPr="00EE62AD">
        <w:rPr>
          <w:b/>
          <w:bCs/>
          <w:sz w:val="28"/>
          <w:szCs w:val="28"/>
        </w:rPr>
        <w:t>69.51%</w:t>
      </w:r>
      <w:r w:rsidRPr="00EE62AD">
        <w:rPr>
          <w:sz w:val="28"/>
          <w:szCs w:val="28"/>
        </w:rPr>
        <w:t xml:space="preserve">) compared to </w:t>
      </w:r>
      <w:r w:rsidRPr="00EE62AD">
        <w:rPr>
          <w:b/>
          <w:bCs/>
          <w:sz w:val="28"/>
          <w:szCs w:val="28"/>
        </w:rPr>
        <w:t>69.43%</w:t>
      </w:r>
      <w:r w:rsidRPr="00EE62AD">
        <w:rPr>
          <w:sz w:val="28"/>
          <w:szCs w:val="28"/>
        </w:rPr>
        <w:t xml:space="preserve"> from the strongest baseline (</w:t>
      </w:r>
      <w:r w:rsidRPr="00EE62AD">
        <w:rPr>
          <w:b/>
          <w:bCs/>
          <w:sz w:val="28"/>
          <w:szCs w:val="28"/>
        </w:rPr>
        <w:t>MNLI+ANLI+WANLI</w:t>
      </w:r>
      <w:r w:rsidRPr="00EE62AD">
        <w:rPr>
          <w:sz w:val="28"/>
          <w:szCs w:val="28"/>
        </w:rPr>
        <w:t>), but the improvement was only marginal. It improved performance on WANLI and GNLI_PROXY while slightly reducing results on MNLI and ANLI. Overall, the findings suggest that multi-source training can improve cross-domain NLI performance, but success depends on the quality and compatibility of the datasets. It also highlights that extending a reproduction study requires more than adding experiments—it involves building a clear hypothesis, ensuring fair comparisons, and honestly analyzing both strong and weak results.</w:t>
      </w:r>
    </w:p>
    <w:p w14:paraId="3168E1FE" w14:textId="77777777" w:rsidR="00924102" w:rsidRDefault="00924102" w:rsidP="00422F1F">
      <w:pPr>
        <w:spacing w:line="276" w:lineRule="auto"/>
        <w:rPr>
          <w:sz w:val="28"/>
          <w:szCs w:val="28"/>
        </w:rPr>
      </w:pPr>
    </w:p>
    <w:p w14:paraId="584ED222" w14:textId="54E824E4" w:rsidR="00A842CC" w:rsidRPr="00924102" w:rsidRDefault="00A842CC" w:rsidP="00422F1F">
      <w:pPr>
        <w:pStyle w:val="ListParagraph"/>
        <w:numPr>
          <w:ilvl w:val="0"/>
          <w:numId w:val="2"/>
        </w:numPr>
        <w:spacing w:line="276" w:lineRule="auto"/>
        <w:rPr>
          <w:b/>
          <w:bCs/>
          <w:sz w:val="36"/>
          <w:szCs w:val="36"/>
        </w:rPr>
      </w:pPr>
      <w:r w:rsidRPr="00924102">
        <w:rPr>
          <w:b/>
          <w:bCs/>
          <w:sz w:val="36"/>
          <w:szCs w:val="36"/>
        </w:rPr>
        <w:t>References</w:t>
      </w:r>
    </w:p>
    <w:p w14:paraId="10EF0201" w14:textId="59A11958" w:rsidR="00EE62AD" w:rsidRPr="00EE62AD" w:rsidRDefault="00EE62AD" w:rsidP="00EE62AD">
      <w:pPr>
        <w:spacing w:line="276" w:lineRule="auto"/>
        <w:rPr>
          <w:sz w:val="28"/>
          <w:szCs w:val="28"/>
        </w:rPr>
      </w:pPr>
      <w:r w:rsidRPr="00EE62AD">
        <w:rPr>
          <w:sz w:val="28"/>
          <w:szCs w:val="28"/>
        </w:rPr>
        <w:t>[1] M. J. Hosseini, A. Petrov, A. Fabrikant, and A. Louis, “A Synthetic Data Approach for Domain Generalization of NLI Models,” Proceedings of the 62nd Annual Meeting of the Association for Computational Linguistics, 2024.</w:t>
      </w:r>
    </w:p>
    <w:p w14:paraId="17FC3094" w14:textId="14563750" w:rsidR="00EE62AD" w:rsidRPr="00EE62AD" w:rsidRDefault="00EE62AD" w:rsidP="00EE62AD">
      <w:pPr>
        <w:spacing w:line="276" w:lineRule="auto"/>
        <w:rPr>
          <w:sz w:val="28"/>
          <w:szCs w:val="28"/>
        </w:rPr>
      </w:pPr>
      <w:r w:rsidRPr="00EE62AD">
        <w:rPr>
          <w:sz w:val="28"/>
          <w:szCs w:val="28"/>
        </w:rPr>
        <w:t>[2] A. Williams, N. Nangia, and S. Bowman, “A Broad-Coverage Challenge Corpus for Sentence Understanding through Inference,” NAACL-HLT, 2018.</w:t>
      </w:r>
    </w:p>
    <w:p w14:paraId="79FB1949" w14:textId="4A94B295" w:rsidR="00EE62AD" w:rsidRPr="00EE62AD" w:rsidRDefault="00EE62AD" w:rsidP="00EE62AD">
      <w:pPr>
        <w:spacing w:line="276" w:lineRule="auto"/>
        <w:rPr>
          <w:sz w:val="28"/>
          <w:szCs w:val="28"/>
        </w:rPr>
      </w:pPr>
      <w:r w:rsidRPr="00EE62AD">
        <w:rPr>
          <w:sz w:val="28"/>
          <w:szCs w:val="28"/>
        </w:rPr>
        <w:t xml:space="preserve">[3] Y. Nie, A. Williams, E. Dinan, M. Bansal, J. Weston, and D. Kiela, “Adversarial NLI: A New Benchmark for Natural Language Understanding,” </w:t>
      </w:r>
      <w:proofErr w:type="spellStart"/>
      <w:r w:rsidRPr="00EE62AD">
        <w:rPr>
          <w:sz w:val="28"/>
          <w:szCs w:val="28"/>
        </w:rPr>
        <w:t>arXiv</w:t>
      </w:r>
      <w:proofErr w:type="spellEnd"/>
      <w:r w:rsidRPr="00EE62AD">
        <w:rPr>
          <w:sz w:val="28"/>
          <w:szCs w:val="28"/>
        </w:rPr>
        <w:t xml:space="preserve"> preprint arXiv:1910.14599, 2019.</w:t>
      </w:r>
    </w:p>
    <w:p w14:paraId="11192698" w14:textId="65827A77" w:rsidR="00B96371" w:rsidRDefault="00EE62AD" w:rsidP="00EE62AD">
      <w:pPr>
        <w:spacing w:line="276" w:lineRule="auto"/>
        <w:rPr>
          <w:sz w:val="32"/>
          <w:szCs w:val="32"/>
        </w:rPr>
      </w:pPr>
      <w:r w:rsidRPr="00EE62AD">
        <w:rPr>
          <w:sz w:val="28"/>
          <w:szCs w:val="28"/>
        </w:rPr>
        <w:t xml:space="preserve">[4] A. Liu, S. </w:t>
      </w:r>
      <w:proofErr w:type="spellStart"/>
      <w:r w:rsidRPr="00EE62AD">
        <w:rPr>
          <w:sz w:val="28"/>
          <w:szCs w:val="28"/>
        </w:rPr>
        <w:t>Swayamdipta</w:t>
      </w:r>
      <w:proofErr w:type="spellEnd"/>
      <w:r w:rsidRPr="00EE62AD">
        <w:rPr>
          <w:sz w:val="28"/>
          <w:szCs w:val="28"/>
        </w:rPr>
        <w:t>, N. A. Smith, and Y. Choi, “WANLI: Worker and AI Collaboration for Natural Language Inference Dataset Creation,” Findings of EMNLP, 2022</w:t>
      </w:r>
      <w:r>
        <w:rPr>
          <w:sz w:val="28"/>
          <w:szCs w:val="28"/>
        </w:rPr>
        <w:t>.</w:t>
      </w:r>
    </w:p>
    <w:p w14:paraId="16D359B9" w14:textId="77777777" w:rsidR="00B96371" w:rsidRDefault="00B96371" w:rsidP="00422F1F">
      <w:pPr>
        <w:spacing w:line="276" w:lineRule="auto"/>
        <w:rPr>
          <w:sz w:val="32"/>
          <w:szCs w:val="32"/>
        </w:rPr>
      </w:pPr>
    </w:p>
    <w:p w14:paraId="51245F14" w14:textId="3B41B2C4" w:rsidR="00B96371" w:rsidRPr="00A842CC" w:rsidRDefault="00B96371" w:rsidP="00422F1F">
      <w:pPr>
        <w:spacing w:line="276" w:lineRule="auto"/>
        <w:rPr>
          <w:sz w:val="32"/>
          <w:szCs w:val="32"/>
        </w:rPr>
      </w:pPr>
    </w:p>
    <w:sectPr w:rsidR="00B96371" w:rsidRPr="00A842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C1080"/>
    <w:multiLevelType w:val="hybridMultilevel"/>
    <w:tmpl w:val="64384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E71A51"/>
    <w:multiLevelType w:val="multilevel"/>
    <w:tmpl w:val="9B14D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1F402F"/>
    <w:multiLevelType w:val="hybridMultilevel"/>
    <w:tmpl w:val="B89CBA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1D5BD3"/>
    <w:multiLevelType w:val="hybridMultilevel"/>
    <w:tmpl w:val="F69A1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752F2E"/>
    <w:multiLevelType w:val="hybridMultilevel"/>
    <w:tmpl w:val="7F58F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6B2EB2"/>
    <w:multiLevelType w:val="hybridMultilevel"/>
    <w:tmpl w:val="2E028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D31A89"/>
    <w:multiLevelType w:val="multilevel"/>
    <w:tmpl w:val="FEDCF75E"/>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7" w15:restartNumberingAfterBreak="0">
    <w:nsid w:val="5A2D4477"/>
    <w:multiLevelType w:val="multilevel"/>
    <w:tmpl w:val="FEDCF75E"/>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5D402EC7"/>
    <w:multiLevelType w:val="multilevel"/>
    <w:tmpl w:val="FEDCF75E"/>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9" w15:restartNumberingAfterBreak="0">
    <w:nsid w:val="5DEF556F"/>
    <w:multiLevelType w:val="hybridMultilevel"/>
    <w:tmpl w:val="62D4C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2204A7"/>
    <w:multiLevelType w:val="hybridMultilevel"/>
    <w:tmpl w:val="59742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444EF2"/>
    <w:multiLevelType w:val="hybridMultilevel"/>
    <w:tmpl w:val="D374B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CB0018"/>
    <w:multiLevelType w:val="hybridMultilevel"/>
    <w:tmpl w:val="97BCA5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39100D"/>
    <w:multiLevelType w:val="hybridMultilevel"/>
    <w:tmpl w:val="DF00B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972DCB"/>
    <w:multiLevelType w:val="hybridMultilevel"/>
    <w:tmpl w:val="227C6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F02280"/>
    <w:multiLevelType w:val="hybridMultilevel"/>
    <w:tmpl w:val="98F2E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B5197E"/>
    <w:multiLevelType w:val="hybridMultilevel"/>
    <w:tmpl w:val="00BEB8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4375546">
    <w:abstractNumId w:val="2"/>
  </w:num>
  <w:num w:numId="2" w16cid:durableId="1664357528">
    <w:abstractNumId w:val="7"/>
  </w:num>
  <w:num w:numId="3" w16cid:durableId="285894645">
    <w:abstractNumId w:val="14"/>
  </w:num>
  <w:num w:numId="4" w16cid:durableId="786922803">
    <w:abstractNumId w:val="9"/>
  </w:num>
  <w:num w:numId="5" w16cid:durableId="1726174216">
    <w:abstractNumId w:val="0"/>
  </w:num>
  <w:num w:numId="6" w16cid:durableId="1490705454">
    <w:abstractNumId w:val="4"/>
  </w:num>
  <w:num w:numId="7" w16cid:durableId="618149487">
    <w:abstractNumId w:val="1"/>
  </w:num>
  <w:num w:numId="8" w16cid:durableId="436994504">
    <w:abstractNumId w:val="16"/>
  </w:num>
  <w:num w:numId="9" w16cid:durableId="587345861">
    <w:abstractNumId w:val="10"/>
  </w:num>
  <w:num w:numId="10" w16cid:durableId="563219318">
    <w:abstractNumId w:val="8"/>
  </w:num>
  <w:num w:numId="11" w16cid:durableId="1887522213">
    <w:abstractNumId w:val="11"/>
  </w:num>
  <w:num w:numId="12" w16cid:durableId="1867522943">
    <w:abstractNumId w:val="15"/>
  </w:num>
  <w:num w:numId="13" w16cid:durableId="1554194759">
    <w:abstractNumId w:val="6"/>
  </w:num>
  <w:num w:numId="14" w16cid:durableId="963461862">
    <w:abstractNumId w:val="3"/>
  </w:num>
  <w:num w:numId="15" w16cid:durableId="1716655923">
    <w:abstractNumId w:val="5"/>
  </w:num>
  <w:num w:numId="16" w16cid:durableId="468212207">
    <w:abstractNumId w:val="13"/>
  </w:num>
  <w:num w:numId="17" w16cid:durableId="7379017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6371"/>
    <w:rsid w:val="001955B6"/>
    <w:rsid w:val="00204E36"/>
    <w:rsid w:val="00206179"/>
    <w:rsid w:val="00271897"/>
    <w:rsid w:val="00382097"/>
    <w:rsid w:val="00422F1F"/>
    <w:rsid w:val="00446FD6"/>
    <w:rsid w:val="00454B90"/>
    <w:rsid w:val="00484F01"/>
    <w:rsid w:val="004F5FC4"/>
    <w:rsid w:val="005C14ED"/>
    <w:rsid w:val="005F58F6"/>
    <w:rsid w:val="006271A3"/>
    <w:rsid w:val="00634D8D"/>
    <w:rsid w:val="007A2529"/>
    <w:rsid w:val="00804D2C"/>
    <w:rsid w:val="008759DA"/>
    <w:rsid w:val="008878BB"/>
    <w:rsid w:val="00890BC0"/>
    <w:rsid w:val="0090365C"/>
    <w:rsid w:val="00924102"/>
    <w:rsid w:val="00934290"/>
    <w:rsid w:val="00936C77"/>
    <w:rsid w:val="009B3E17"/>
    <w:rsid w:val="009C57A8"/>
    <w:rsid w:val="009C6368"/>
    <w:rsid w:val="00A842CC"/>
    <w:rsid w:val="00AF7ADD"/>
    <w:rsid w:val="00B96371"/>
    <w:rsid w:val="00BE04B1"/>
    <w:rsid w:val="00CE2353"/>
    <w:rsid w:val="00D57074"/>
    <w:rsid w:val="00D857AB"/>
    <w:rsid w:val="00E55A41"/>
    <w:rsid w:val="00EE62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D0EB"/>
  <w15:chartTrackingRefBased/>
  <w15:docId w15:val="{26AA13C2-C4C8-4BDA-8B80-4C8040863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6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6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96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6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6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6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6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6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6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6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6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96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6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6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6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6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6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6371"/>
    <w:rPr>
      <w:rFonts w:eastAsiaTheme="majorEastAsia" w:cstheme="majorBidi"/>
      <w:color w:val="272727" w:themeColor="text1" w:themeTint="D8"/>
    </w:rPr>
  </w:style>
  <w:style w:type="paragraph" w:styleId="Title">
    <w:name w:val="Title"/>
    <w:basedOn w:val="Normal"/>
    <w:next w:val="Normal"/>
    <w:link w:val="TitleChar"/>
    <w:uiPriority w:val="10"/>
    <w:qFormat/>
    <w:rsid w:val="00B96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6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6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6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6371"/>
    <w:pPr>
      <w:spacing w:before="160"/>
      <w:jc w:val="center"/>
    </w:pPr>
    <w:rPr>
      <w:i/>
      <w:iCs/>
      <w:color w:val="404040" w:themeColor="text1" w:themeTint="BF"/>
    </w:rPr>
  </w:style>
  <w:style w:type="character" w:customStyle="1" w:styleId="QuoteChar">
    <w:name w:val="Quote Char"/>
    <w:basedOn w:val="DefaultParagraphFont"/>
    <w:link w:val="Quote"/>
    <w:uiPriority w:val="29"/>
    <w:rsid w:val="00B96371"/>
    <w:rPr>
      <w:i/>
      <w:iCs/>
      <w:color w:val="404040" w:themeColor="text1" w:themeTint="BF"/>
    </w:rPr>
  </w:style>
  <w:style w:type="paragraph" w:styleId="ListParagraph">
    <w:name w:val="List Paragraph"/>
    <w:basedOn w:val="Normal"/>
    <w:uiPriority w:val="34"/>
    <w:qFormat/>
    <w:rsid w:val="00B96371"/>
    <w:pPr>
      <w:ind w:left="720"/>
      <w:contextualSpacing/>
    </w:pPr>
  </w:style>
  <w:style w:type="character" w:styleId="IntenseEmphasis">
    <w:name w:val="Intense Emphasis"/>
    <w:basedOn w:val="DefaultParagraphFont"/>
    <w:uiPriority w:val="21"/>
    <w:qFormat/>
    <w:rsid w:val="00B96371"/>
    <w:rPr>
      <w:i/>
      <w:iCs/>
      <w:color w:val="0F4761" w:themeColor="accent1" w:themeShade="BF"/>
    </w:rPr>
  </w:style>
  <w:style w:type="paragraph" w:styleId="IntenseQuote">
    <w:name w:val="Intense Quote"/>
    <w:basedOn w:val="Normal"/>
    <w:next w:val="Normal"/>
    <w:link w:val="IntenseQuoteChar"/>
    <w:uiPriority w:val="30"/>
    <w:qFormat/>
    <w:rsid w:val="00B96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6371"/>
    <w:rPr>
      <w:i/>
      <w:iCs/>
      <w:color w:val="0F4761" w:themeColor="accent1" w:themeShade="BF"/>
    </w:rPr>
  </w:style>
  <w:style w:type="character" w:styleId="IntenseReference">
    <w:name w:val="Intense Reference"/>
    <w:basedOn w:val="DefaultParagraphFont"/>
    <w:uiPriority w:val="32"/>
    <w:qFormat/>
    <w:rsid w:val="00B96371"/>
    <w:rPr>
      <w:b/>
      <w:bCs/>
      <w:smallCaps/>
      <w:color w:val="0F4761" w:themeColor="accent1" w:themeShade="BF"/>
      <w:spacing w:val="5"/>
    </w:rPr>
  </w:style>
  <w:style w:type="character" w:styleId="PlaceholderText">
    <w:name w:val="Placeholder Text"/>
    <w:basedOn w:val="DefaultParagraphFont"/>
    <w:uiPriority w:val="99"/>
    <w:semiHidden/>
    <w:rsid w:val="00B96371"/>
    <w:rPr>
      <w:color w:val="666666"/>
    </w:rPr>
  </w:style>
  <w:style w:type="table" w:styleId="TableGrid">
    <w:name w:val="Table Grid"/>
    <w:basedOn w:val="TableNormal"/>
    <w:uiPriority w:val="39"/>
    <w:rsid w:val="00A842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621</TotalTime>
  <Pages>16</Pages>
  <Words>2969</Words>
  <Characters>16926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Shaheer Haq</dc:creator>
  <cp:keywords/>
  <dc:description/>
  <cp:lastModifiedBy>Shaheer Haq</cp:lastModifiedBy>
  <cp:revision>5</cp:revision>
  <dcterms:created xsi:type="dcterms:W3CDTF">2026-04-22T14:30:00Z</dcterms:created>
  <dcterms:modified xsi:type="dcterms:W3CDTF">2026-04-26T16:30:00Z</dcterms:modified>
</cp:coreProperties>
</file>