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80" w:before="100" w:line="240" w:lineRule="auto"/>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GP142: The 142 Graphics Package</w:t>
        <w:br w:type="textWrapping"/>
        <w:t xml:space="preserve">User's Guide</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provides simple graphical output (drawing lines, rectangles, etc.), simple animation, and simple user input (mouse clicks and keyboard input).</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w:t>
      </w:r>
    </w:p>
    <w:p w:rsidR="00000000" w:rsidDel="00000000" w:rsidP="00000000" w:rsidRDefault="00000000" w:rsidRPr="00000000">
      <w:pPr>
        <w:numPr>
          <w:ilvl w:val="0"/>
          <w:numId w:val="2"/>
        </w:numPr>
        <w:pBdr/>
        <w:spacing w:after="0" w:before="0" w:line="240" w:lineRule="auto"/>
        <w:ind w:left="720" w:hanging="360"/>
        <w:rPr/>
      </w:pPr>
      <w:hyperlink r:id="rId5">
        <w:r w:rsidDel="00000000" w:rsidR="00000000" w:rsidRPr="00000000">
          <w:rPr>
            <w:rFonts w:ascii="Times New Roman" w:cs="Times New Roman" w:eastAsia="Times New Roman" w:hAnsi="Times New Roman"/>
            <w:b w:val="1"/>
            <w:sz w:val="24"/>
            <w:szCs w:val="24"/>
            <w:u w:val="single"/>
            <w:rtl w:val="0"/>
          </w:rPr>
          <w:t xml:space="preserve">The Simplest GP142 Program</w:t>
        </w:r>
      </w:hyperlink>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rPr/>
      </w:pPr>
      <w:hyperlink r:id="rId6">
        <w:r w:rsidDel="00000000" w:rsidR="00000000" w:rsidRPr="00000000">
          <w:rPr>
            <w:rFonts w:ascii="Times New Roman" w:cs="Times New Roman" w:eastAsia="Times New Roman" w:hAnsi="Times New Roman"/>
            <w:b w:val="1"/>
            <w:sz w:val="24"/>
            <w:szCs w:val="24"/>
            <w:u w:val="single"/>
            <w:rtl w:val="0"/>
          </w:rPr>
          <w:t xml:space="preserve">Drawing Model</w:t>
        </w:r>
      </w:hyperlink>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rPr/>
      </w:pPr>
      <w:hyperlink r:id="rId7">
        <w:r w:rsidDel="00000000" w:rsidR="00000000" w:rsidRPr="00000000">
          <w:rPr>
            <w:rFonts w:ascii="Times New Roman" w:cs="Times New Roman" w:eastAsia="Times New Roman" w:hAnsi="Times New Roman"/>
            <w:b w:val="1"/>
            <w:sz w:val="24"/>
            <w:szCs w:val="24"/>
            <w:u w:val="single"/>
            <w:rtl w:val="0"/>
          </w:rPr>
          <w:t xml:space="preserve">Flow of Control and User Interaction</w:t>
        </w:r>
      </w:hyperlink>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rPr/>
      </w:pPr>
      <w:hyperlink r:id="rId8">
        <w:r w:rsidDel="00000000" w:rsidR="00000000" w:rsidRPr="00000000">
          <w:rPr>
            <w:rFonts w:ascii="Times New Roman" w:cs="Times New Roman" w:eastAsia="Times New Roman" w:hAnsi="Times New Roman"/>
            <w:b w:val="1"/>
            <w:sz w:val="24"/>
            <w:szCs w:val="24"/>
            <w:u w:val="single"/>
            <w:rtl w:val="0"/>
          </w:rPr>
          <w:t xml:space="preserve">Periodic Update Events and Animation</w:t>
        </w:r>
      </w:hyperlink>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rPr/>
      </w:pPr>
      <w:hyperlink r:id="rId9">
        <w:r w:rsidDel="00000000" w:rsidR="00000000" w:rsidRPr="00000000">
          <w:rPr>
            <w:rFonts w:ascii="Times New Roman" w:cs="Times New Roman" w:eastAsia="Times New Roman" w:hAnsi="Times New Roman"/>
            <w:b w:val="1"/>
            <w:sz w:val="24"/>
            <w:szCs w:val="24"/>
            <w:u w:val="single"/>
            <w:rtl w:val="0"/>
          </w:rPr>
          <w:t xml:space="preserve">The Run Menu</w:t>
        </w:r>
      </w:hyperlink>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rPr/>
      </w:pPr>
      <w:hyperlink r:id="rId10">
        <w:r w:rsidDel="00000000" w:rsidR="00000000" w:rsidRPr="00000000">
          <w:rPr>
            <w:rFonts w:ascii="Times New Roman" w:cs="Times New Roman" w:eastAsia="Times New Roman" w:hAnsi="Times New Roman"/>
            <w:b w:val="1"/>
            <w:sz w:val="24"/>
            <w:szCs w:val="24"/>
            <w:u w:val="single"/>
            <w:rtl w:val="0"/>
          </w:rPr>
          <w:t xml:space="preserve">Drawing Limits, Undo, Clear</w:t>
        </w:r>
      </w:hyperlink>
      <w:r w:rsidDel="00000000" w:rsidR="00000000" w:rsidRPr="00000000">
        <w:rPr>
          <w:rtl w:val="0"/>
        </w:rPr>
      </w:r>
    </w:p>
    <w:p w:rsidR="00000000" w:rsidDel="00000000" w:rsidP="00000000" w:rsidRDefault="00000000" w:rsidRPr="00000000">
      <w:pPr>
        <w:numPr>
          <w:ilvl w:val="0"/>
          <w:numId w:val="2"/>
        </w:numPr>
        <w:pBdr/>
        <w:spacing w:after="280" w:before="0" w:line="240" w:lineRule="auto"/>
        <w:ind w:left="720" w:hanging="360"/>
        <w:rPr/>
      </w:pPr>
      <w:hyperlink r:id="rId11">
        <w:r w:rsidDel="00000000" w:rsidR="00000000" w:rsidRPr="00000000">
          <w:rPr>
            <w:rFonts w:ascii="Times New Roman" w:cs="Times New Roman" w:eastAsia="Times New Roman" w:hAnsi="Times New Roman"/>
            <w:b w:val="1"/>
            <w:sz w:val="24"/>
            <w:szCs w:val="24"/>
            <w:u w:val="single"/>
            <w:rtl w:val="0"/>
          </w:rPr>
          <w:t xml:space="preserve">List of Function</w:t>
        </w:r>
      </w:hyperlink>
      <w:r w:rsidDel="00000000" w:rsidR="00000000" w:rsidRPr="00000000">
        <w:rPr>
          <w:rtl w:val="0"/>
        </w:rPr>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b w:val="1"/>
          <w:sz w:val="24"/>
          <w:szCs w:val="24"/>
        </w:rPr>
      </w:pPr>
      <w:r w:rsidDel="00000000" w:rsidR="00000000" w:rsidRPr="00000000">
        <w:rPr>
          <w:rtl w:val="0"/>
        </w:rPr>
      </w:r>
      <w:bookmarkStart w:colFirst="0" w:colLast="0" w:name="gjdgxs" w:id="0"/>
      <w:bookmarkEnd w:id="0"/>
      <w:r w:rsidDel="00000000" w:rsidR="00000000" w:rsidRPr="00000000">
        <w:rPr>
          <w:rFonts w:ascii="Times New Roman" w:cs="Times New Roman" w:eastAsia="Times New Roman" w:hAnsi="Times New Roman"/>
          <w:b w:val="1"/>
          <w:sz w:val="24"/>
          <w:szCs w:val="24"/>
          <w:rtl w:val="0"/>
        </w:rPr>
        <w:t xml:space="preserve">The Simplest GP142 Program</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you get started quickly, we will begin by looking at one of the simplest possible GP142 programs.  It doesn't do anything interesting at all; it merely opens a blank window and then waits for the user to tell it to close.  All GP142 programs share this same basic structure, and in fact this basic program can be used as a basis on which to build more elaborate programs, such as your homework.</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GP142 program must do at least the following things, in this order:</w:t>
      </w:r>
    </w:p>
    <w:p w:rsidR="00000000" w:rsidDel="00000000" w:rsidP="00000000" w:rsidRDefault="00000000" w:rsidRPr="00000000">
      <w:pPr>
        <w:numPr>
          <w:ilvl w:val="0"/>
          <w:numId w:val="3"/>
        </w:numPr>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GP142.h</w:t>
      </w:r>
    </w:p>
    <w:p w:rsidR="00000000" w:rsidDel="00000000" w:rsidP="00000000" w:rsidRDefault="00000000" w:rsidRPr="00000000">
      <w:pPr>
        <w:numPr>
          <w:ilvl w:val="0"/>
          <w:numId w:val="3"/>
        </w:numPr>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GP142 graphics window by calling GP142_open()</w:t>
      </w:r>
    </w:p>
    <w:p w:rsidR="00000000" w:rsidDel="00000000" w:rsidP="00000000" w:rsidRDefault="00000000" w:rsidRPr="00000000">
      <w:pPr>
        <w:numPr>
          <w:ilvl w:val="0"/>
          <w:numId w:val="3"/>
        </w:numPr>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for "events" by calling GP142_await_event().  Events are simply input from the user (mouse clicks or keystrokes) or from the system ("periodic" events, which the system generates automatically).  One special event that the user can send to your program is the GP142_QUIT event, which tell the program that the user wishes to exit the program.  The user can send this event to the program by pulling down the </w:t>
      </w:r>
      <w:r w:rsidDel="00000000" w:rsidR="00000000" w:rsidRPr="00000000">
        <w:rPr>
          <w:rFonts w:ascii="Times New Roman" w:cs="Times New Roman" w:eastAsia="Times New Roman" w:hAnsi="Times New Roman"/>
          <w:b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menu from the GP142 graphics window and clicking </w:t>
      </w:r>
      <w:r w:rsidDel="00000000" w:rsidR="00000000" w:rsidRPr="00000000">
        <w:rPr>
          <w:rFonts w:ascii="Times New Roman" w:cs="Times New Roman" w:eastAsia="Times New Roman" w:hAnsi="Times New Roman"/>
          <w:b w:val="1"/>
          <w:sz w:val="24"/>
          <w:szCs w:val="24"/>
          <w:rtl w:val="0"/>
        </w:rPr>
        <w:t xml:space="preserve">Quit</w:t>
      </w:r>
      <w:r w:rsidDel="00000000" w:rsidR="00000000" w:rsidRPr="00000000">
        <w:rPr>
          <w:rFonts w:ascii="Times New Roman" w:cs="Times New Roman" w:eastAsia="Times New Roman" w:hAnsi="Times New Roman"/>
          <w:sz w:val="24"/>
          <w:szCs w:val="24"/>
          <w:rtl w:val="0"/>
        </w:rPr>
        <w:t xml:space="preserve">, or by hitting control-Q on the keyboard.</w:t>
      </w:r>
    </w:p>
    <w:p w:rsidR="00000000" w:rsidDel="00000000" w:rsidP="00000000" w:rsidRDefault="00000000" w:rsidRPr="00000000">
      <w:pPr>
        <w:numPr>
          <w:ilvl w:val="0"/>
          <w:numId w:val="3"/>
        </w:numPr>
        <w:pBd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GP142 graphics window when the user asks to quit by calling GP142_close().</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program that does the above, and nothing else: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CSE142</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This program illustrates one of the simplest possible GP142</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programs that can be built.</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"gp142.h"</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FALSE 0</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TRUE  1</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main(void)</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quit;                   /* Track whether the user has asked to quit */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event;                  /* Holds GP142 events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mouse_x, mouse_y;       /* Not used in this program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key_pressed;           /* Not used in this program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Open a blank GP142 graphics window.*/</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GP142_open();</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Main event loop:</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All GP142 programs need to have an "event loop", which is simply a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while loop that repeatedly gets events and then calls appropriate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functions in response.  This program ignores all events except the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GP142_QUIT event.</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quit = FALSE;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(!quit)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Get the next event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event = GP142_await_event(&amp;mouse_x, &amp;mouse_y, &amp;key_pressed);</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Decide what kind of event we got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switch (event)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GP142_QUIT:</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The user asked to quit by selecting "Quit" from the "Run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menu or by hitting ctrl-Q.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quit = TRUE;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Ignore all other events, such as keystrokes, mouse clicks,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and periodic events.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end event loop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Close the graphics window and exit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GP142_close();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r w:rsidDel="00000000" w:rsidR="00000000" w:rsidRPr="00000000">
        <w:rPr>
          <w:rtl w:val="0"/>
        </w:rPr>
      </w:r>
      <w:bookmarkStart w:colFirst="0" w:colLast="0" w:name="30j0zll" w:id="1"/>
      <w:bookmarkEnd w:id="1"/>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100" w:before="2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Drawing Model</w:t>
      </w:r>
    </w:p>
    <w:p w:rsidR="00000000" w:rsidDel="00000000" w:rsidP="00000000" w:rsidRDefault="00000000" w:rsidRPr="00000000">
      <w:pPr>
        <w:pBdr/>
        <w:spacing w:after="280" w:before="1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 of a computer graphics systems is the </w:t>
      </w:r>
      <w:r w:rsidDel="00000000" w:rsidR="00000000" w:rsidRPr="00000000">
        <w:rPr>
          <w:rFonts w:ascii="Times New Roman" w:cs="Times New Roman" w:eastAsia="Times New Roman" w:hAnsi="Times New Roman"/>
          <w:b w:val="1"/>
          <w:sz w:val="24"/>
          <w:szCs w:val="24"/>
          <w:rtl w:val="0"/>
        </w:rPr>
        <w:t xml:space="preserve">pixel</w:t>
      </w:r>
      <w:r w:rsidDel="00000000" w:rsidR="00000000" w:rsidRPr="00000000">
        <w:rPr>
          <w:rFonts w:ascii="Times New Roman" w:cs="Times New Roman" w:eastAsia="Times New Roman" w:hAnsi="Times New Roman"/>
          <w:sz w:val="24"/>
          <w:szCs w:val="24"/>
          <w:rtl w:val="0"/>
        </w:rPr>
        <w:t xml:space="preserve"> (short for "picture element"), which is the smallest dot that can be drawn. Just to give you some sense of scale, there are about 72 pixels per inch on typical computer screens. GP142 does all of the drawing in a small window of approximately 600 by 500 pixels called the "graphics window", shown below. Positions in this window are described by the usual (x,y) coordinate system, with its origin approximately centered in the window.</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drawing>
          <wp:inline distB="0" distT="0" distL="0" distR="0">
            <wp:extent cx="3787140" cy="3390265"/>
            <wp:effectExtent b="0" l="0" r="0" t="0"/>
            <wp:docPr descr="https://courses.cs.washington.edu/courses/cse142/GP142/GP142_window.gif" id="1" name="image01.gif"/>
            <a:graphic>
              <a:graphicData uri="http://schemas.openxmlformats.org/drawingml/2006/picture">
                <pic:pic>
                  <pic:nvPicPr>
                    <pic:cNvPr descr="https://courses.cs.washington.edu/courses/cse142/GP142/GP142_window.gif" id="0" name="image01.gif"/>
                    <pic:cNvPicPr preferRelativeResize="0"/>
                  </pic:nvPicPr>
                  <pic:blipFill>
                    <a:blip r:embed="rId12"/>
                    <a:srcRect b="0" l="0" r="0" t="0"/>
                    <a:stretch>
                      <a:fillRect/>
                    </a:stretch>
                  </pic:blipFill>
                  <pic:spPr>
                    <a:xfrm>
                      <a:off x="0" y="0"/>
                      <a:ext cx="3787140" cy="339026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typical drawing command is the one to draw a line: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00"/>
          <w:sz w:val="18"/>
          <w:szCs w:val="18"/>
          <w:highlight w:val="yellow"/>
          <w:rtl w:val="0"/>
        </w:rPr>
        <w:t xml:space="preserve">GP142_lineXY(RED, -10, 50, 60, 50, 5);</w:t>
      </w:r>
      <w:r w:rsidDel="00000000" w:rsidR="00000000" w:rsidRPr="00000000">
        <w:rPr>
          <w:rtl w:val="0"/>
        </w:rPr>
      </w:r>
    </w:p>
    <w:p w:rsidR="00000000" w:rsidDel="00000000" w:rsidP="00000000" w:rsidRDefault="00000000" w:rsidRPr="00000000">
      <w:pPr>
        <w:pBd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will draw a horizontal red line 5 pixels wide and approximately 70 pixels long, from the point (-10,50) to the point (60,50). To be somewhat more precise, you can imagine the line being drawn by a red marker pen with a 5 pixel wide tip. The pen starts with its tip centered at (-10,50) and is dragged to (60,50). Note that the drawn line will overhang the start and end point by 2 or 3 pixels in each direction due to the width of the pen tip. (As an example of the kinds of differences that you can expect to see between the Macintosh and PC versions, Windows draws with a round pen, hence the ends of thick lines are half-circles, while the Macintosh draws with a square pen. This typically will not matter to you, but may make visible differences in certain situations.)</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another example of the basic drawing routines, </w:t>
      </w:r>
      <w:r w:rsidDel="00000000" w:rsidR="00000000" w:rsidRPr="00000000">
        <w:rPr>
          <w:rFonts w:ascii="Courier New" w:cs="Courier New" w:eastAsia="Courier New" w:hAnsi="Courier New"/>
          <w:sz w:val="18"/>
          <w:szCs w:val="18"/>
          <w:rtl w:val="0"/>
        </w:rPr>
        <w:t xml:space="preserve">GP142_rectangleXY</w:t>
      </w:r>
      <w:r w:rsidDel="00000000" w:rsidR="00000000" w:rsidRPr="00000000">
        <w:rPr>
          <w:rFonts w:ascii="Times New Roman" w:cs="Times New Roman" w:eastAsia="Times New Roman" w:hAnsi="Times New Roman"/>
          <w:sz w:val="24"/>
          <w:szCs w:val="24"/>
          <w:rtl w:val="0"/>
        </w:rPr>
        <w:t xml:space="preserve"> will draw a rectangle, again using the model of dragging a marker pen of designated thickness around the perimeter of the designated rectangle. Other functions draw triangles and ovals (ellipses). For these closed figures (i.e., rectangles, triangles, and ovals) a line thickness of </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specifies that the figure should be </w:t>
      </w:r>
      <w:r w:rsidDel="00000000" w:rsidR="00000000" w:rsidRPr="00000000">
        <w:rPr>
          <w:rFonts w:ascii="Times New Roman" w:cs="Times New Roman" w:eastAsia="Times New Roman" w:hAnsi="Times New Roman"/>
          <w:b w:val="1"/>
          <w:sz w:val="24"/>
          <w:szCs w:val="24"/>
          <w:rtl w:val="0"/>
        </w:rPr>
        <w:t xml:space="preserve">filled</w:t>
      </w:r>
      <w:r w:rsidDel="00000000" w:rsidR="00000000" w:rsidRPr="00000000">
        <w:rPr>
          <w:rFonts w:ascii="Times New Roman" w:cs="Times New Roman" w:eastAsia="Times New Roman" w:hAnsi="Times New Roman"/>
          <w:sz w:val="24"/>
          <w:szCs w:val="24"/>
          <w:rtl w:val="0"/>
        </w:rPr>
        <w:t xml:space="preserve">, rather than outlined, with the designated color. For example,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00"/>
          <w:sz w:val="18"/>
          <w:szCs w:val="18"/>
          <w:highlight w:val="yellow"/>
          <w:rtl w:val="0"/>
        </w:rPr>
        <w:t xml:space="preserve">GP142_rectangleXY(BLUE, -10, -5, 10, 5, 0)</w:t>
      </w:r>
      <w:r w:rsidDel="00000000" w:rsidR="00000000" w:rsidRPr="00000000">
        <w:rPr>
          <w:rtl w:val="0"/>
        </w:rPr>
      </w:r>
    </w:p>
    <w:p w:rsidR="00000000" w:rsidDel="00000000" w:rsidP="00000000" w:rsidRDefault="00000000" w:rsidRPr="00000000">
      <w:pPr>
        <w:pBd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draw a 20 by 10 pixel solid blue rectangle in the center of the window.</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GP142 drawing routines come two flavors. One uses X and Y coordinates to describe points in the graphics window, and the other uses the struct GP142_point (which is #defined in gp142.h). If you haven't yet covered structs in lecture, don't worry. Just use the XY versions-- the functionality is the same. The type </w:t>
      </w:r>
      <w:r w:rsidDel="00000000" w:rsidR="00000000" w:rsidRPr="00000000">
        <w:rPr>
          <w:rFonts w:ascii="Courier New" w:cs="Courier New" w:eastAsia="Courier New" w:hAnsi="Courier New"/>
          <w:sz w:val="18"/>
          <w:szCs w:val="18"/>
          <w:rtl w:val="0"/>
        </w:rPr>
        <w:t xml:space="preserve">GP142_point</w:t>
      </w:r>
      <w:r w:rsidDel="00000000" w:rsidR="00000000" w:rsidRPr="00000000">
        <w:rPr>
          <w:rFonts w:ascii="Times New Roman" w:cs="Times New Roman" w:eastAsia="Times New Roman" w:hAnsi="Times New Roman"/>
          <w:sz w:val="24"/>
          <w:szCs w:val="24"/>
          <w:rtl w:val="0"/>
        </w:rPr>
        <w:t xml:space="preserve"> is defined as follows:</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typedef struct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x;</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y;</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w:t>
      </w:r>
    </w:p>
    <w:p w:rsidR="00000000" w:rsidDel="00000000" w:rsidP="00000000" w:rsidRDefault="00000000" w:rsidRPr="00000000">
      <w:pPr>
        <w:pBd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example above which drew a 20x10 pixel blue rectangle in the center of the screen. Using the XY function, this was done like this:</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GP142_rectangleXY(BLUE, -10, -5, 10, 5, 0)</w:t>
      </w:r>
    </w:p>
    <w:p w:rsidR="00000000" w:rsidDel="00000000" w:rsidP="00000000" w:rsidRDefault="00000000" w:rsidRPr="00000000">
      <w:pPr>
        <w:pBd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exact same shape can be drawn using the point functions like this:</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lower_left = {-10, 5};  /* Declare and init the corners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upper_right = {10, 5};</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GP142_rectangleP(BLUE, lower_left, upper_right, 0);</w:t>
      </w:r>
    </w:p>
    <w:p w:rsidR="00000000" w:rsidDel="00000000" w:rsidP="00000000" w:rsidRDefault="00000000" w:rsidRPr="00000000">
      <w:pPr>
        <w:pBd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another example showing how you might use either the XY or the point functions to do the same thing. A call to:</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00"/>
          <w:sz w:val="18"/>
          <w:szCs w:val="18"/>
          <w:highlight w:val="yellow"/>
          <w:rtl w:val="0"/>
        </w:rPr>
        <w:t xml:space="preserve">GP142_circleXY(BLUE, -10, -5, 10)</w:t>
      </w:r>
      <w:r w:rsidDel="00000000" w:rsidR="00000000" w:rsidRPr="00000000">
        <w:rPr>
          <w:rtl w:val="0"/>
        </w:rPr>
      </w:r>
    </w:p>
    <w:p w:rsidR="00000000" w:rsidDel="00000000" w:rsidP="00000000" w:rsidRDefault="00000000" w:rsidRPr="00000000">
      <w:pPr>
        <w:pBd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draws a blue, filled circle of radius 10 centered at -10,-5, which is slightly below and to the left of the center of the graphics window. You can declare and initialize a variable </w:t>
      </w:r>
      <w:r w:rsidDel="00000000" w:rsidR="00000000" w:rsidRPr="00000000">
        <w:rPr>
          <w:rFonts w:ascii="Courier New" w:cs="Courier New" w:eastAsia="Courier New" w:hAnsi="Courier New"/>
          <w:sz w:val="18"/>
          <w:szCs w:val="18"/>
          <w:rtl w:val="0"/>
        </w:rPr>
        <w:t xml:space="preserve">some_point</w:t>
      </w:r>
      <w:r w:rsidDel="00000000" w:rsidR="00000000" w:rsidRPr="00000000">
        <w:rPr>
          <w:rFonts w:ascii="Times New Roman" w:cs="Times New Roman" w:eastAsia="Times New Roman" w:hAnsi="Times New Roman"/>
          <w:sz w:val="24"/>
          <w:szCs w:val="24"/>
          <w:rtl w:val="0"/>
        </w:rPr>
        <w:t xml:space="preserve"> to do exactly the same: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some_point; /* We'll seperate declaration and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initialization this time.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some_point.x = -10;     /* Set up the center of the circle.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some_point.y = -5;</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GP142_circleP(BLUE, some_point, 10)</w:t>
      </w:r>
    </w:p>
    <w:p w:rsidR="00000000" w:rsidDel="00000000" w:rsidP="00000000" w:rsidRDefault="00000000" w:rsidRPr="00000000">
      <w:pPr>
        <w:pBd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put </w:t>
      </w:r>
      <w:bookmarkStart w:colFirst="0" w:colLast="0" w:name="1fob9te" w:id="2"/>
      <w:bookmarkEnd w:id="2"/>
      <w:r w:rsidDel="00000000" w:rsidR="00000000" w:rsidRPr="00000000">
        <w:rPr>
          <w:rFonts w:ascii="Times New Roman" w:cs="Times New Roman" w:eastAsia="Times New Roman" w:hAnsi="Times New Roman"/>
          <w:sz w:val="24"/>
          <w:szCs w:val="24"/>
          <w:rtl w:val="0"/>
        </w:rPr>
        <w:t xml:space="preserve">display text in the graphics window with </w:t>
      </w:r>
      <w:r w:rsidDel="00000000" w:rsidR="00000000" w:rsidRPr="00000000">
        <w:rPr>
          <w:rFonts w:ascii="Courier New" w:cs="Courier New" w:eastAsia="Courier New" w:hAnsi="Courier New"/>
          <w:sz w:val="18"/>
          <w:szCs w:val="18"/>
          <w:rtl w:val="0"/>
        </w:rPr>
        <w:t xml:space="preserve">GP142_printfXY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GP142_printfXY(c, x, y, s, "format-string", expression1, expression2, ...)</w:t>
      </w:r>
    </w:p>
    <w:p w:rsidR="00000000" w:rsidDel="00000000" w:rsidP="00000000" w:rsidRDefault="00000000" w:rsidRPr="00000000">
      <w:pPr>
        <w:pBd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much like </w:t>
      </w:r>
      <w:r w:rsidDel="00000000" w:rsidR="00000000" w:rsidRPr="00000000">
        <w:rPr>
          <w:rFonts w:ascii="Courier New" w:cs="Courier New" w:eastAsia="Courier New" w:hAnsi="Courier New"/>
          <w:sz w:val="18"/>
          <w:szCs w:val="18"/>
          <w:rtl w:val="0"/>
        </w:rPr>
        <w:t xml:space="preserve">printf("format-string",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18"/>
          <w:szCs w:val="18"/>
          <w:rtl w:val="0"/>
        </w:rPr>
        <w:t xml:space="preserve">expression1,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18"/>
          <w:szCs w:val="18"/>
          <w:rtl w:val="0"/>
        </w:rPr>
        <w:t xml:space="preserve">expression2,...)</w:t>
      </w:r>
      <w:r w:rsidDel="00000000" w:rsidR="00000000" w:rsidRPr="00000000">
        <w:rPr>
          <w:rFonts w:ascii="Times New Roman" w:cs="Times New Roman" w:eastAsia="Times New Roman" w:hAnsi="Times New Roman"/>
          <w:sz w:val="24"/>
          <w:szCs w:val="24"/>
          <w:rtl w:val="0"/>
        </w:rPr>
        <w:t xml:space="preserve">, except that the resulting string of characters is "printed" in the graphics window, starting at position (x,y) in color c and "point size" s. The point size of text is roughly the width in pixels of a typical character. Point sizes of nine to twelve are good sizes for labeling things in your figures. (Ordinary </w:t>
      </w:r>
      <w:r w:rsidDel="00000000" w:rsidR="00000000" w:rsidRPr="00000000">
        <w:rPr>
          <w:rFonts w:ascii="Courier New" w:cs="Courier New" w:eastAsia="Courier New" w:hAnsi="Courier New"/>
          <w:sz w:val="18"/>
          <w:szCs w:val="18"/>
          <w:rtl w:val="0"/>
        </w:rPr>
        <w:t xml:space="preserve">printf</w:t>
      </w:r>
      <w:r w:rsidDel="00000000" w:rsidR="00000000" w:rsidRPr="00000000">
        <w:rPr>
          <w:rFonts w:ascii="Times New Roman" w:cs="Times New Roman" w:eastAsia="Times New Roman" w:hAnsi="Times New Roman"/>
          <w:sz w:val="24"/>
          <w:szCs w:val="24"/>
          <w:rtl w:val="0"/>
        </w:rPr>
        <w:t xml:space="preserve"> works, too, but its output goes to the console window, not the graphics window (this can be very useful for debugging). Like ordinary </w:t>
      </w:r>
      <w:r w:rsidDel="00000000" w:rsidR="00000000" w:rsidRPr="00000000">
        <w:rPr>
          <w:rFonts w:ascii="Courier New" w:cs="Courier New" w:eastAsia="Courier New" w:hAnsi="Courier New"/>
          <w:sz w:val="18"/>
          <w:szCs w:val="18"/>
          <w:rtl w:val="0"/>
        </w:rPr>
        <w:t xml:space="preserve">printf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18"/>
          <w:szCs w:val="18"/>
          <w:rtl w:val="0"/>
        </w:rPr>
        <w:t xml:space="preserve">GP142_printfXY</w:t>
      </w:r>
      <w:r w:rsidDel="00000000" w:rsidR="00000000" w:rsidRPr="00000000">
        <w:rPr>
          <w:rFonts w:ascii="Times New Roman" w:cs="Times New Roman" w:eastAsia="Times New Roman" w:hAnsi="Times New Roman"/>
          <w:sz w:val="24"/>
          <w:szCs w:val="24"/>
          <w:rtl w:val="0"/>
        </w:rPr>
        <w:t xml:space="preserve"> moves to a new line when you put a newline character ("\n") in the format string.</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00"/>
          <w:sz w:val="18"/>
          <w:szCs w:val="18"/>
          <w:highlight w:val="yellow"/>
          <w:rtl w:val="0"/>
        </w:rPr>
        <w:t xml:space="preserve">GP142_printfXY(RED, 0, 50, 10, "%d %f %c", 10, 11.1, 'A');</w:t>
      </w:r>
      <w:r w:rsidDel="00000000" w:rsidR="00000000" w:rsidRPr="00000000">
        <w:rPr>
          <w:rtl w:val="0"/>
        </w:rPr>
      </w:r>
    </w:p>
    <w:p w:rsidR="00000000" w:rsidDel="00000000" w:rsidP="00000000" w:rsidRDefault="00000000" w:rsidRPr="00000000">
      <w:pPr>
        <w:pBd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w:t>
      </w:r>
      <w:r w:rsidDel="00000000" w:rsidR="00000000" w:rsidRPr="00000000">
        <w:rPr>
          <w:rFonts w:ascii="Courier New" w:cs="Courier New" w:eastAsia="Courier New" w:hAnsi="Courier New"/>
          <w:sz w:val="18"/>
          <w:szCs w:val="18"/>
          <w:rtl w:val="0"/>
        </w:rPr>
        <w:t xml:space="preserve">10 11.1 A </w:t>
      </w:r>
      <w:r w:rsidDel="00000000" w:rsidR="00000000" w:rsidRPr="00000000">
        <w:rPr>
          <w:rFonts w:ascii="Times New Roman" w:cs="Times New Roman" w:eastAsia="Times New Roman" w:hAnsi="Times New Roman"/>
          <w:sz w:val="24"/>
          <w:szCs w:val="24"/>
          <w:rtl w:val="0"/>
        </w:rPr>
        <w:t xml:space="preserve">in red at position (0,50) using a medium sized font (10 point).</w:t>
      </w:r>
    </w:p>
    <w:p w:rsidR="00000000" w:rsidDel="00000000" w:rsidP="00000000" w:rsidRDefault="00000000" w:rsidRPr="00000000">
      <w:pPr>
        <w:pBdr/>
        <w:spacing w:after="100" w:before="0" w:line="240" w:lineRule="auto"/>
        <w:contextualSpacing w:val="0"/>
        <w:rPr>
          <w:rFonts w:ascii="Times New Roman" w:cs="Times New Roman" w:eastAsia="Times New Roman" w:hAnsi="Times New Roman"/>
          <w:b w:val="1"/>
          <w:sz w:val="24"/>
          <w:szCs w:val="24"/>
        </w:rPr>
      </w:pPr>
      <w:r w:rsidDel="00000000" w:rsidR="00000000" w:rsidRPr="00000000">
        <w:rPr>
          <w:rtl w:val="0"/>
        </w:rPr>
      </w:r>
      <w:bookmarkStart w:colFirst="0" w:colLast="0" w:name="3znysh7" w:id="3"/>
      <w:bookmarkEnd w:id="3"/>
      <w:r w:rsidDel="00000000" w:rsidR="00000000" w:rsidRPr="00000000">
        <w:rPr>
          <w:rFonts w:ascii="Times New Roman" w:cs="Times New Roman" w:eastAsia="Times New Roman" w:hAnsi="Times New Roman"/>
          <w:b w:val="1"/>
          <w:sz w:val="24"/>
          <w:szCs w:val="24"/>
          <w:rtl w:val="0"/>
        </w:rPr>
        <w:t xml:space="preserve">Flow of Control and User Interaction</w:t>
      </w:r>
    </w:p>
    <w:p w:rsidR="00000000" w:rsidDel="00000000" w:rsidP="00000000" w:rsidRDefault="00000000" w:rsidRPr="00000000">
      <w:pPr>
        <w:pBdr/>
        <w:spacing w:after="28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you cannot use C's standard I/O facilities without having </w:t>
      </w:r>
      <w:r w:rsidDel="00000000" w:rsidR="00000000" w:rsidRPr="00000000">
        <w:rPr>
          <w:rFonts w:ascii="Courier New" w:cs="Courier New" w:eastAsia="Courier New" w:hAnsi="Courier New"/>
          <w:sz w:val="18"/>
          <w:szCs w:val="18"/>
          <w:rtl w:val="0"/>
        </w:rPr>
        <w:t xml:space="preserve">#include &lt;stdio.h&gt;</w:t>
      </w:r>
      <w:r w:rsidDel="00000000" w:rsidR="00000000" w:rsidRPr="00000000">
        <w:rPr>
          <w:rFonts w:ascii="Times New Roman" w:cs="Times New Roman" w:eastAsia="Times New Roman" w:hAnsi="Times New Roman"/>
          <w:sz w:val="24"/>
          <w:szCs w:val="24"/>
          <w:rtl w:val="0"/>
        </w:rPr>
        <w:t xml:space="preserve">, you cannot use GP142 without </w:t>
      </w:r>
      <w:r w:rsidDel="00000000" w:rsidR="00000000" w:rsidRPr="00000000">
        <w:rPr>
          <w:rFonts w:ascii="Courier New" w:cs="Courier New" w:eastAsia="Courier New" w:hAnsi="Courier New"/>
          <w:sz w:val="18"/>
          <w:szCs w:val="18"/>
          <w:rtl w:val="0"/>
        </w:rPr>
        <w:t xml:space="preserve">#include "GP142.h"</w:t>
      </w:r>
      <w:r w:rsidDel="00000000" w:rsidR="00000000" w:rsidRPr="00000000">
        <w:rPr>
          <w:rFonts w:ascii="Times New Roman" w:cs="Times New Roman" w:eastAsia="Times New Roman" w:hAnsi="Times New Roman"/>
          <w:sz w:val="24"/>
          <w:szCs w:val="24"/>
          <w:rtl w:val="0"/>
        </w:rPr>
        <w:t xml:space="preserve">. The prototype for each of the functions is defined there. (Note: use </w:t>
      </w:r>
      <w:r w:rsidDel="00000000" w:rsidR="00000000" w:rsidRPr="00000000">
        <w:rPr>
          <w:rFonts w:ascii="Courier New" w:cs="Courier New" w:eastAsia="Courier New" w:hAnsi="Courier New"/>
          <w:sz w:val="18"/>
          <w:szCs w:val="18"/>
          <w:rtl w:val="0"/>
        </w:rPr>
        <w:t xml:space="preserve">"GP142.h"</w:t>
      </w:r>
      <w:r w:rsidDel="00000000" w:rsidR="00000000" w:rsidRPr="00000000">
        <w:rPr>
          <w:rFonts w:ascii="Times New Roman" w:cs="Times New Roman" w:eastAsia="Times New Roman" w:hAnsi="Times New Roman"/>
          <w:sz w:val="24"/>
          <w:szCs w:val="24"/>
          <w:rtl w:val="0"/>
        </w:rPr>
        <w:t xml:space="preserve">, not </w:t>
      </w:r>
      <w:r w:rsidDel="00000000" w:rsidR="00000000" w:rsidRPr="00000000">
        <w:rPr>
          <w:rFonts w:ascii="Courier New" w:cs="Courier New" w:eastAsia="Courier New" w:hAnsi="Courier New"/>
          <w:sz w:val="18"/>
          <w:szCs w:val="18"/>
          <w:rtl w:val="0"/>
        </w:rPr>
        <w:t xml:space="preserve">&lt;GP142.h&gt;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can use any of the GP142 functions, you must call </w:t>
      </w:r>
      <w:r w:rsidDel="00000000" w:rsidR="00000000" w:rsidRPr="00000000">
        <w:rPr>
          <w:rFonts w:ascii="Courier New" w:cs="Courier New" w:eastAsia="Courier New" w:hAnsi="Courier New"/>
          <w:sz w:val="18"/>
          <w:szCs w:val="18"/>
          <w:rtl w:val="0"/>
        </w:rPr>
        <w:t xml:space="preserve">GP142_open()</w:t>
      </w:r>
      <w:r w:rsidDel="00000000" w:rsidR="00000000" w:rsidRPr="00000000">
        <w:rPr>
          <w:rFonts w:ascii="Times New Roman" w:cs="Times New Roman" w:eastAsia="Times New Roman" w:hAnsi="Times New Roman"/>
          <w:sz w:val="24"/>
          <w:szCs w:val="24"/>
          <w:rtl w:val="0"/>
        </w:rPr>
        <w:t xml:space="preserve"> to allow the package to do various initializations, such as opening the graphics window. Similarly, before your program quits, it should call </w:t>
      </w:r>
      <w:r w:rsidDel="00000000" w:rsidR="00000000" w:rsidRPr="00000000">
        <w:rPr>
          <w:rFonts w:ascii="Courier New" w:cs="Courier New" w:eastAsia="Courier New" w:hAnsi="Courier New"/>
          <w:sz w:val="18"/>
          <w:szCs w:val="18"/>
          <w:rtl w:val="0"/>
        </w:rPr>
        <w:t xml:space="preserve">GP142_close()</w:t>
      </w:r>
      <w:r w:rsidDel="00000000" w:rsidR="00000000" w:rsidRPr="00000000">
        <w:rPr>
          <w:rFonts w:ascii="Times New Roman" w:cs="Times New Roman" w:eastAsia="Times New Roman" w:hAnsi="Times New Roman"/>
          <w:sz w:val="24"/>
          <w:szCs w:val="24"/>
          <w:rtl w:val="0"/>
        </w:rPr>
        <w:t xml:space="preserve"> to allow the package to do certain cleanup operations. In between, you can do any desired series of drawing commands. If your program is "noninteractive" and not animated, that's all there is to it.</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interactive programs, i.e., ones where the program's behavior depends on user actions like clicking the mouse, or to do animation, there is one other important feature of the package -- the notion of "events". The function call </w:t>
      </w:r>
      <w:r w:rsidDel="00000000" w:rsidR="00000000" w:rsidRPr="00000000">
        <w:rPr>
          <w:rFonts w:ascii="Courier New" w:cs="Courier New" w:eastAsia="Courier New" w:hAnsi="Courier New"/>
          <w:sz w:val="18"/>
          <w:szCs w:val="18"/>
          <w:rtl w:val="0"/>
        </w:rPr>
        <w:t xml:space="preserve">GP142_await_event</w:t>
      </w:r>
      <w:r w:rsidDel="00000000" w:rsidR="00000000" w:rsidRPr="00000000">
        <w:rPr>
          <w:rFonts w:ascii="Times New Roman" w:cs="Times New Roman" w:eastAsia="Times New Roman" w:hAnsi="Times New Roman"/>
          <w:sz w:val="24"/>
          <w:szCs w:val="24"/>
          <w:rtl w:val="0"/>
        </w:rPr>
        <w:t xml:space="preserve"> does just what its name suggests: it waits for some interesting "event" to occur before returning to your program. The four kinds of events it waits for are mouse clicks, keystrokes on the keyboard, "periodic update" events (explained </w:t>
      </w:r>
      <w:hyperlink r:id="rId13">
        <w:r w:rsidDel="00000000" w:rsidR="00000000" w:rsidRPr="00000000">
          <w:rPr>
            <w:rFonts w:ascii="Times New Roman" w:cs="Times New Roman" w:eastAsia="Times New Roman" w:hAnsi="Times New Roman"/>
            <w:sz w:val="24"/>
            <w:szCs w:val="24"/>
            <w:rtl w:val="0"/>
          </w:rPr>
          <w:t xml:space="preserve">below</w:t>
        </w:r>
      </w:hyperlink>
      <w:r w:rsidDel="00000000" w:rsidR="00000000" w:rsidRPr="00000000">
        <w:rPr>
          <w:rFonts w:ascii="Times New Roman" w:cs="Times New Roman" w:eastAsia="Times New Roman" w:hAnsi="Times New Roman"/>
          <w:sz w:val="24"/>
          <w:szCs w:val="24"/>
          <w:rtl w:val="0"/>
        </w:rPr>
        <w:t xml:space="preserve">), and the quit signal. </w:t>
      </w:r>
      <w:r w:rsidDel="00000000" w:rsidR="00000000" w:rsidRPr="00000000">
        <w:rPr>
          <w:rFonts w:ascii="Courier New" w:cs="Courier New" w:eastAsia="Courier New" w:hAnsi="Courier New"/>
          <w:sz w:val="18"/>
          <w:szCs w:val="18"/>
          <w:rtl w:val="0"/>
        </w:rPr>
        <w:t xml:space="preserve">GP142_await_event</w:t>
      </w:r>
      <w:r w:rsidDel="00000000" w:rsidR="00000000" w:rsidRPr="00000000">
        <w:rPr>
          <w:rFonts w:ascii="Times New Roman" w:cs="Times New Roman" w:eastAsia="Times New Roman" w:hAnsi="Times New Roman"/>
          <w:sz w:val="24"/>
          <w:szCs w:val="24"/>
          <w:rtl w:val="0"/>
        </w:rPr>
        <w:t xml:space="preserve"> returns a code indicating which kind of event occurred. Also, if the event was a mouse click, it returns the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coordinates of the mouse pointer. Similarly, for a keyboard event, it returns the character corresponding to the key pressed.</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outline, a typical interactive program using GP142 will:</w:t>
      </w:r>
    </w:p>
    <w:p w:rsidR="00000000" w:rsidDel="00000000" w:rsidP="00000000" w:rsidRDefault="00000000" w:rsidRPr="00000000">
      <w:pPr>
        <w:numPr>
          <w:ilvl w:val="0"/>
          <w:numId w:val="4"/>
        </w:numPr>
        <w:pBd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Call </w:t>
      </w:r>
      <w:r w:rsidDel="00000000" w:rsidR="00000000" w:rsidRPr="00000000">
        <w:rPr>
          <w:rFonts w:ascii="Courier New" w:cs="Courier New" w:eastAsia="Courier New" w:hAnsi="Courier New"/>
          <w:sz w:val="18"/>
          <w:szCs w:val="18"/>
          <w:rtl w:val="0"/>
        </w:rPr>
        <w:t xml:space="preserve">GP142_open()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4"/>
        </w:numPr>
        <w:pBd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Call various of the GP142 drawing commands to set up the static part of the picture.</w:t>
      </w:r>
    </w:p>
    <w:p w:rsidR="00000000" w:rsidDel="00000000" w:rsidP="00000000" w:rsidRDefault="00000000" w:rsidRPr="00000000">
      <w:pPr>
        <w:numPr>
          <w:ilvl w:val="0"/>
          <w:numId w:val="4"/>
        </w:numPr>
        <w:pBd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Have a loop calling </w:t>
      </w:r>
      <w:r w:rsidDel="00000000" w:rsidR="00000000" w:rsidRPr="00000000">
        <w:rPr>
          <w:rFonts w:ascii="Courier New" w:cs="Courier New" w:eastAsia="Courier New" w:hAnsi="Courier New"/>
          <w:sz w:val="18"/>
          <w:szCs w:val="18"/>
          <w:rtl w:val="0"/>
        </w:rPr>
        <w:t xml:space="preserve">GP142_await_event</w:t>
      </w:r>
      <w:r w:rsidDel="00000000" w:rsidR="00000000" w:rsidRPr="00000000">
        <w:rPr>
          <w:rFonts w:ascii="Times New Roman" w:cs="Times New Roman" w:eastAsia="Times New Roman" w:hAnsi="Times New Roman"/>
          <w:sz w:val="24"/>
          <w:szCs w:val="24"/>
          <w:rtl w:val="0"/>
        </w:rPr>
        <w:t xml:space="preserve"> repeatedly, until a quit event is signaled. Inside the loop the other three kinds of events are handled. (A switch statement might be a handy way to do this.)</w:t>
      </w:r>
    </w:p>
    <w:p w:rsidR="00000000" w:rsidDel="00000000" w:rsidP="00000000" w:rsidRDefault="00000000" w:rsidRPr="00000000">
      <w:pPr>
        <w:numPr>
          <w:ilvl w:val="0"/>
          <w:numId w:val="4"/>
        </w:numPr>
        <w:pBd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Call </w:t>
      </w:r>
      <w:r w:rsidDel="00000000" w:rsidR="00000000" w:rsidRPr="00000000">
        <w:rPr>
          <w:rFonts w:ascii="Courier New" w:cs="Courier New" w:eastAsia="Courier New" w:hAnsi="Courier New"/>
          <w:sz w:val="18"/>
          <w:szCs w:val="18"/>
          <w:rtl w:val="0"/>
        </w:rPr>
        <w:t xml:space="preserve">GP142_close()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"GP142.h"</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FALSE  0</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TRUE   1</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main(void)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quit;               /* has user signaled quit yet?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mouse_x, mouse_y;   /* mouse coordinates from GP142_await_event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key_pressed;       /* character from GP142_await_event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GP142_open();           /* Open and initialize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Whatever initialization you want goes here.  For example, you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might want to draw your name, student number, and section on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the screen, together with other static parts of your picture.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The main event loop:</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Wait for the next user action (mouse click, keystroke, or a</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periodic update event) and call the appropriate function to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handle it.  Repeat this until user signals "quit".</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quit = FALSE;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(!quit)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switch (GP142_await_event(&amp;mouse_x, &amp;mouse_y, &amp;key_pressed))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00"/>
          <w:sz w:val="18"/>
          <w:szCs w:val="18"/>
          <w:highlight w:val="yellow"/>
          <w:rtl w:val="0"/>
        </w:rPr>
        <w:t xml:space="preserve">case GP142_QUIT:</w:t>
      </w: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quit = TRUE;   /* set flag to terminate loop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00"/>
          <w:sz w:val="18"/>
          <w:szCs w:val="18"/>
          <w:highlight w:val="yellow"/>
          <w:rtl w:val="0"/>
        </w:rPr>
        <w:t xml:space="preserve">case GP142_MOUSE:</w:t>
      </w: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demo_handle_mouse(mouse_x,mouse_y);</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00"/>
          <w:sz w:val="18"/>
          <w:szCs w:val="18"/>
          <w:highlight w:val="yellow"/>
          <w:rtl w:val="0"/>
        </w:rPr>
        <w:t xml:space="preserve">case GP142_KBD:</w:t>
      </w: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demo_handle_kbd(key_pressed);</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00"/>
          <w:sz w:val="18"/>
          <w:szCs w:val="18"/>
          <w:highlight w:val="yellow"/>
          <w:rtl w:val="0"/>
        </w:rPr>
        <w:t xml:space="preserve">case GP142_PERIODIC:</w:t>
      </w: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demo_handle_periodic();</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GP142_close();          /* Clean up and close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return(0);</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spacing w:after="100" w:before="280" w:line="240" w:lineRule="auto"/>
        <w:contextualSpacing w:val="0"/>
        <w:rPr>
          <w:rFonts w:ascii="Times New Roman" w:cs="Times New Roman" w:eastAsia="Times New Roman" w:hAnsi="Times New Roman"/>
          <w:b w:val="1"/>
          <w:sz w:val="24"/>
          <w:szCs w:val="24"/>
        </w:rPr>
      </w:pPr>
      <w:r w:rsidDel="00000000" w:rsidR="00000000" w:rsidRPr="00000000">
        <w:rPr>
          <w:rtl w:val="0"/>
        </w:rPr>
      </w:r>
      <w:bookmarkStart w:colFirst="0" w:colLast="0" w:name="2et92p0" w:id="4"/>
      <w:bookmarkEnd w:id="4"/>
      <w:r w:rsidDel="00000000" w:rsidR="00000000" w:rsidRPr="00000000">
        <w:rPr>
          <w:rFonts w:ascii="Times New Roman" w:cs="Times New Roman" w:eastAsia="Times New Roman" w:hAnsi="Times New Roman"/>
          <w:b w:val="1"/>
          <w:sz w:val="24"/>
          <w:szCs w:val="24"/>
          <w:rtl w:val="0"/>
        </w:rPr>
        <w:t xml:space="preserve">Periodic Update Events and Animation</w:t>
      </w:r>
    </w:p>
    <w:p w:rsidR="00000000" w:rsidDel="00000000" w:rsidP="00000000" w:rsidRDefault="00000000" w:rsidRPr="00000000">
      <w:pPr>
        <w:pBdr/>
        <w:spacing w:after="28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keyboard, mouse, and quit events, the "periodic update" events are not signaled by any explicit user action. Rather, they are something like clock ticks. The system generates them automatically for you; you provide a way in your event loop for these events to get handled when they happen, and then you just trust that they happen.  If you wish to use </w:t>
      </w:r>
      <w:r w:rsidDel="00000000" w:rsidR="00000000" w:rsidRPr="00000000">
        <w:rPr>
          <w:rFonts w:ascii="Courier New" w:cs="Courier New" w:eastAsia="Courier New" w:hAnsi="Courier New"/>
          <w:sz w:val="18"/>
          <w:szCs w:val="18"/>
          <w:rtl w:val="0"/>
        </w:rPr>
        <w:t xml:space="preserve">GP142_PERIODIC </w:t>
      </w:r>
      <w:r w:rsidDel="00000000" w:rsidR="00000000" w:rsidRPr="00000000">
        <w:rPr>
          <w:rFonts w:ascii="Times New Roman" w:cs="Times New Roman" w:eastAsia="Times New Roman" w:hAnsi="Times New Roman"/>
          <w:sz w:val="24"/>
          <w:szCs w:val="24"/>
          <w:rtl w:val="0"/>
        </w:rPr>
        <w:t xml:space="preserve">events in your program, you must get them started by calling </w:t>
      </w:r>
      <w:r w:rsidDel="00000000" w:rsidR="00000000" w:rsidRPr="00000000">
        <w:rPr>
          <w:rFonts w:ascii="Courier New" w:cs="Courier New" w:eastAsia="Courier New" w:hAnsi="Courier New"/>
          <w:sz w:val="18"/>
          <w:szCs w:val="18"/>
          <w:rtl w:val="0"/>
        </w:rPr>
        <w:t xml:space="preserve">GP142_animate(ANI_RUN)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Periodic events occur approximately 10-20 times per second, although not with clockwork regularity. They are intended to allow you to do simple animations: every time a periodic event happens, your program could update the display to show the next "frame" of an animation sequence. For example, our </w:t>
      </w:r>
      <w:hyperlink r:id="rId14">
        <w:r w:rsidDel="00000000" w:rsidR="00000000" w:rsidRPr="00000000">
          <w:rPr>
            <w:rFonts w:ascii="Times New Roman" w:cs="Times New Roman" w:eastAsia="Times New Roman" w:hAnsi="Times New Roman"/>
            <w:sz w:val="24"/>
            <w:szCs w:val="24"/>
            <w:u w:val="single"/>
            <w:rtl w:val="0"/>
          </w:rPr>
          <w:t xml:space="preserve">demo</w:t>
        </w:r>
      </w:hyperlink>
      <w:r w:rsidDel="00000000" w:rsidR="00000000" w:rsidRPr="00000000">
        <w:rPr>
          <w:rFonts w:ascii="Times New Roman" w:cs="Times New Roman" w:eastAsia="Times New Roman" w:hAnsi="Times New Roman"/>
          <w:sz w:val="24"/>
          <w:szCs w:val="24"/>
          <w:rtl w:val="0"/>
        </w:rPr>
        <w:t xml:space="preserve"> program (among other things) displays something like a clock, erasing and redrawing the clock hand a few degrees forward with every periodic update event.</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wonder why we do not do animation by just explicitly writing a loop that draws frame after frame. For one thing, that would likely go faster than the eye could follow. More seriously, it would prevent other user interaction, like keyboard and mouse actions, from being noticed by the program, and prevent various useful "background" tasks from being performed by the computer.</w:t>
      </w:r>
      <w:bookmarkStart w:colFirst="0" w:colLast="0" w:name="tyjcwt" w:id="5"/>
      <w:bookmarkEnd w:id="5"/>
      <w:r w:rsidDel="00000000" w:rsidR="00000000" w:rsidRPr="00000000">
        <w:rPr>
          <w:rtl w:val="0"/>
        </w:rPr>
      </w:r>
    </w:p>
    <w:p w:rsidR="00000000" w:rsidDel="00000000" w:rsidP="00000000" w:rsidRDefault="00000000" w:rsidRPr="00000000">
      <w:pPr>
        <w:pBdr/>
        <w:spacing w:after="100" w:before="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Run Menu</w:t>
      </w:r>
    </w:p>
    <w:p w:rsidR="00000000" w:rsidDel="00000000" w:rsidP="00000000" w:rsidRDefault="00000000" w:rsidRPr="00000000">
      <w:pPr>
        <w:pBdr/>
        <w:spacing w:after="280"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GP142 provides a menu called "Run", with the following items:</w:t>
      </w:r>
    </w:p>
    <w:p w:rsidR="00000000" w:rsidDel="00000000" w:rsidP="00000000" w:rsidRDefault="00000000" w:rsidRPr="00000000">
      <w:pPr>
        <w:numPr>
          <w:ilvl w:val="0"/>
          <w:numId w:val="1"/>
        </w:numPr>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Animate:</w:t>
      </w:r>
      <w:r w:rsidDel="00000000" w:rsidR="00000000" w:rsidRPr="00000000">
        <w:rPr>
          <w:rFonts w:ascii="Times New Roman" w:cs="Times New Roman" w:eastAsia="Times New Roman" w:hAnsi="Times New Roman"/>
          <w:sz w:val="24"/>
          <w:szCs w:val="24"/>
          <w:rtl w:val="0"/>
        </w:rPr>
        <w:t xml:space="preserve"> As an alternative to calling GP142_animate( ANI_RUN) from inside your program, the use can cause periodic update events to begin by choosigng "Animate" from the Run menu .</w:t>
      </w:r>
    </w:p>
    <w:p w:rsidR="00000000" w:rsidDel="00000000" w:rsidP="00000000" w:rsidRDefault="00000000" w:rsidRPr="00000000">
      <w:pPr>
        <w:numPr>
          <w:ilvl w:val="0"/>
          <w:numId w:val="1"/>
        </w:numPr>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Halt Animation:</w:t>
      </w:r>
      <w:r w:rsidDel="00000000" w:rsidR="00000000" w:rsidRPr="00000000">
        <w:rPr>
          <w:rFonts w:ascii="Times New Roman" w:cs="Times New Roman" w:eastAsia="Times New Roman" w:hAnsi="Times New Roman"/>
          <w:sz w:val="24"/>
          <w:szCs w:val="24"/>
          <w:rtl w:val="0"/>
        </w:rPr>
        <w:t xml:space="preserve"> Stop signalling periodic update events.</w:t>
      </w:r>
    </w:p>
    <w:p w:rsidR="00000000" w:rsidDel="00000000" w:rsidP="00000000" w:rsidRDefault="00000000" w:rsidRPr="00000000">
      <w:pPr>
        <w:numPr>
          <w:ilvl w:val="0"/>
          <w:numId w:val="1"/>
        </w:numPr>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 one frame:</w:t>
      </w:r>
      <w:r w:rsidDel="00000000" w:rsidR="00000000" w:rsidRPr="00000000">
        <w:rPr>
          <w:rFonts w:ascii="Times New Roman" w:cs="Times New Roman" w:eastAsia="Times New Roman" w:hAnsi="Times New Roman"/>
          <w:sz w:val="24"/>
          <w:szCs w:val="24"/>
          <w:rtl w:val="0"/>
        </w:rPr>
        <w:t xml:space="preserve"> Selecting this menu item signals just </w:t>
      </w:r>
      <w:r w:rsidDel="00000000" w:rsidR="00000000" w:rsidRPr="00000000">
        <w:rPr>
          <w:rFonts w:ascii="Times New Roman" w:cs="Times New Roman" w:eastAsia="Times New Roman" w:hAnsi="Times New Roman"/>
          <w:b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periodic update. This is very useful for debugging your animations, since it lets you step through them frame by frame.</w:t>
      </w:r>
    </w:p>
    <w:p w:rsidR="00000000" w:rsidDel="00000000" w:rsidP="00000000" w:rsidRDefault="00000000" w:rsidRPr="00000000">
      <w:pPr>
        <w:numPr>
          <w:ilvl w:val="0"/>
          <w:numId w:val="1"/>
        </w:numPr>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Logging:</w:t>
      </w:r>
      <w:r w:rsidDel="00000000" w:rsidR="00000000" w:rsidRPr="00000000">
        <w:rPr>
          <w:rFonts w:ascii="Times New Roman" w:cs="Times New Roman" w:eastAsia="Times New Roman" w:hAnsi="Times New Roman"/>
          <w:sz w:val="24"/>
          <w:szCs w:val="24"/>
          <w:rtl w:val="0"/>
        </w:rPr>
        <w:t xml:space="preserve"> Selecting "Logging" causes all GP142 function calls to be logged to the console window. This can be helpful during debugging. Selecting it again turns off logging. Note that the graphics window runs quite slowly with logging turned on, so for animations you will want it turned off once you have finished debugging. Also, with logging on, the machine gets quite sluggish at recognizing mouse clicks, so it is hard (but not impossible) to pull down the menu to turn logging off again. The solution is to use the logging keyboard shortcut (-L) instead of the mouse to turn it off.</w:t>
      </w:r>
    </w:p>
    <w:p w:rsidR="00000000" w:rsidDel="00000000" w:rsidP="00000000" w:rsidRDefault="00000000" w:rsidRPr="00000000">
      <w:pPr>
        <w:numPr>
          <w:ilvl w:val="0"/>
          <w:numId w:val="1"/>
        </w:numPr>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Record GP142.SCR:</w:t>
      </w:r>
      <w:r w:rsidDel="00000000" w:rsidR="00000000" w:rsidRPr="00000000">
        <w:rPr>
          <w:rFonts w:ascii="Times New Roman" w:cs="Times New Roman" w:eastAsia="Times New Roman" w:hAnsi="Times New Roman"/>
          <w:sz w:val="24"/>
          <w:szCs w:val="24"/>
          <w:rtl w:val="0"/>
        </w:rPr>
        <w:t xml:space="preserve"> Record subsequent events in a file named GP142.SCR. You should avoid having a file with this name (unless you want it overwritten).</w:t>
      </w:r>
    </w:p>
    <w:p w:rsidR="00000000" w:rsidDel="00000000" w:rsidP="00000000" w:rsidRDefault="00000000" w:rsidRPr="00000000">
      <w:pPr>
        <w:numPr>
          <w:ilvl w:val="0"/>
          <w:numId w:val="1"/>
        </w:numPr>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Playback GP142.SCR:</w:t>
      </w:r>
      <w:r w:rsidDel="00000000" w:rsidR="00000000" w:rsidRPr="00000000">
        <w:rPr>
          <w:rFonts w:ascii="Times New Roman" w:cs="Times New Roman" w:eastAsia="Times New Roman" w:hAnsi="Times New Roman"/>
          <w:sz w:val="24"/>
          <w:szCs w:val="24"/>
          <w:rtl w:val="0"/>
        </w:rPr>
        <w:t xml:space="preserve"> Playback the sequence of events recorded in GP142.SCR.</w:t>
      </w:r>
    </w:p>
    <w:p w:rsidR="00000000" w:rsidDel="00000000" w:rsidP="00000000" w:rsidRDefault="00000000" w:rsidRPr="00000000">
      <w:pPr>
        <w:numPr>
          <w:ilvl w:val="0"/>
          <w:numId w:val="1"/>
        </w:numPr>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Playback One Event:</w:t>
      </w:r>
      <w:r w:rsidDel="00000000" w:rsidR="00000000" w:rsidRPr="00000000">
        <w:rPr>
          <w:rFonts w:ascii="Times New Roman" w:cs="Times New Roman" w:eastAsia="Times New Roman" w:hAnsi="Times New Roman"/>
          <w:sz w:val="24"/>
          <w:szCs w:val="24"/>
          <w:rtl w:val="0"/>
        </w:rPr>
        <w:t xml:space="preserve"> Playback just the next event in GP142.SCR.</w:t>
      </w:r>
    </w:p>
    <w:p w:rsidR="00000000" w:rsidDel="00000000" w:rsidP="00000000" w:rsidRDefault="00000000" w:rsidRPr="00000000">
      <w:pPr>
        <w:numPr>
          <w:ilvl w:val="0"/>
          <w:numId w:val="1"/>
        </w:numPr>
        <w:pBd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Quit:</w:t>
      </w:r>
      <w:r w:rsidDel="00000000" w:rsidR="00000000" w:rsidRPr="00000000">
        <w:rPr>
          <w:rFonts w:ascii="Times New Roman" w:cs="Times New Roman" w:eastAsia="Times New Roman" w:hAnsi="Times New Roman"/>
          <w:sz w:val="24"/>
          <w:szCs w:val="24"/>
          <w:rtl w:val="0"/>
        </w:rPr>
        <w:t xml:space="preserve"> signals the quit event (as does clicking the "close box" in the upper left corner of the graphics window). Note that these actions do not </w:t>
      </w:r>
      <w:r w:rsidDel="00000000" w:rsidR="00000000" w:rsidRPr="00000000">
        <w:rPr>
          <w:rFonts w:ascii="Times New Roman" w:cs="Times New Roman" w:eastAsia="Times New Roman" w:hAnsi="Times New Roman"/>
          <w:b w:val="1"/>
          <w:sz w:val="24"/>
          <w:szCs w:val="24"/>
          <w:rtl w:val="0"/>
        </w:rPr>
        <w:t xml:space="preserve">force</w:t>
      </w:r>
      <w:r w:rsidDel="00000000" w:rsidR="00000000" w:rsidRPr="00000000">
        <w:rPr>
          <w:rFonts w:ascii="Times New Roman" w:cs="Times New Roman" w:eastAsia="Times New Roman" w:hAnsi="Times New Roman"/>
          <w:sz w:val="24"/>
          <w:szCs w:val="24"/>
          <w:rtl w:val="0"/>
        </w:rPr>
        <w:t xml:space="preserve"> your program to quit; they merely signal the event that requests it to quit. It is up to you to make your program respond appropriately.</w:t>
      </w:r>
    </w:p>
    <w:p w:rsidR="00000000" w:rsidDel="00000000" w:rsidP="00000000" w:rsidRDefault="00000000" w:rsidRPr="00000000">
      <w:pPr>
        <w:pBd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GP142's version number is also displayed on the menu, in case you need to know.</w:t>
      </w:r>
      <w:bookmarkStart w:colFirst="0" w:colLast="0" w:name="3dy6vkm" w:id="6"/>
      <w:bookmarkEnd w:id="6"/>
      <w:r w:rsidDel="00000000" w:rsidR="00000000" w:rsidRPr="00000000">
        <w:rPr>
          <w:rtl w:val="0"/>
        </w:rPr>
      </w:r>
    </w:p>
    <w:p w:rsidR="00000000" w:rsidDel="00000000" w:rsidP="00000000" w:rsidRDefault="00000000" w:rsidRPr="00000000">
      <w:r w:rsidDel="00000000" w:rsidR="00000000" w:rsidRPr="00000000">
        <w:rPr>
          <w:rtl w:val="0"/>
        </w:rPr>
      </w:r>
      <w:bookmarkStart w:colFirst="0" w:colLast="0" w:name="1t3h5sf" w:id="7"/>
      <w:bookmarkEnd w:id="7"/>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100" w:before="2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Functions</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color pallet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MAX_COLORS     24</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BLACK           0</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WHITE           1</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RED             2</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GREEN           3</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BLUE            4</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YELLOW          5</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MAGENTA         6</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CYAN            7</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PURPLE          8</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NAVY_BLUE       9</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DUSTY_PLUM      10</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ICE_BLUE        11</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TURQUOISE       12</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ORANGE          13</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BROWN           14</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PINK            15</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CHALK           16</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GOLD            17</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PEACH           18</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FOREST_GREEN    19</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SEA_GREEN       20</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OLIVE           21</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MED_GRAY        22</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LT_GRAY         23</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GP142_open(void);      /* Initialize the GP142 library.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Invoke this at the beginning of main()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GP142_close(void);     /* Close the library.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Invoke this at the end of main()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GP142_pixelXY(         /* Draw a pixel on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color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int);              /* x, y coordinates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GP142_lineXY(          /* Draw a line segment on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color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int,               /* x, y coordinates of starting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int,               /* x, y coordinates of ending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line width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GP142_rectangleXY(     /* Draw a rectangle on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color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int,               /* x, y coordinates of any corner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int,               /* x, y coordinates of opposite corner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line width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GP142_triangleXY(      /* Draw a triangle on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color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int,               /* x, y coordinates of first corner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int,               /* x, y coordinates of second corner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int,               /* x, y coordinates of third corner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line width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GP142_ovalXY(          /* Draw an oval on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color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int,               /* x, y coordinates of any (bounding box) corner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int,               /* x, y coordinates of opposite corner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line width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GP142_circleXY(        /* Draw a filled circle on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color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int,               /* x, y coordinates of center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radius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GP142_printfXY provides formated printout to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essentially like printf.  Newlines do advance text to the next line.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For example, the call</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GP142_printfXY(RED, 0, 20, 10, "%c%c%c %d", 'C', 'S', 'E', 142);</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prints the string CSE 142 in red starting at position (0, 20) using</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10 point type.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GP142_printfXY(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color,              /* text color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x, int y,           /* x, y coords of left end of text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point_size,         /* text size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fmt[],             /* the printf format string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type1 expr1,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type2 expr2, ... );     /* list of values to print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GP142_clear(void);     /* Clear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FAR</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GP142_flush(void);          /* flushes the window by executing all drawing</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requests that have been issued.  The screen is flushed</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when GP142_await_event is called, so you don't need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to use this function unless you want to synchronize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your display (perhaps when debugging)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GP142_await_event(      /* Fetch the next event.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 pointer to mouse's x coordinate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 pointer to mouse's y coordinate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                /* pointer to character just entered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FAR</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GP142_gets(                  /* Display a dialog box, and ask user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for a string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const char prompt[],     /* Prompt string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result[]);          /* Result string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void FAR</w:t>
        <w:tab/>
        <w:t xml:space="preserve">             /* has an effect in Windows only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GP142_show_text(             /* show or hide the text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showit);         /* nonzero = show, zero = hide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Possible returns values: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GP142_MOUSE     1</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GP142_KBD       2</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GP142_PERIODIC  3</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GP142_QUIT      4</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GP142_logging(         /* Switch logging on or off.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Possible values: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LOG_OFF 0           /*  == no logging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LOG_ON  1           /*  == logging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GP142_animate(         /* Controls flow of program.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 Possible values: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ANI_HALT        0   /*  == Stop animation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ANI_SINGLE_STEP 1   /*  == Advance one frame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ANI_RUN         2   /*  == Start animation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ANI_QUIT        5   /*  == Quit program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Point versions of many of the above functions</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typedef struct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x;</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y;</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typedef struct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x, y;</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c;</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GP142_event_t;</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FAR</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GP142_await_eventP(             /* Fetch the next event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GP142_event_t *event);      /* pointer to event record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FAR</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GP142_pixelP(                   /* draw a pixel in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color,                  /* color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p);             /* Point to draw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FAR</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GP142_lineP(                    /* draw a line segment on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color,                  /* color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p1,             /* starting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p2,             /* ending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thickness);             /* line width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FAR</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GP142_rectangleP(               /* draw a rectangle on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color,                  /* color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p1,             /* one corner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p2,             /* opposite corner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thickness);             /* line width; 0 =&gt; fill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FAR</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GP142_triangleP(                /* draw a triangle on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color,                  /* color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p1,             /* first corner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p2,             /* second corner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p3,             /* third corner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thickness);             /* line width; 0 =&gt; fill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FAR</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GP142_ovalP(                    /* draw an oval on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color,                  /* color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p1,             /* one corner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p2,             /* opposite corner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thickness);             /* line width; 0 =&gt; fill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FAR</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GP142_circleP(                  /* draw a circle on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color,                  /* color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p,              /* center point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radius);                /* radius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extern int FAR</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GP142_printfP(                  /* printf onto the graphics window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color,                  /* text color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GP142_point p,              /* x, y coords of left end of text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size,                   /* text size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const char fmt[],           /* the printf format string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list of values to print          */</w:t>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0"/>
      <w:keepLines w:val="0"/>
      <w:widowControl w:val="0"/>
      <w:pBd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7"/>
      <w:szCs w:val="27"/>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urses.cs.washington.edu/courses/cse142/GP142/GP142.html#header" TargetMode="External"/><Relationship Id="rId10" Type="http://schemas.openxmlformats.org/officeDocument/2006/relationships/hyperlink" Target="https://courses.cs.washington.edu/courses/cse142/GP142/GP142.html#undo" TargetMode="External"/><Relationship Id="rId13" Type="http://schemas.openxmlformats.org/officeDocument/2006/relationships/hyperlink" Target="https://courses.cs.washington.edu/courses/cse142/GP142/GP142.html#periodic" TargetMode="External"/><Relationship Id="rId12" Type="http://schemas.openxmlformats.org/officeDocument/2006/relationships/image" Target="media/image01.gif"/><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ourses.cs.washington.edu/courses/cse142/GP142/GP142.html#menu" TargetMode="External"/><Relationship Id="rId14" Type="http://schemas.openxmlformats.org/officeDocument/2006/relationships/hyperlink" Target="https://courses.cs.washington.edu/courses/cse142/GP142/GP142.html#demo" TargetMode="External"/><Relationship Id="rId5" Type="http://schemas.openxmlformats.org/officeDocument/2006/relationships/hyperlink" Target="https://courses.cs.washington.edu/courses/cse142/GP142/GP142.html#simple_program" TargetMode="External"/><Relationship Id="rId6" Type="http://schemas.openxmlformats.org/officeDocument/2006/relationships/hyperlink" Target="https://courses.cs.washington.edu/courses/cse142/GP142/GP142.html#draw" TargetMode="External"/><Relationship Id="rId7" Type="http://schemas.openxmlformats.org/officeDocument/2006/relationships/hyperlink" Target="https://courses.cs.washington.edu/courses/cse142/GP142/GP142.html#control" TargetMode="External"/><Relationship Id="rId8" Type="http://schemas.openxmlformats.org/officeDocument/2006/relationships/hyperlink" Target="https://courses.cs.washington.edu/courses/cse142/GP142/GP142.html#periodic" TargetMode="External"/></Relationships>
</file>