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Reconnaissance and Vulnerability Scanning</w:t>
      </w:r>
    </w:p>
    <w:p>
      <w:pPr>
        <w:pStyle w:val="Heading2"/>
      </w:pPr>
      <w:r>
        <w:t>Objective</w:t>
      </w:r>
    </w:p>
    <w:p>
      <w:r>
        <w:t>To perform reconnaissance and service enumeration on a test system using Nmap.</w:t>
      </w:r>
    </w:p>
    <w:p>
      <w:pPr>
        <w:pStyle w:val="Heading2"/>
      </w:pPr>
      <w:r>
        <w:t>Tools Used</w:t>
      </w:r>
    </w:p>
    <w:p>
      <w:r>
        <w:t>- Kali Linux</w:t>
        <w:br/>
        <w:t>- Nmap</w:t>
      </w:r>
    </w:p>
    <w:p>
      <w:pPr>
        <w:pStyle w:val="Heading2"/>
      </w:pPr>
      <w:r>
        <w:t>Command Used</w:t>
      </w:r>
    </w:p>
    <w:p>
      <w:r>
        <w:t>nmap -sV scanme.nmap.org</w:t>
      </w:r>
    </w:p>
    <w:p>
      <w:pPr>
        <w:pStyle w:val="Heading2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4389120" cy="464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1406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4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Findings</w:t>
      </w:r>
    </w:p>
    <w:p>
      <w:r>
        <w:t>Open ports and services were identified on the target system, including SSH (22), HTTP (80), nping-echo (9929), and another service on port 31337. The target was identified as a Linux system.</w:t>
      </w:r>
    </w:p>
    <w:p>
      <w:pPr>
        <w:pStyle w:val="Heading2"/>
      </w:pPr>
      <w:r>
        <w:t>Security Risks</w:t>
      </w:r>
    </w:p>
    <w:p>
      <w:r>
        <w:t>Open ports increase the attack surface. Outdated or unnecessary services may expose the system to security vulnerabilities.</w:t>
      </w:r>
    </w:p>
    <w:p>
      <w:pPr>
        <w:pStyle w:val="Heading2"/>
      </w:pPr>
      <w:r>
        <w:t>Recommendations</w:t>
      </w:r>
    </w:p>
    <w:p>
      <w:r>
        <w:t>Keep services updated, close unused ports, implement firewall rules, and perform regular security scans.</w:t>
      </w:r>
    </w:p>
    <w:p>
      <w:pPr>
        <w:pStyle w:val="Heading2"/>
      </w:pPr>
      <w:r>
        <w:t>Conclusion</w:t>
      </w:r>
    </w:p>
    <w:p>
      <w:r>
        <w:t>The Nmap scan successfully identified active services and provided useful reconnaissance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