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F95E" w14:textId="5CC0269E" w:rsidR="0055537C" w:rsidRPr="00FB15BD" w:rsidRDefault="00A21EB3" w:rsidP="003F58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2"/>
          <w:lang w:val="en-US"/>
        </w:rPr>
      </w:pPr>
      <w:r w:rsidRPr="00FB15BD">
        <w:rPr>
          <w:rStyle w:val="IntenseReference"/>
          <w:rFonts w:ascii="Times New Roman" w:hAnsi="Times New Roman" w:cs="Times New Roman"/>
          <w:szCs w:val="22"/>
          <w:lang w:val="en-US"/>
        </w:rPr>
        <w:t>Dataset Overview -</w:t>
      </w:r>
      <w:r w:rsidRPr="00FB15BD">
        <w:rPr>
          <w:rFonts w:ascii="Times New Roman" w:hAnsi="Times New Roman" w:cs="Times New Roman"/>
          <w:szCs w:val="22"/>
          <w:lang w:val="en-US"/>
        </w:rPr>
        <w:br/>
        <w:t>We introduce MMCD – Multilingual Multimodal Crisis Dataset, it is a bilingual, bimodal resource for crisis and disaster understanding. Each sample pairs a disaster event news image with its associated textual content, scrapped from Hindi and English – language news sources and annotated manually by multiple annotators.</w:t>
      </w:r>
    </w:p>
    <w:p w14:paraId="13A1DF6B" w14:textId="3573A0A8" w:rsidR="00A21EB3" w:rsidRDefault="00A21EB3" w:rsidP="003F586B">
      <w:pPr>
        <w:ind w:left="360"/>
        <w:rPr>
          <w:rFonts w:ascii="Times New Roman" w:hAnsi="Times New Roman" w:cs="Times New Roman"/>
          <w:szCs w:val="22"/>
          <w:lang w:val="en-US"/>
        </w:rPr>
      </w:pPr>
      <w:r w:rsidRPr="008F0931">
        <w:rPr>
          <w:rFonts w:ascii="Times New Roman" w:hAnsi="Times New Roman" w:cs="Times New Roman"/>
          <w:szCs w:val="22"/>
          <w:lang w:val="en-US"/>
        </w:rPr>
        <w:t xml:space="preserve">The dataset comprises of 6,862 samples in total containing 3,115 English and 3,747 Hindi samples, described by 16 annotation fields organized under six task families: Cross Modal </w:t>
      </w:r>
      <w:r w:rsidR="00350E8D" w:rsidRPr="008F0931">
        <w:rPr>
          <w:rFonts w:ascii="Times New Roman" w:hAnsi="Times New Roman" w:cs="Times New Roman"/>
          <w:szCs w:val="22"/>
          <w:lang w:val="en-US"/>
        </w:rPr>
        <w:t>Correlation (</w:t>
      </w:r>
      <w:r w:rsidRPr="008F0931">
        <w:rPr>
          <w:rFonts w:ascii="Times New Roman" w:hAnsi="Times New Roman" w:cs="Times New Roman"/>
          <w:szCs w:val="22"/>
          <w:lang w:val="en-US"/>
        </w:rPr>
        <w:t>CMC), Crisis Classification, Severity Assessment, Informativeness, Humanitarian categories, and Resource Needs.</w:t>
      </w:r>
    </w:p>
    <w:p w14:paraId="4F4946B7" w14:textId="3A570651" w:rsidR="008F0931" w:rsidRPr="008F0931" w:rsidRDefault="008F0931" w:rsidP="008F0931">
      <w:pPr>
        <w:jc w:val="center"/>
        <w:rPr>
          <w:rFonts w:ascii="Times New Roman" w:hAnsi="Times New Roman" w:cs="Times New Roman"/>
          <w:b/>
          <w:bCs/>
          <w:szCs w:val="22"/>
          <w:lang w:val="en-US"/>
        </w:rPr>
      </w:pPr>
      <w:r w:rsidRPr="008F0931">
        <w:rPr>
          <w:rFonts w:ascii="Times New Roman" w:hAnsi="Times New Roman" w:cs="Times New Roman"/>
          <w:b/>
          <w:bCs/>
          <w:szCs w:val="22"/>
          <w:lang w:val="en-US"/>
        </w:rPr>
        <w:t>Table: Dataset Overview</w:t>
      </w:r>
    </w:p>
    <w:tbl>
      <w:tblPr>
        <w:tblpPr w:leftFromText="180" w:rightFromText="180" w:vertAnchor="text" w:horzAnchor="margin" w:tblpY="-11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50E8D" w:rsidRPr="008F0931" w14:paraId="735FD294" w14:textId="77777777" w:rsidTr="00350E8D">
        <w:trPr>
          <w:tblHeader/>
        </w:trPr>
        <w:tc>
          <w:tcPr>
            <w:tcW w:w="3000" w:type="dxa"/>
            <w:shd w:val="clear" w:color="auto" w:fill="1F4E5F"/>
            <w:vAlign w:val="center"/>
          </w:tcPr>
          <w:p w14:paraId="7C0CB7EF" w14:textId="77777777" w:rsidR="00350E8D" w:rsidRPr="008F0931" w:rsidRDefault="00350E8D" w:rsidP="00350E8D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Language</w:t>
            </w:r>
          </w:p>
        </w:tc>
        <w:tc>
          <w:tcPr>
            <w:tcW w:w="3000" w:type="dxa"/>
            <w:shd w:val="clear" w:color="auto" w:fill="1F4E5F"/>
            <w:vAlign w:val="center"/>
          </w:tcPr>
          <w:p w14:paraId="0EF942E3" w14:textId="77777777" w:rsidR="00350E8D" w:rsidRPr="008F0931" w:rsidRDefault="00350E8D" w:rsidP="00350E8D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Total Samples</w:t>
            </w:r>
          </w:p>
        </w:tc>
        <w:tc>
          <w:tcPr>
            <w:tcW w:w="3000" w:type="dxa"/>
            <w:shd w:val="clear" w:color="auto" w:fill="1F4E5F"/>
            <w:vAlign w:val="center"/>
          </w:tcPr>
          <w:p w14:paraId="0B87CA12" w14:textId="77777777" w:rsidR="00350E8D" w:rsidRPr="008F0931" w:rsidRDefault="00350E8D" w:rsidP="00350E8D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Percentage</w:t>
            </w:r>
          </w:p>
        </w:tc>
      </w:tr>
      <w:tr w:rsidR="00350E8D" w:rsidRPr="008F0931" w14:paraId="525D3EE2" w14:textId="77777777" w:rsidTr="00350E8D">
        <w:tc>
          <w:tcPr>
            <w:tcW w:w="3000" w:type="dxa"/>
          </w:tcPr>
          <w:p w14:paraId="3E1E60E4" w14:textId="77777777" w:rsidR="00350E8D" w:rsidRPr="008F0931" w:rsidRDefault="00350E8D" w:rsidP="00350E8D">
            <w:pPr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szCs w:val="22"/>
              </w:rPr>
              <w:t>English</w:t>
            </w:r>
          </w:p>
        </w:tc>
        <w:tc>
          <w:tcPr>
            <w:tcW w:w="3000" w:type="dxa"/>
          </w:tcPr>
          <w:p w14:paraId="2E77DEAD" w14:textId="77777777" w:rsidR="00350E8D" w:rsidRPr="008F0931" w:rsidRDefault="00350E8D" w:rsidP="00350E8D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szCs w:val="22"/>
              </w:rPr>
              <w:t>3,115</w:t>
            </w:r>
          </w:p>
        </w:tc>
        <w:tc>
          <w:tcPr>
            <w:tcW w:w="3000" w:type="dxa"/>
          </w:tcPr>
          <w:p w14:paraId="47A65024" w14:textId="77777777" w:rsidR="00350E8D" w:rsidRPr="008F0931" w:rsidRDefault="00350E8D" w:rsidP="00350E8D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szCs w:val="22"/>
              </w:rPr>
              <w:t>45.39%</w:t>
            </w:r>
          </w:p>
        </w:tc>
      </w:tr>
      <w:tr w:rsidR="00350E8D" w:rsidRPr="008F0931" w14:paraId="39AE4097" w14:textId="77777777" w:rsidTr="00350E8D">
        <w:tc>
          <w:tcPr>
            <w:tcW w:w="3000" w:type="dxa"/>
            <w:shd w:val="clear" w:color="auto" w:fill="F2F2F2"/>
          </w:tcPr>
          <w:p w14:paraId="5E423AB8" w14:textId="77777777" w:rsidR="00350E8D" w:rsidRPr="008F0931" w:rsidRDefault="00350E8D" w:rsidP="00350E8D">
            <w:pPr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szCs w:val="22"/>
              </w:rPr>
              <w:t>Hindi</w:t>
            </w:r>
          </w:p>
        </w:tc>
        <w:tc>
          <w:tcPr>
            <w:tcW w:w="3000" w:type="dxa"/>
            <w:shd w:val="clear" w:color="auto" w:fill="F2F2F2"/>
          </w:tcPr>
          <w:p w14:paraId="2DD37DC9" w14:textId="77777777" w:rsidR="00350E8D" w:rsidRPr="008F0931" w:rsidRDefault="00350E8D" w:rsidP="00350E8D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szCs w:val="22"/>
              </w:rPr>
              <w:t>3,747</w:t>
            </w:r>
          </w:p>
        </w:tc>
        <w:tc>
          <w:tcPr>
            <w:tcW w:w="3000" w:type="dxa"/>
            <w:shd w:val="clear" w:color="auto" w:fill="F2F2F2"/>
          </w:tcPr>
          <w:p w14:paraId="258D52CD" w14:textId="77777777" w:rsidR="00350E8D" w:rsidRPr="008F0931" w:rsidRDefault="00350E8D" w:rsidP="00350E8D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szCs w:val="22"/>
              </w:rPr>
              <w:t>54.61%</w:t>
            </w:r>
          </w:p>
        </w:tc>
      </w:tr>
      <w:tr w:rsidR="00350E8D" w:rsidRPr="008F0931" w14:paraId="7C5D7559" w14:textId="77777777" w:rsidTr="00350E8D">
        <w:tc>
          <w:tcPr>
            <w:tcW w:w="3000" w:type="dxa"/>
          </w:tcPr>
          <w:p w14:paraId="6CF0AA95" w14:textId="77777777" w:rsidR="00350E8D" w:rsidRPr="008F0931" w:rsidRDefault="00350E8D" w:rsidP="00350E8D">
            <w:pPr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b/>
                <w:bCs/>
                <w:szCs w:val="22"/>
              </w:rPr>
              <w:t>Total</w:t>
            </w:r>
          </w:p>
        </w:tc>
        <w:tc>
          <w:tcPr>
            <w:tcW w:w="3000" w:type="dxa"/>
          </w:tcPr>
          <w:p w14:paraId="67CD0C24" w14:textId="77777777" w:rsidR="00350E8D" w:rsidRPr="008F0931" w:rsidRDefault="00350E8D" w:rsidP="00350E8D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b/>
                <w:bCs/>
                <w:szCs w:val="22"/>
              </w:rPr>
              <w:t>6,862</w:t>
            </w:r>
          </w:p>
        </w:tc>
        <w:tc>
          <w:tcPr>
            <w:tcW w:w="3000" w:type="dxa"/>
          </w:tcPr>
          <w:p w14:paraId="40579E37" w14:textId="77777777" w:rsidR="00350E8D" w:rsidRPr="008F0931" w:rsidRDefault="00350E8D" w:rsidP="00350E8D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8F0931">
              <w:rPr>
                <w:rFonts w:ascii="Times New Roman" w:hAnsi="Times New Roman" w:cs="Times New Roman"/>
                <w:b/>
                <w:bCs/>
                <w:szCs w:val="22"/>
              </w:rPr>
              <w:t>100%</w:t>
            </w:r>
          </w:p>
        </w:tc>
      </w:tr>
    </w:tbl>
    <w:p w14:paraId="70614E99" w14:textId="5398D323" w:rsidR="00A21EB3" w:rsidRPr="008F0931" w:rsidRDefault="00A21EB3">
      <w:pPr>
        <w:rPr>
          <w:rFonts w:ascii="Times New Roman" w:hAnsi="Times New Roman" w:cs="Times New Roman"/>
          <w:szCs w:val="22"/>
          <w:lang w:val="en-US"/>
        </w:rPr>
      </w:pPr>
    </w:p>
    <w:p w14:paraId="520D27B5" w14:textId="42440A90" w:rsidR="00350E8D" w:rsidRPr="003F586B" w:rsidRDefault="00350E8D" w:rsidP="003F586B">
      <w:pPr>
        <w:pStyle w:val="ListParagraph"/>
        <w:numPr>
          <w:ilvl w:val="0"/>
          <w:numId w:val="5"/>
        </w:numPr>
        <w:rPr>
          <w:rStyle w:val="IntenseReference"/>
          <w:rFonts w:ascii="Times New Roman" w:hAnsi="Times New Roman" w:cs="Times New Roman"/>
          <w:szCs w:val="22"/>
        </w:rPr>
      </w:pPr>
      <w:r w:rsidRPr="003F586B">
        <w:rPr>
          <w:rStyle w:val="IntenseReference"/>
          <w:rFonts w:ascii="Times New Roman" w:hAnsi="Times New Roman" w:cs="Times New Roman"/>
          <w:szCs w:val="22"/>
        </w:rPr>
        <w:t>Dataset Collection –</w:t>
      </w:r>
    </w:p>
    <w:p w14:paraId="784BD1B4" w14:textId="77777777" w:rsidR="00B44D6F" w:rsidRDefault="00F52874" w:rsidP="00FB15BD">
      <w:pPr>
        <w:ind w:left="720"/>
        <w:rPr>
          <w:rFonts w:ascii="Times New Roman" w:hAnsi="Times New Roman" w:cs="Times New Roman"/>
          <w:szCs w:val="22"/>
          <w:lang w:val="en-US"/>
        </w:rPr>
      </w:pPr>
      <w:r w:rsidRPr="008F0931">
        <w:rPr>
          <w:rFonts w:ascii="Times New Roman" w:hAnsi="Times New Roman" w:cs="Times New Roman"/>
          <w:szCs w:val="22"/>
          <w:lang w:val="en-US"/>
        </w:rPr>
        <w:t xml:space="preserve">Our dataset </w:t>
      </w:r>
      <w:r w:rsidR="00003623" w:rsidRPr="008F0931">
        <w:rPr>
          <w:rFonts w:ascii="Times New Roman" w:hAnsi="Times New Roman" w:cs="Times New Roman"/>
          <w:szCs w:val="22"/>
          <w:lang w:val="en-US"/>
        </w:rPr>
        <w:t xml:space="preserve">was created by collecting disaster-related news articles form widely used Hindi and English news websites through a keyword-based web scraping approach. We defined a set of Hindi and English keywords representing different types of disasters and their associated impacts and used these keywords to retrieve relevant articles from multiple news sources. </w:t>
      </w:r>
    </w:p>
    <w:p w14:paraId="49B465EC" w14:textId="36456070" w:rsidR="008F0931" w:rsidRPr="008F0931" w:rsidRDefault="008F0931" w:rsidP="008F0931">
      <w:pPr>
        <w:jc w:val="center"/>
        <w:rPr>
          <w:rFonts w:ascii="Times New Roman" w:hAnsi="Times New Roman" w:cs="Times New Roman"/>
          <w:b/>
          <w:bCs/>
          <w:szCs w:val="22"/>
          <w:lang w:val="en-US"/>
        </w:rPr>
      </w:pPr>
      <w:r w:rsidRPr="008F0931">
        <w:rPr>
          <w:rFonts w:ascii="Times New Roman" w:hAnsi="Times New Roman" w:cs="Times New Roman"/>
          <w:b/>
          <w:bCs/>
          <w:szCs w:val="22"/>
          <w:lang w:val="en-US"/>
        </w:rPr>
        <w:t>Table: Disasters Keyword examples used for Hindi and English News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2496"/>
        <w:gridCol w:w="2396"/>
        <w:gridCol w:w="2007"/>
      </w:tblGrid>
      <w:tr w:rsidR="00B44D6F" w:rsidRPr="00B44D6F" w14:paraId="21429005" w14:textId="77777777" w:rsidTr="00B44D6F">
        <w:tc>
          <w:tcPr>
            <w:tcW w:w="0" w:type="auto"/>
            <w:hideMark/>
          </w:tcPr>
          <w:p w14:paraId="0FB8E10D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44D6F">
              <w:rPr>
                <w:rFonts w:ascii="Times New Roman" w:hAnsi="Times New Roman" w:cs="Times New Roman"/>
                <w:b/>
                <w:bCs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429E7089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44D6F">
              <w:rPr>
                <w:rFonts w:ascii="Times New Roman" w:hAnsi="Times New Roman" w:cs="Times New Roman"/>
                <w:b/>
                <w:bCs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350162E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44D6F">
              <w:rPr>
                <w:rFonts w:ascii="Times New Roman" w:hAnsi="Times New Roman" w:cs="Times New Roman"/>
                <w:b/>
                <w:bCs/>
                <w:szCs w:val="22"/>
              </w:rPr>
              <w:t>Example English Keywords</w:t>
            </w:r>
          </w:p>
        </w:tc>
        <w:tc>
          <w:tcPr>
            <w:tcW w:w="0" w:type="auto"/>
            <w:hideMark/>
          </w:tcPr>
          <w:p w14:paraId="426FB774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44D6F">
              <w:rPr>
                <w:rFonts w:ascii="Times New Roman" w:hAnsi="Times New Roman" w:cs="Times New Roman"/>
                <w:b/>
                <w:bCs/>
                <w:szCs w:val="22"/>
              </w:rPr>
              <w:t>Example Hindi Keywords</w:t>
            </w:r>
          </w:p>
        </w:tc>
      </w:tr>
      <w:tr w:rsidR="00B44D6F" w:rsidRPr="00B44D6F" w14:paraId="24BF46DA" w14:textId="77777777" w:rsidTr="00B44D6F">
        <w:tc>
          <w:tcPr>
            <w:tcW w:w="0" w:type="auto"/>
            <w:hideMark/>
          </w:tcPr>
          <w:p w14:paraId="119BC492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Water-based Disasters</w:t>
            </w:r>
          </w:p>
        </w:tc>
        <w:tc>
          <w:tcPr>
            <w:tcW w:w="0" w:type="auto"/>
            <w:hideMark/>
          </w:tcPr>
          <w:p w14:paraId="1FD0C3B9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Terms related to floods and water-related events</w:t>
            </w:r>
          </w:p>
        </w:tc>
        <w:tc>
          <w:tcPr>
            <w:tcW w:w="0" w:type="auto"/>
            <w:hideMark/>
          </w:tcPr>
          <w:p w14:paraId="26F149E7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flood, flash flood, torrential rain, flooding</w:t>
            </w:r>
          </w:p>
        </w:tc>
        <w:tc>
          <w:tcPr>
            <w:tcW w:w="0" w:type="auto"/>
            <w:hideMark/>
          </w:tcPr>
          <w:p w14:paraId="11ACF784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बाढ़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अचानक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बाढ़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मूसलाधार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बारिश</w:t>
            </w:r>
          </w:p>
        </w:tc>
      </w:tr>
      <w:tr w:rsidR="00B44D6F" w:rsidRPr="00B44D6F" w14:paraId="36DDA2BA" w14:textId="77777777" w:rsidTr="00B44D6F">
        <w:tc>
          <w:tcPr>
            <w:tcW w:w="0" w:type="auto"/>
            <w:hideMark/>
          </w:tcPr>
          <w:p w14:paraId="590DCD32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Severe Storms &amp; Weather Events</w:t>
            </w:r>
          </w:p>
        </w:tc>
        <w:tc>
          <w:tcPr>
            <w:tcW w:w="0" w:type="auto"/>
            <w:hideMark/>
          </w:tcPr>
          <w:p w14:paraId="0185D341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Terms related to severe weather and storms</w:t>
            </w:r>
          </w:p>
        </w:tc>
        <w:tc>
          <w:tcPr>
            <w:tcW w:w="0" w:type="auto"/>
            <w:hideMark/>
          </w:tcPr>
          <w:p w14:paraId="06062129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tornado, hurricane, storm, windstorm</w:t>
            </w:r>
          </w:p>
        </w:tc>
        <w:tc>
          <w:tcPr>
            <w:tcW w:w="0" w:type="auto"/>
            <w:hideMark/>
          </w:tcPr>
          <w:p w14:paraId="3432CC62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बवंडर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तूफान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आंधी</w:t>
            </w:r>
          </w:p>
        </w:tc>
      </w:tr>
      <w:tr w:rsidR="00B44D6F" w:rsidRPr="00B44D6F" w14:paraId="74574A9A" w14:textId="77777777" w:rsidTr="00B44D6F">
        <w:tc>
          <w:tcPr>
            <w:tcW w:w="0" w:type="auto"/>
            <w:hideMark/>
          </w:tcPr>
          <w:p w14:paraId="6FB893BE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Explosions &amp; Violence</w:t>
            </w:r>
          </w:p>
        </w:tc>
        <w:tc>
          <w:tcPr>
            <w:tcW w:w="0" w:type="auto"/>
            <w:hideMark/>
          </w:tcPr>
          <w:p w14:paraId="1708E433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Terms related to explosions and bombing incidents</w:t>
            </w:r>
          </w:p>
        </w:tc>
        <w:tc>
          <w:tcPr>
            <w:tcW w:w="0" w:type="auto"/>
            <w:hideMark/>
          </w:tcPr>
          <w:p w14:paraId="4B273BE3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explosion, bombing, terror attack</w:t>
            </w:r>
          </w:p>
        </w:tc>
        <w:tc>
          <w:tcPr>
            <w:tcW w:w="0" w:type="auto"/>
            <w:hideMark/>
          </w:tcPr>
          <w:p w14:paraId="3B31589E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विस्फोट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बम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विस्फोट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आतंकी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हमला</w:t>
            </w:r>
          </w:p>
        </w:tc>
      </w:tr>
      <w:tr w:rsidR="00B44D6F" w:rsidRPr="00B44D6F" w14:paraId="78D37530" w14:textId="77777777" w:rsidTr="00B44D6F">
        <w:tc>
          <w:tcPr>
            <w:tcW w:w="0" w:type="auto"/>
            <w:hideMark/>
          </w:tcPr>
          <w:p w14:paraId="53D5FCBE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Human Impact &amp; Casualties</w:t>
            </w:r>
          </w:p>
        </w:tc>
        <w:tc>
          <w:tcPr>
            <w:tcW w:w="0" w:type="auto"/>
            <w:hideMark/>
          </w:tcPr>
          <w:p w14:paraId="534DD62C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Terms describing deaths, injuries, victims and missing persons</w:t>
            </w:r>
          </w:p>
        </w:tc>
        <w:tc>
          <w:tcPr>
            <w:tcW w:w="0" w:type="auto"/>
            <w:hideMark/>
          </w:tcPr>
          <w:p w14:paraId="6C1E24F5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death toll, people killed, injury, casualty, victim</w:t>
            </w:r>
          </w:p>
        </w:tc>
        <w:tc>
          <w:tcPr>
            <w:tcW w:w="0" w:type="auto"/>
            <w:hideMark/>
          </w:tcPr>
          <w:p w14:paraId="5B7CB613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मृत्यु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दर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लोग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मारे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गए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चोट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हताहत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पीड़ित</w:t>
            </w:r>
          </w:p>
        </w:tc>
      </w:tr>
      <w:tr w:rsidR="00B44D6F" w:rsidRPr="00B44D6F" w14:paraId="4EC3AA0F" w14:textId="77777777" w:rsidTr="00B44D6F">
        <w:tc>
          <w:tcPr>
            <w:tcW w:w="0" w:type="auto"/>
            <w:hideMark/>
          </w:tcPr>
          <w:p w14:paraId="6343AC58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Infrastructure &amp; Environmental Damage</w:t>
            </w:r>
          </w:p>
        </w:tc>
        <w:tc>
          <w:tcPr>
            <w:tcW w:w="0" w:type="auto"/>
            <w:hideMark/>
          </w:tcPr>
          <w:p w14:paraId="36379A30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Terms describing physical damage caused by disasters</w:t>
            </w:r>
          </w:p>
        </w:tc>
        <w:tc>
          <w:tcPr>
            <w:tcW w:w="0" w:type="auto"/>
            <w:hideMark/>
          </w:tcPr>
          <w:p w14:paraId="0E2304B3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damage, destruction, infrastructure damage, destroyed</w:t>
            </w:r>
          </w:p>
        </w:tc>
        <w:tc>
          <w:tcPr>
            <w:tcW w:w="0" w:type="auto"/>
            <w:hideMark/>
          </w:tcPr>
          <w:p w14:paraId="7077F1A9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नुकसान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विनाश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बुनियादी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ढांचे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को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नुकसान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नष्ट</w:t>
            </w:r>
          </w:p>
        </w:tc>
      </w:tr>
      <w:tr w:rsidR="00B44D6F" w:rsidRPr="00B44D6F" w14:paraId="5FE33B68" w14:textId="77777777" w:rsidTr="00B44D6F">
        <w:tc>
          <w:tcPr>
            <w:tcW w:w="0" w:type="auto"/>
            <w:hideMark/>
          </w:tcPr>
          <w:p w14:paraId="435FF031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Emergency Response &amp; Relief</w:t>
            </w:r>
          </w:p>
        </w:tc>
        <w:tc>
          <w:tcPr>
            <w:tcW w:w="0" w:type="auto"/>
            <w:hideMark/>
          </w:tcPr>
          <w:p w14:paraId="528E7379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Terms related to rescue, relief and assistance</w:t>
            </w:r>
          </w:p>
        </w:tc>
        <w:tc>
          <w:tcPr>
            <w:tcW w:w="0" w:type="auto"/>
            <w:hideMark/>
          </w:tcPr>
          <w:p w14:paraId="3DF0C379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rescue, relief, disaster relief, assistance</w:t>
            </w:r>
          </w:p>
        </w:tc>
        <w:tc>
          <w:tcPr>
            <w:tcW w:w="0" w:type="auto"/>
            <w:hideMark/>
          </w:tcPr>
          <w:p w14:paraId="5887BC9E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बचाव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राहत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आपदा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राहत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सहायता</w:t>
            </w:r>
          </w:p>
        </w:tc>
      </w:tr>
      <w:tr w:rsidR="00B44D6F" w:rsidRPr="00B44D6F" w14:paraId="42AEBA71" w14:textId="77777777" w:rsidTr="00B44D6F">
        <w:tc>
          <w:tcPr>
            <w:tcW w:w="0" w:type="auto"/>
            <w:hideMark/>
          </w:tcPr>
          <w:p w14:paraId="19823F54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lastRenderedPageBreak/>
              <w:t>Community &amp; Disaster Response</w:t>
            </w:r>
          </w:p>
        </w:tc>
        <w:tc>
          <w:tcPr>
            <w:tcW w:w="0" w:type="auto"/>
            <w:hideMark/>
          </w:tcPr>
          <w:p w14:paraId="34C434C9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Terms describing affected communities and recovery</w:t>
            </w:r>
          </w:p>
        </w:tc>
        <w:tc>
          <w:tcPr>
            <w:tcW w:w="0" w:type="auto"/>
            <w:hideMark/>
          </w:tcPr>
          <w:p w14:paraId="6629D07E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Times New Roman" w:hAnsi="Times New Roman" w:cs="Times New Roman"/>
                <w:szCs w:val="22"/>
              </w:rPr>
              <w:t>affected, evacuated, rebuild, aftermath, disaster recovery</w:t>
            </w:r>
          </w:p>
        </w:tc>
        <w:tc>
          <w:tcPr>
            <w:tcW w:w="0" w:type="auto"/>
            <w:hideMark/>
          </w:tcPr>
          <w:p w14:paraId="6D306AEE" w14:textId="77777777" w:rsidR="00B44D6F" w:rsidRPr="00B44D6F" w:rsidRDefault="00B44D6F" w:rsidP="00B44D6F">
            <w:pPr>
              <w:spacing w:after="160" w:line="259" w:lineRule="auto"/>
              <w:rPr>
                <w:rFonts w:ascii="Times New Roman" w:hAnsi="Times New Roman" w:cs="Times New Roman"/>
                <w:szCs w:val="22"/>
              </w:rPr>
            </w:pP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प्रभावित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खाली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किया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गया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फिर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से</w:t>
            </w:r>
            <w:r w:rsidRPr="00B44D6F">
              <w:rPr>
                <w:rFonts w:ascii="Times New Roman" w:hAnsi="Times New Roman" w:cs="Times New Roman"/>
                <w:szCs w:val="22"/>
                <w:cs/>
                <w:lang w:val="en-US" w:bidi="hi-IN"/>
              </w:rPr>
              <w:t xml:space="preserve">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बनाना</w:t>
            </w:r>
            <w:r w:rsidRPr="00B44D6F">
              <w:rPr>
                <w:rFonts w:ascii="Times New Roman" w:hAnsi="Times New Roman" w:cs="Times New Roman"/>
                <w:szCs w:val="22"/>
              </w:rPr>
              <w:t xml:space="preserve">, </w:t>
            </w:r>
            <w:r w:rsidRPr="00B44D6F">
              <w:rPr>
                <w:rFonts w:ascii="Nirmala UI" w:hAnsi="Nirmala UI" w:cs="Nirmala UI" w:hint="cs"/>
                <w:szCs w:val="22"/>
                <w:cs/>
                <w:lang w:val="en-US" w:bidi="hi-IN"/>
              </w:rPr>
              <w:t>परिणाम</w:t>
            </w:r>
          </w:p>
        </w:tc>
      </w:tr>
    </w:tbl>
    <w:p w14:paraId="33532D93" w14:textId="3C17CE22" w:rsidR="00350E8D" w:rsidRDefault="00003623" w:rsidP="00350E8D">
      <w:pPr>
        <w:rPr>
          <w:lang w:val="en-US"/>
        </w:rPr>
      </w:pPr>
      <w:r>
        <w:rPr>
          <w:lang w:val="en-US"/>
        </w:rPr>
        <w:t xml:space="preserve">  </w:t>
      </w:r>
    </w:p>
    <w:p w14:paraId="312FB93B" w14:textId="3A94C7E4" w:rsidR="008F0931" w:rsidRDefault="008F0931" w:rsidP="00350E8D">
      <w:pPr>
        <w:rPr>
          <w:lang w:val="en-US"/>
        </w:rPr>
      </w:pPr>
      <w:r>
        <w:rPr>
          <w:lang w:val="en-US"/>
        </w:rPr>
        <w:t xml:space="preserve">The English and Hindi news datasets were collected independently using different sets of news sources and language- specific disaster-related keywords to account for the linguistic differences in news coverage. </w:t>
      </w:r>
    </w:p>
    <w:p w14:paraId="1FD052DD" w14:textId="7048DC02" w:rsidR="008F0931" w:rsidRDefault="008F0931" w:rsidP="00350E8D">
      <w:pPr>
        <w:rPr>
          <w:lang w:val="en-US"/>
        </w:rPr>
      </w:pPr>
      <w:r>
        <w:rPr>
          <w:lang w:val="en-US"/>
        </w:rPr>
        <w:t>The five sources that were used for collecting Hindi</w:t>
      </w:r>
      <w:r w:rsidR="00A66185">
        <w:rPr>
          <w:lang w:val="en-US"/>
        </w:rPr>
        <w:t>-specific</w:t>
      </w:r>
      <w:r>
        <w:rPr>
          <w:lang w:val="en-US"/>
        </w:rPr>
        <w:t xml:space="preserve"> disaster-related news articles were: Dainik Bhaskar, Amar Ujala, NDTV Hindi, BBC Hindi, and Google News RSS(Hindi).</w:t>
      </w:r>
      <w:r w:rsidR="00A66185">
        <w:rPr>
          <w:lang w:val="en-US"/>
        </w:rPr>
        <w:t xml:space="preserve"> Whereas for English-specific disaster-related news</w:t>
      </w:r>
      <w:r w:rsidR="00720CC0">
        <w:rPr>
          <w:lang w:val="en-US"/>
        </w:rPr>
        <w:t>, sources were: Google News RSS and The Print.</w:t>
      </w:r>
    </w:p>
    <w:p w14:paraId="7E754512" w14:textId="77777777" w:rsidR="00720CC0" w:rsidRDefault="00720CC0" w:rsidP="00350E8D">
      <w:pPr>
        <w:rPr>
          <w:lang w:val="en-US"/>
        </w:rPr>
      </w:pPr>
    </w:p>
    <w:p w14:paraId="3F28559F" w14:textId="77777777" w:rsidR="00862F3A" w:rsidRDefault="00720CC0" w:rsidP="00350E8D">
      <w:pPr>
        <w:rPr>
          <w:lang w:val="en-US"/>
        </w:rPr>
      </w:pPr>
      <w:r>
        <w:rPr>
          <w:lang w:val="en-US"/>
        </w:rPr>
        <w:t>The collection was performed year-wise and quarter wise to fetch maximum relevant data. Articles retrieved form the different sources were subsequently checked for language content, keyword relevance, publication periods, and minimum text length</w:t>
      </w:r>
      <w:r w:rsidR="00862F3A">
        <w:rPr>
          <w:lang w:val="en-US"/>
        </w:rPr>
        <w:t>. Duplicate URLs and articles containing corrupted or garbled text were removed during cleaning stage.</w:t>
      </w:r>
    </w:p>
    <w:p w14:paraId="2F7F936A" w14:textId="77777777" w:rsidR="00862F3A" w:rsidRDefault="00862F3A" w:rsidP="00350E8D">
      <w:pPr>
        <w:rPr>
          <w:lang w:val="en-US"/>
        </w:rPr>
      </w:pPr>
    </w:p>
    <w:p w14:paraId="762EF9D8" w14:textId="2B114374" w:rsidR="00862F3A" w:rsidRPr="00FB15BD" w:rsidRDefault="00862F3A" w:rsidP="003F58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FB15BD">
        <w:rPr>
          <w:rStyle w:val="IntenseReference"/>
          <w:rFonts w:ascii="Times New Roman" w:hAnsi="Times New Roman" w:cs="Times New Roman"/>
        </w:rPr>
        <w:t xml:space="preserve">dataset Annotation - </w:t>
      </w:r>
      <w:r w:rsidRPr="00FB15BD">
        <w:rPr>
          <w:rFonts w:ascii="Times New Roman" w:hAnsi="Times New Roman" w:cs="Times New Roman"/>
          <w:lang w:val="en-US"/>
        </w:rPr>
        <w:t xml:space="preserve"> </w:t>
      </w:r>
    </w:p>
    <w:p w14:paraId="234B7303" w14:textId="3FF91597" w:rsidR="004C1EFE" w:rsidRPr="00FD2D10" w:rsidRDefault="004C1EFE" w:rsidP="00FB15BD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most significant part of Dataset preparation step is occupied by dataset annotation. MMCD comprises of 16 annotation fields which are organized into six task families.</w:t>
      </w:r>
      <w:r>
        <w:rPr>
          <w:rFonts w:ascii="Times New Roman" w:hAnsi="Times New Roman" w:cs="Times New Roman"/>
          <w:lang w:val="en-US"/>
        </w:rPr>
        <w:br/>
      </w:r>
    </w:p>
    <w:p w14:paraId="6C7316E6" w14:textId="1F9B3A7E" w:rsidR="00CC1B4E" w:rsidRPr="00FD2D10" w:rsidRDefault="00CC1B4E" w:rsidP="00FB15BD">
      <w:pPr>
        <w:pStyle w:val="ListParagraph"/>
        <w:numPr>
          <w:ilvl w:val="0"/>
          <w:numId w:val="1"/>
        </w:numPr>
        <w:spacing w:after="100" w:line="240" w:lineRule="auto"/>
        <w:ind w:left="1200"/>
        <w:contextualSpacing w:val="0"/>
        <w:rPr>
          <w:rFonts w:ascii="Times New Roman" w:hAnsi="Times New Roman" w:cs="Times New Roman"/>
        </w:rPr>
      </w:pPr>
      <w:r w:rsidRPr="00FD2D10">
        <w:rPr>
          <w:rFonts w:ascii="Times New Roman" w:hAnsi="Times New Roman" w:cs="Times New Roman"/>
          <w:b/>
          <w:bCs/>
        </w:rPr>
        <w:t>T0 - Cross-Modal Correlation (CMC)</w:t>
      </w:r>
    </w:p>
    <w:p w14:paraId="16425C49" w14:textId="6541C66C" w:rsidR="00CC1B4E" w:rsidRPr="00FD2D10" w:rsidRDefault="00CC1B4E" w:rsidP="00FB15BD">
      <w:pPr>
        <w:pStyle w:val="ListParagraph"/>
        <w:numPr>
          <w:ilvl w:val="0"/>
          <w:numId w:val="1"/>
        </w:numPr>
        <w:spacing w:after="100" w:line="240" w:lineRule="auto"/>
        <w:ind w:left="1200"/>
        <w:contextualSpacing w:val="0"/>
        <w:rPr>
          <w:rFonts w:ascii="Times New Roman" w:hAnsi="Times New Roman" w:cs="Times New Roman"/>
        </w:rPr>
      </w:pPr>
      <w:r w:rsidRPr="00FD2D10">
        <w:rPr>
          <w:rFonts w:ascii="Times New Roman" w:hAnsi="Times New Roman" w:cs="Times New Roman"/>
          <w:b/>
          <w:bCs/>
        </w:rPr>
        <w:t>T1 - Crisis Classification</w:t>
      </w:r>
    </w:p>
    <w:p w14:paraId="0ADB1133" w14:textId="0E9942D5" w:rsidR="00CC1B4E" w:rsidRPr="00FD2D10" w:rsidRDefault="00CC1B4E" w:rsidP="00FB15BD">
      <w:pPr>
        <w:pStyle w:val="ListParagraph"/>
        <w:numPr>
          <w:ilvl w:val="0"/>
          <w:numId w:val="1"/>
        </w:numPr>
        <w:spacing w:after="100" w:line="240" w:lineRule="auto"/>
        <w:ind w:left="1200"/>
        <w:contextualSpacing w:val="0"/>
        <w:rPr>
          <w:rFonts w:ascii="Times New Roman" w:hAnsi="Times New Roman" w:cs="Times New Roman"/>
        </w:rPr>
      </w:pPr>
      <w:r w:rsidRPr="00FD2D10">
        <w:rPr>
          <w:rFonts w:ascii="Times New Roman" w:hAnsi="Times New Roman" w:cs="Times New Roman"/>
          <w:b/>
          <w:bCs/>
        </w:rPr>
        <w:t>T2 - Severity Assessment</w:t>
      </w:r>
    </w:p>
    <w:p w14:paraId="112F793E" w14:textId="6CF564CE" w:rsidR="00CC1B4E" w:rsidRPr="00FD2D10" w:rsidRDefault="00CC1B4E" w:rsidP="00FB15BD">
      <w:pPr>
        <w:pStyle w:val="ListParagraph"/>
        <w:numPr>
          <w:ilvl w:val="0"/>
          <w:numId w:val="1"/>
        </w:numPr>
        <w:spacing w:after="100" w:line="240" w:lineRule="auto"/>
        <w:ind w:left="1200"/>
        <w:contextualSpacing w:val="0"/>
        <w:rPr>
          <w:rFonts w:ascii="Times New Roman" w:hAnsi="Times New Roman" w:cs="Times New Roman"/>
        </w:rPr>
      </w:pPr>
      <w:r w:rsidRPr="00FD2D10">
        <w:rPr>
          <w:rFonts w:ascii="Times New Roman" w:hAnsi="Times New Roman" w:cs="Times New Roman"/>
          <w:b/>
          <w:bCs/>
        </w:rPr>
        <w:t>T3 - Informativeness</w:t>
      </w:r>
    </w:p>
    <w:p w14:paraId="654AFD56" w14:textId="4F028AB0" w:rsidR="00CC1B4E" w:rsidRPr="00FD2D10" w:rsidRDefault="00CC1B4E" w:rsidP="00FB15BD">
      <w:pPr>
        <w:pStyle w:val="ListParagraph"/>
        <w:numPr>
          <w:ilvl w:val="0"/>
          <w:numId w:val="1"/>
        </w:numPr>
        <w:spacing w:after="100" w:line="240" w:lineRule="auto"/>
        <w:ind w:left="1200"/>
        <w:contextualSpacing w:val="0"/>
        <w:rPr>
          <w:rFonts w:ascii="Times New Roman" w:hAnsi="Times New Roman" w:cs="Times New Roman"/>
        </w:rPr>
      </w:pPr>
      <w:r w:rsidRPr="00FD2D10">
        <w:rPr>
          <w:rFonts w:ascii="Times New Roman" w:hAnsi="Times New Roman" w:cs="Times New Roman"/>
          <w:b/>
          <w:bCs/>
        </w:rPr>
        <w:t>T4 - Humanitarian Categories</w:t>
      </w:r>
    </w:p>
    <w:p w14:paraId="0AD1787D" w14:textId="6EBE1011" w:rsidR="006F7405" w:rsidRDefault="00CC1B4E" w:rsidP="00FB15BD">
      <w:pPr>
        <w:pStyle w:val="ListParagraph"/>
        <w:numPr>
          <w:ilvl w:val="0"/>
          <w:numId w:val="1"/>
        </w:numPr>
        <w:spacing w:after="100" w:line="240" w:lineRule="auto"/>
        <w:ind w:left="1200"/>
        <w:contextualSpacing w:val="0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lang w:val="en-US"/>
        </w:rPr>
      </w:pPr>
      <w:r w:rsidRPr="00FD2D10">
        <w:rPr>
          <w:rFonts w:ascii="Times New Roman" w:hAnsi="Times New Roman" w:cs="Times New Roman"/>
          <w:b/>
          <w:bCs/>
        </w:rPr>
        <w:t>T5 - Resource Needs</w:t>
      </w:r>
    </w:p>
    <w:p w14:paraId="609FC368" w14:textId="4411782B" w:rsidR="003F586B" w:rsidRPr="003F586B" w:rsidRDefault="006F7405" w:rsidP="003F586B">
      <w:pPr>
        <w:pStyle w:val="ListParagraph"/>
        <w:numPr>
          <w:ilvl w:val="1"/>
          <w:numId w:val="5"/>
        </w:numPr>
        <w:rPr>
          <w:rStyle w:val="Strong"/>
        </w:rPr>
      </w:pPr>
      <w:r>
        <w:rPr>
          <w:rStyle w:val="IntenseReference"/>
        </w:rPr>
        <w:t>Rule Book of Annotation -</w:t>
      </w:r>
      <w:r>
        <w:rPr>
          <w:rStyle w:val="IntenseReference"/>
        </w:rPr>
        <w:br/>
      </w:r>
      <w:r w:rsidR="003F586B">
        <w:rPr>
          <w:rStyle w:val="Strong"/>
        </w:rPr>
        <w:tab/>
      </w:r>
      <w:r w:rsidR="003F586B" w:rsidRPr="003F586B">
        <w:rPr>
          <w:rStyle w:val="Strong"/>
        </w:rPr>
        <w:t xml:space="preserve">3.1.1. </w:t>
      </w:r>
      <w:r w:rsidR="00FB15BD" w:rsidRPr="003F586B">
        <w:rPr>
          <w:rStyle w:val="Strong"/>
        </w:rPr>
        <w:t>Task 0: Cross-Modal Correlation</w:t>
      </w:r>
    </w:p>
    <w:p w14:paraId="5756E616" w14:textId="60E1FA64" w:rsidR="006F7405" w:rsidRPr="003F586B" w:rsidRDefault="003F586B" w:rsidP="003F586B">
      <w:pPr>
        <w:rPr>
          <w:rStyle w:val="Strong"/>
          <w:b w:val="0"/>
          <w:bCs w:val="0"/>
        </w:rPr>
      </w:pPr>
      <w:r>
        <w:rPr>
          <w:rStyle w:val="Strong"/>
        </w:rPr>
        <w:t xml:space="preserve">  </w:t>
      </w:r>
      <w:r>
        <w:rPr>
          <w:rStyle w:val="Strong"/>
        </w:rPr>
        <w:tab/>
      </w:r>
      <w:r>
        <w:rPr>
          <w:rStyle w:val="Strong"/>
        </w:rPr>
        <w:tab/>
      </w:r>
      <w:r w:rsidRPr="003F586B">
        <w:rPr>
          <w:rStyle w:val="Strong"/>
        </w:rPr>
        <w:t>Definition:</w:t>
      </w:r>
      <w:r w:rsidRPr="003F586B">
        <w:rPr>
          <w:rStyle w:val="Strong"/>
          <w:b w:val="0"/>
          <w:bCs w:val="0"/>
        </w:rPr>
        <w:t xml:space="preserve"> Given text T and image I, cross-modal correlation measures:</w:t>
      </w:r>
    </w:p>
    <w:p w14:paraId="069F4102" w14:textId="33A02E22" w:rsidR="003F586B" w:rsidRPr="003F586B" w:rsidRDefault="003F586B" w:rsidP="003F586B">
      <w:pPr>
        <w:rPr>
          <w:rStyle w:val="Strong"/>
        </w:rPr>
      </w:pPr>
      <w:r w:rsidRPr="003F586B">
        <w:rPr>
          <w:rStyle w:val="Strong"/>
          <w:b w:val="0"/>
          <w:bCs w:val="0"/>
        </w:rPr>
        <w:tab/>
      </w:r>
      <w:r w:rsidRPr="003F586B">
        <w:rPr>
          <w:rStyle w:val="Strong"/>
          <w:b w:val="0"/>
          <w:bCs w:val="0"/>
        </w:rPr>
        <w:tab/>
      </w:r>
      <w:r w:rsidRPr="003F586B">
        <w:rPr>
          <w:rStyle w:val="Strong"/>
        </w:rPr>
        <w:t>Label Set:</w:t>
      </w:r>
    </w:p>
    <w:tbl>
      <w:tblPr>
        <w:tblStyle w:val="PlainTable2"/>
        <w:tblpPr w:leftFromText="180" w:rightFromText="180" w:vertAnchor="text" w:horzAnchor="page" w:tblpX="3571" w:tblpY="122"/>
        <w:tblW w:w="0" w:type="auto"/>
        <w:tblLook w:val="04A0" w:firstRow="1" w:lastRow="0" w:firstColumn="1" w:lastColumn="0" w:noHBand="0" w:noVBand="1"/>
      </w:tblPr>
      <w:tblGrid>
        <w:gridCol w:w="1483"/>
        <w:gridCol w:w="2618"/>
      </w:tblGrid>
      <w:tr w:rsidR="003F586B" w14:paraId="40AC5D29" w14:textId="77777777" w:rsidTr="003F5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7CB5AF0C" w14:textId="5239DE80" w:rsidR="003F586B" w:rsidRPr="003F586B" w:rsidRDefault="003F586B" w:rsidP="003F586B">
            <w:pPr>
              <w:rPr>
                <w:rStyle w:val="Strong"/>
                <w:b/>
                <w:bCs/>
              </w:rPr>
            </w:pPr>
            <w:r w:rsidRPr="003F586B">
              <w:rPr>
                <w:rStyle w:val="Strong"/>
                <w:b/>
                <w:bCs/>
              </w:rPr>
              <w:t>Label</w:t>
            </w:r>
          </w:p>
        </w:tc>
        <w:tc>
          <w:tcPr>
            <w:tcW w:w="2618" w:type="dxa"/>
          </w:tcPr>
          <w:p w14:paraId="61096674" w14:textId="42467E5C" w:rsidR="003F586B" w:rsidRPr="003F586B" w:rsidRDefault="003F586B" w:rsidP="003F5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bCs/>
              </w:rPr>
            </w:pPr>
            <w:r w:rsidRPr="003F586B">
              <w:rPr>
                <w:rStyle w:val="Strong"/>
                <w:b/>
                <w:bCs/>
              </w:rPr>
              <w:t>Description</w:t>
            </w:r>
          </w:p>
        </w:tc>
      </w:tr>
      <w:tr w:rsidR="003F586B" w14:paraId="3D87F969" w14:textId="77777777" w:rsidTr="003F5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2F7ED2C0" w14:textId="4E428646" w:rsidR="003F586B" w:rsidRPr="003F586B" w:rsidRDefault="003F586B" w:rsidP="003F586B">
            <w:pPr>
              <w:rPr>
                <w:rStyle w:val="Strong"/>
                <w:b/>
                <w:bCs/>
              </w:rPr>
            </w:pPr>
            <w:r w:rsidRPr="003F586B">
              <w:rPr>
                <w:rStyle w:val="Strong"/>
                <w:b/>
                <w:bCs/>
              </w:rPr>
              <w:t>Strong</w:t>
            </w:r>
          </w:p>
        </w:tc>
        <w:tc>
          <w:tcPr>
            <w:tcW w:w="2618" w:type="dxa"/>
          </w:tcPr>
          <w:p w14:paraId="2F67D5F6" w14:textId="61E02A85" w:rsidR="003F586B" w:rsidRPr="003F586B" w:rsidRDefault="003F586B" w:rsidP="003F58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 w:rsidRPr="003F586B">
              <w:rPr>
                <w:rStyle w:val="Strong"/>
                <w:b w:val="0"/>
                <w:bCs w:val="0"/>
              </w:rPr>
              <w:t>Strongly Correlated</w:t>
            </w:r>
          </w:p>
        </w:tc>
      </w:tr>
      <w:tr w:rsidR="003F586B" w14:paraId="00E9594D" w14:textId="77777777" w:rsidTr="003F586B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24781015" w14:textId="569D7622" w:rsidR="003F586B" w:rsidRPr="003F586B" w:rsidRDefault="003F586B" w:rsidP="003F586B">
            <w:pPr>
              <w:rPr>
                <w:rStyle w:val="Strong"/>
                <w:b/>
                <w:bCs/>
              </w:rPr>
            </w:pPr>
            <w:r w:rsidRPr="003F586B">
              <w:rPr>
                <w:rStyle w:val="Strong"/>
                <w:b/>
                <w:bCs/>
              </w:rPr>
              <w:t xml:space="preserve">Partial </w:t>
            </w:r>
          </w:p>
        </w:tc>
        <w:tc>
          <w:tcPr>
            <w:tcW w:w="2618" w:type="dxa"/>
          </w:tcPr>
          <w:p w14:paraId="2D0DAE6D" w14:textId="6DA27D80" w:rsidR="003F586B" w:rsidRPr="003F586B" w:rsidRDefault="003F586B" w:rsidP="003F58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 w:rsidRPr="003F586B">
              <w:rPr>
                <w:rStyle w:val="Strong"/>
                <w:b w:val="0"/>
                <w:bCs w:val="0"/>
              </w:rPr>
              <w:t>Partially Correlated</w:t>
            </w:r>
          </w:p>
        </w:tc>
      </w:tr>
      <w:tr w:rsidR="003F586B" w14:paraId="77010170" w14:textId="77777777" w:rsidTr="003F5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1313A050" w14:textId="62AAEE48" w:rsidR="003F586B" w:rsidRPr="003F586B" w:rsidRDefault="003F586B" w:rsidP="003F586B">
            <w:pPr>
              <w:rPr>
                <w:rStyle w:val="Strong"/>
                <w:b/>
                <w:bCs/>
              </w:rPr>
            </w:pPr>
            <w:r w:rsidRPr="003F586B">
              <w:rPr>
                <w:rStyle w:val="Strong"/>
                <w:b/>
                <w:bCs/>
              </w:rPr>
              <w:t xml:space="preserve">Weak </w:t>
            </w:r>
          </w:p>
        </w:tc>
        <w:tc>
          <w:tcPr>
            <w:tcW w:w="2618" w:type="dxa"/>
          </w:tcPr>
          <w:p w14:paraId="72F9DF86" w14:textId="23A4DCE3" w:rsidR="003F586B" w:rsidRPr="003F586B" w:rsidRDefault="003F586B" w:rsidP="003F58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 w:rsidRPr="003F586B">
              <w:rPr>
                <w:rStyle w:val="Strong"/>
                <w:b w:val="0"/>
                <w:bCs w:val="0"/>
              </w:rPr>
              <w:t>Weakly Correlated</w:t>
            </w:r>
          </w:p>
        </w:tc>
      </w:tr>
      <w:tr w:rsidR="003F586B" w14:paraId="667F832D" w14:textId="77777777" w:rsidTr="003F586B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7CA1218A" w14:textId="383044F3" w:rsidR="003F586B" w:rsidRPr="003F586B" w:rsidRDefault="003F586B" w:rsidP="003F586B">
            <w:pPr>
              <w:rPr>
                <w:rStyle w:val="Strong"/>
                <w:b/>
                <w:bCs/>
              </w:rPr>
            </w:pPr>
            <w:r w:rsidRPr="003F586B">
              <w:rPr>
                <w:rStyle w:val="Strong"/>
                <w:b/>
                <w:bCs/>
              </w:rPr>
              <w:t>Uncorrelated</w:t>
            </w:r>
          </w:p>
        </w:tc>
        <w:tc>
          <w:tcPr>
            <w:tcW w:w="2618" w:type="dxa"/>
          </w:tcPr>
          <w:p w14:paraId="4C90B513" w14:textId="044A188C" w:rsidR="003F586B" w:rsidRPr="003F586B" w:rsidRDefault="003F586B" w:rsidP="003F58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 w:rsidRPr="003F586B">
              <w:rPr>
                <w:rStyle w:val="Strong"/>
                <w:b w:val="0"/>
                <w:bCs w:val="0"/>
              </w:rPr>
              <w:t>Uncorrelated</w:t>
            </w:r>
          </w:p>
        </w:tc>
      </w:tr>
    </w:tbl>
    <w:p w14:paraId="5A8D04BD" w14:textId="77D59981" w:rsidR="003F586B" w:rsidRDefault="003F586B" w:rsidP="003F586B">
      <w:pPr>
        <w:rPr>
          <w:rStyle w:val="Strong"/>
        </w:rPr>
      </w:pP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</w:p>
    <w:p w14:paraId="6F5492C6" w14:textId="77777777" w:rsidR="003F586B" w:rsidRDefault="003F586B" w:rsidP="003F586B">
      <w:pPr>
        <w:rPr>
          <w:rStyle w:val="Strong"/>
        </w:rPr>
      </w:pP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</w:p>
    <w:p w14:paraId="0AF5DB1B" w14:textId="143278E5" w:rsidR="003F586B" w:rsidRDefault="003F586B" w:rsidP="003F586B">
      <w:pPr>
        <w:rPr>
          <w:rStyle w:val="Strong"/>
        </w:rPr>
      </w:pPr>
      <w:r>
        <w:rPr>
          <w:rStyle w:val="Strong"/>
        </w:rPr>
        <w:tab/>
      </w:r>
    </w:p>
    <w:p w14:paraId="7C90E70D" w14:textId="77777777" w:rsidR="003F586B" w:rsidRDefault="003F586B" w:rsidP="003F586B">
      <w:pPr>
        <w:rPr>
          <w:rStyle w:val="Strong"/>
        </w:rPr>
      </w:pPr>
    </w:p>
    <w:p w14:paraId="47A9EC8E" w14:textId="77777777" w:rsidR="003F586B" w:rsidRDefault="003F586B" w:rsidP="003F586B">
      <w:pPr>
        <w:rPr>
          <w:rStyle w:val="Strong"/>
        </w:rPr>
      </w:pPr>
    </w:p>
    <w:p w14:paraId="23CE98B4" w14:textId="586D3643" w:rsidR="003F586B" w:rsidRDefault="003F586B" w:rsidP="003F586B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</w:rPr>
        <w:tab/>
      </w:r>
      <w:r w:rsidRPr="003F586B">
        <w:rPr>
          <w:rStyle w:val="Strong"/>
        </w:rPr>
        <w:t>Decision Rule:</w:t>
      </w:r>
      <w:r w:rsidRPr="003F586B">
        <w:rPr>
          <w:rStyle w:val="Strong"/>
          <w:b w:val="0"/>
          <w:bCs w:val="0"/>
        </w:rPr>
        <w:t xml:space="preserve"> Assign based on alignment strength</w:t>
      </w:r>
    </w:p>
    <w:p w14:paraId="33E4ED56" w14:textId="4A0C4A2E" w:rsidR="003F586B" w:rsidRDefault="003F586B" w:rsidP="003F586B">
      <w:pPr>
        <w:rPr>
          <w:rStyle w:val="Strong"/>
        </w:rPr>
      </w:pPr>
      <w:r w:rsidRPr="003F586B">
        <w:rPr>
          <w:rStyle w:val="Strong"/>
        </w:rPr>
        <w:lastRenderedPageBreak/>
        <w:tab/>
        <w:t xml:space="preserve">3.1.2. </w:t>
      </w:r>
      <w:r>
        <w:rPr>
          <w:rStyle w:val="Strong"/>
        </w:rPr>
        <w:t>Task 1: Crisis Classification</w:t>
      </w:r>
    </w:p>
    <w:p w14:paraId="4E95325E" w14:textId="53365C79" w:rsidR="003F586B" w:rsidRDefault="003F586B" w:rsidP="003F586B">
      <w:pPr>
        <w:ind w:left="1440"/>
        <w:rPr>
          <w:rStyle w:val="Strong"/>
          <w:b w:val="0"/>
          <w:bCs w:val="0"/>
        </w:rPr>
      </w:pPr>
      <w:r>
        <w:rPr>
          <w:rStyle w:val="Strong"/>
        </w:rPr>
        <w:t xml:space="preserve">Single-Label Classification: </w:t>
      </w:r>
      <w:r w:rsidRPr="003F586B">
        <w:rPr>
          <w:rStyle w:val="Strong"/>
          <w:b w:val="0"/>
          <w:bCs w:val="0"/>
        </w:rPr>
        <w:t>Classify the events into top major disaster events such as</w:t>
      </w:r>
    </w:p>
    <w:p w14:paraId="2C2E98ED" w14:textId="17AC9FBF" w:rsidR="003F586B" w:rsidRDefault="004B79D0" w:rsidP="004B79D0">
      <w:pPr>
        <w:pStyle w:val="ListParagraph"/>
        <w:numPr>
          <w:ilvl w:val="0"/>
          <w:numId w:val="6"/>
        </w:numPr>
        <w:rPr>
          <w:rStyle w:val="Strong"/>
        </w:rPr>
      </w:pPr>
      <w:r>
        <w:rPr>
          <w:rStyle w:val="Strong"/>
        </w:rPr>
        <w:t>Earthquake/Geological</w:t>
      </w:r>
    </w:p>
    <w:p w14:paraId="431ABE89" w14:textId="64E1D3D6" w:rsidR="004B79D0" w:rsidRDefault="004B79D0" w:rsidP="004B79D0">
      <w:pPr>
        <w:pStyle w:val="ListParagraph"/>
        <w:numPr>
          <w:ilvl w:val="0"/>
          <w:numId w:val="6"/>
        </w:numPr>
        <w:rPr>
          <w:rStyle w:val="Strong"/>
        </w:rPr>
      </w:pPr>
      <w:r>
        <w:rPr>
          <w:rStyle w:val="Strong"/>
        </w:rPr>
        <w:t>Flood/Cyclone</w:t>
      </w:r>
    </w:p>
    <w:p w14:paraId="0423A4FF" w14:textId="397373CC" w:rsidR="004B79D0" w:rsidRDefault="004B79D0" w:rsidP="004B79D0">
      <w:pPr>
        <w:pStyle w:val="ListParagraph"/>
        <w:numPr>
          <w:ilvl w:val="0"/>
          <w:numId w:val="6"/>
        </w:numPr>
        <w:rPr>
          <w:rStyle w:val="Strong"/>
        </w:rPr>
      </w:pPr>
      <w:r>
        <w:rPr>
          <w:rStyle w:val="Strong"/>
        </w:rPr>
        <w:t>Hurricane</w:t>
      </w:r>
    </w:p>
    <w:p w14:paraId="34E6570D" w14:textId="7329B7E5" w:rsidR="004B79D0" w:rsidRDefault="004B79D0" w:rsidP="004B79D0">
      <w:pPr>
        <w:pStyle w:val="ListParagraph"/>
        <w:numPr>
          <w:ilvl w:val="0"/>
          <w:numId w:val="6"/>
        </w:numPr>
        <w:rPr>
          <w:rStyle w:val="Strong"/>
        </w:rPr>
      </w:pPr>
      <w:r>
        <w:rPr>
          <w:rStyle w:val="Strong"/>
        </w:rPr>
        <w:t>Industrial/Infrastructure and others</w:t>
      </w:r>
    </w:p>
    <w:p w14:paraId="3EC157F5" w14:textId="5F455F0C" w:rsidR="004B79D0" w:rsidRDefault="004B79D0" w:rsidP="004B79D0">
      <w:pPr>
        <w:rPr>
          <w:rStyle w:val="Strong"/>
        </w:rPr>
      </w:pPr>
      <w:r>
        <w:rPr>
          <w:rStyle w:val="Strong"/>
        </w:rPr>
        <w:tab/>
        <w:t>3.1.3. Task 2: Severity and Urgency</w:t>
      </w:r>
    </w:p>
    <w:p w14:paraId="050F33E3" w14:textId="51160278" w:rsidR="004B79D0" w:rsidRPr="004B79D0" w:rsidRDefault="004B79D0" w:rsidP="004B79D0">
      <w:pPr>
        <w:rPr>
          <w:rStyle w:val="Strong"/>
        </w:rPr>
      </w:pPr>
      <w:r>
        <w:rPr>
          <w:rStyle w:val="Strong"/>
        </w:rPr>
        <w:tab/>
      </w:r>
      <w:r>
        <w:rPr>
          <w:rStyle w:val="Strong"/>
        </w:rPr>
        <w:tab/>
        <w:t xml:space="preserve">Severity: </w:t>
      </w:r>
      <w:r>
        <w:rPr>
          <w:rStyle w:val="Strong"/>
          <w:b w:val="0"/>
          <w:bCs w:val="0"/>
        </w:rPr>
        <w:t>Critical, Serious, Moderate, Minor/Informational</w:t>
      </w:r>
    </w:p>
    <w:tbl>
      <w:tblPr>
        <w:tblStyle w:val="PlainTable2"/>
        <w:tblW w:w="0" w:type="auto"/>
        <w:tblInd w:w="793" w:type="dxa"/>
        <w:tblLook w:val="04A0" w:firstRow="1" w:lastRow="0" w:firstColumn="1" w:lastColumn="0" w:noHBand="0" w:noVBand="1"/>
      </w:tblPr>
      <w:tblGrid>
        <w:gridCol w:w="2812"/>
        <w:gridCol w:w="4641"/>
      </w:tblGrid>
      <w:tr w:rsidR="004B79D0" w:rsidRPr="004B79D0" w14:paraId="57597B7C" w14:textId="77777777" w:rsidTr="000851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2E952041" w14:textId="3D0B3315" w:rsidR="004B79D0" w:rsidRPr="00085124" w:rsidRDefault="004B79D0" w:rsidP="004B79D0">
            <w:pPr>
              <w:rPr>
                <w:rStyle w:val="Strong"/>
                <w:b/>
                <w:bCs/>
              </w:rPr>
            </w:pPr>
            <w:r w:rsidRPr="00085124">
              <w:rPr>
                <w:rStyle w:val="Strong"/>
                <w:b/>
                <w:bCs/>
              </w:rPr>
              <w:t>Label</w:t>
            </w:r>
          </w:p>
        </w:tc>
        <w:tc>
          <w:tcPr>
            <w:tcW w:w="4641" w:type="dxa"/>
          </w:tcPr>
          <w:p w14:paraId="2A03301C" w14:textId="381C6200" w:rsidR="004B79D0" w:rsidRPr="00085124" w:rsidRDefault="004B79D0" w:rsidP="004B79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bCs/>
              </w:rPr>
            </w:pPr>
            <w:r w:rsidRPr="00085124">
              <w:rPr>
                <w:rStyle w:val="Strong"/>
                <w:b/>
                <w:bCs/>
              </w:rPr>
              <w:t>Criteria</w:t>
            </w:r>
          </w:p>
        </w:tc>
      </w:tr>
      <w:tr w:rsidR="004B79D0" w14:paraId="3731CE3D" w14:textId="77777777" w:rsidTr="0008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1EE331AB" w14:textId="5F67ED0F" w:rsidR="004B79D0" w:rsidRDefault="004B79D0" w:rsidP="004B79D0">
            <w:pPr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Critical</w:t>
            </w:r>
          </w:p>
        </w:tc>
        <w:tc>
          <w:tcPr>
            <w:tcW w:w="4641" w:type="dxa"/>
          </w:tcPr>
          <w:p w14:paraId="0CF53D00" w14:textId="2D22F37F" w:rsidR="004B79D0" w:rsidRDefault="004B79D0" w:rsidP="004B7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Multiple confirmed ca</w:t>
            </w:r>
            <w:r w:rsidR="00085124">
              <w:rPr>
                <w:rStyle w:val="Strong"/>
                <w:b w:val="0"/>
                <w:bCs w:val="0"/>
              </w:rPr>
              <w:t>su</w:t>
            </w:r>
            <w:r>
              <w:rPr>
                <w:rStyle w:val="Strong"/>
                <w:b w:val="0"/>
                <w:bCs w:val="0"/>
              </w:rPr>
              <w:t>alties; significant infrastructure damage; active threat; state-level emergency; large scale evacuation.</w:t>
            </w:r>
          </w:p>
        </w:tc>
      </w:tr>
      <w:tr w:rsidR="004B79D0" w14:paraId="5C505375" w14:textId="77777777" w:rsidTr="00085124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0CC1DE91" w14:textId="44DD121D" w:rsidR="004B79D0" w:rsidRDefault="004B79D0" w:rsidP="004B79D0">
            <w:pPr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 xml:space="preserve">Serious </w:t>
            </w:r>
          </w:p>
        </w:tc>
        <w:tc>
          <w:tcPr>
            <w:tcW w:w="4641" w:type="dxa"/>
          </w:tcPr>
          <w:p w14:paraId="04842371" w14:textId="5DE2B1B0" w:rsidR="00085124" w:rsidRDefault="00085124" w:rsidP="004B7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Isolated confirmed casualties; localised damage; service disrupted.</w:t>
            </w:r>
          </w:p>
        </w:tc>
      </w:tr>
      <w:tr w:rsidR="004B79D0" w14:paraId="7CD012CF" w14:textId="77777777" w:rsidTr="0008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109E8C32" w14:textId="259EA37E" w:rsidR="004B79D0" w:rsidRDefault="00085124" w:rsidP="004B79D0">
            <w:pPr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Moderate</w:t>
            </w:r>
          </w:p>
        </w:tc>
        <w:tc>
          <w:tcPr>
            <w:tcW w:w="4641" w:type="dxa"/>
          </w:tcPr>
          <w:p w14:paraId="2D7501BA" w14:textId="2886BA0B" w:rsidR="004B79D0" w:rsidRDefault="00085124" w:rsidP="004B7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 Confirmed or few casualties; limited damage; precautionary alerts; developing situation.</w:t>
            </w:r>
          </w:p>
        </w:tc>
      </w:tr>
      <w:tr w:rsidR="004B79D0" w14:paraId="1E0169A9" w14:textId="77777777" w:rsidTr="0008512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556E9206" w14:textId="3FD7ABC7" w:rsidR="004B79D0" w:rsidRDefault="00085124" w:rsidP="004B79D0">
            <w:pPr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Minor/Information</w:t>
            </w:r>
          </w:p>
        </w:tc>
        <w:tc>
          <w:tcPr>
            <w:tcW w:w="4641" w:type="dxa"/>
          </w:tcPr>
          <w:p w14:paraId="0DE4CFB7" w14:textId="689FEA59" w:rsidR="004B79D0" w:rsidRDefault="00085124" w:rsidP="004B7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 immediate threat; preparedness or resolved content.</w:t>
            </w:r>
          </w:p>
        </w:tc>
      </w:tr>
    </w:tbl>
    <w:p w14:paraId="715FBF1B" w14:textId="77777777" w:rsidR="004B79D0" w:rsidRDefault="004B79D0" w:rsidP="004B79D0">
      <w:pPr>
        <w:rPr>
          <w:rStyle w:val="Strong"/>
          <w:b w:val="0"/>
          <w:bCs w:val="0"/>
        </w:rPr>
      </w:pPr>
    </w:p>
    <w:p w14:paraId="358ABD22" w14:textId="34D8083F" w:rsidR="00085124" w:rsidRDefault="00085124" w:rsidP="004B79D0">
      <w:pPr>
        <w:rPr>
          <w:rStyle w:val="Strong"/>
        </w:rPr>
      </w:pPr>
      <w:r>
        <w:rPr>
          <w:rStyle w:val="Strong"/>
          <w:b w:val="0"/>
          <w:bCs w:val="0"/>
        </w:rPr>
        <w:tab/>
      </w:r>
      <w:r>
        <w:rPr>
          <w:rStyle w:val="Strong"/>
        </w:rPr>
        <w:t>3.1.4.  Task 3: Informativeness</w:t>
      </w:r>
    </w:p>
    <w:tbl>
      <w:tblPr>
        <w:tblStyle w:val="TableGrid0"/>
        <w:tblW w:w="7864" w:type="dxa"/>
        <w:tblInd w:w="756" w:type="dxa"/>
        <w:tblCellMar>
          <w:top w:w="42" w:type="dxa"/>
          <w:left w:w="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2074"/>
        <w:gridCol w:w="5790"/>
      </w:tblGrid>
      <w:tr w:rsidR="00085124" w14:paraId="46369C38" w14:textId="77777777" w:rsidTr="00E6613A">
        <w:trPr>
          <w:trHeight w:val="397"/>
        </w:trPr>
        <w:tc>
          <w:tcPr>
            <w:tcW w:w="2074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3F5FD1C9" w14:textId="77777777" w:rsidR="00085124" w:rsidRDefault="00085124" w:rsidP="00E6613A">
            <w:pPr>
              <w:ind w:left="134"/>
            </w:pPr>
            <w:r>
              <w:rPr>
                <w:rFonts w:ascii="Cambria" w:eastAsia="Cambria" w:hAnsi="Cambria" w:cs="Cambria"/>
                <w:b/>
                <w:sz w:val="20"/>
              </w:rPr>
              <w:t>Label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790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59FFD260" w14:textId="77777777" w:rsidR="00085124" w:rsidRDefault="00085124" w:rsidP="00E6613A">
            <w:pPr>
              <w:ind w:left="566"/>
            </w:pPr>
            <w:r>
              <w:rPr>
                <w:rFonts w:ascii="Cambria" w:eastAsia="Cambria" w:hAnsi="Cambria" w:cs="Cambria"/>
                <w:b/>
                <w:sz w:val="20"/>
              </w:rPr>
              <w:t>Definition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085124" w14:paraId="1DDFBF5F" w14:textId="77777777" w:rsidTr="00E6613A">
        <w:trPr>
          <w:trHeight w:val="809"/>
        </w:trPr>
        <w:tc>
          <w:tcPr>
            <w:tcW w:w="207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13E709" w14:textId="77777777" w:rsidR="00085124" w:rsidRDefault="00085124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Informative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79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93242D" w14:textId="77777777" w:rsidR="00085124" w:rsidRDefault="00085124" w:rsidP="00E6613A">
            <w:pPr>
              <w:ind w:left="566" w:right="44"/>
              <w:jc w:val="both"/>
            </w:pPr>
            <w:r>
              <w:rPr>
                <w:rFonts w:ascii="Cambria" w:eastAsia="Cambria" w:hAnsi="Cambria" w:cs="Cambria"/>
                <w:sz w:val="20"/>
              </w:rPr>
              <w:t>Useful situational awareness but lacking full specificity (e.g., “roads in the district are blocked” — useful but no named road).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085124" w14:paraId="1037B657" w14:textId="77777777" w:rsidTr="00E6613A">
        <w:trPr>
          <w:trHeight w:val="538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2BBD5E14" w14:textId="77777777" w:rsidR="00085124" w:rsidRDefault="00085124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Low Informativeness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790" w:type="dxa"/>
            <w:tcBorders>
              <w:top w:val="nil"/>
              <w:left w:val="nil"/>
              <w:bottom w:val="nil"/>
              <w:right w:val="nil"/>
            </w:tcBorders>
          </w:tcPr>
          <w:p w14:paraId="1ACEF272" w14:textId="77777777" w:rsidR="00085124" w:rsidRDefault="00085124" w:rsidP="00E6613A">
            <w:pPr>
              <w:ind w:left="566"/>
              <w:jc w:val="both"/>
            </w:pPr>
            <w:r>
              <w:rPr>
                <w:rFonts w:ascii="Cambria" w:eastAsia="Cambria" w:hAnsi="Cambria" w:cs="Cambria"/>
                <w:sz w:val="20"/>
              </w:rPr>
              <w:t>General background, vague emotional framing, repeated information without new facts.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085124" w14:paraId="64A84361" w14:textId="77777777" w:rsidTr="00E6613A">
        <w:trPr>
          <w:trHeight w:val="544"/>
        </w:trPr>
        <w:tc>
          <w:tcPr>
            <w:tcW w:w="207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45AE08D" w14:textId="77777777" w:rsidR="00085124" w:rsidRDefault="00085124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Not Informative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79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6D655CDC" w14:textId="77777777" w:rsidR="00085124" w:rsidRDefault="00085124" w:rsidP="00E6613A">
            <w:pPr>
              <w:ind w:left="566"/>
            </w:pPr>
            <w:r>
              <w:rPr>
                <w:rFonts w:ascii="Cambria" w:eastAsia="Cambria" w:hAnsi="Cambria" w:cs="Cambria"/>
                <w:sz w:val="20"/>
              </w:rPr>
              <w:t>Advertorial, filler, unrelated embedded content, or decorative images.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076817A5" w14:textId="104812FC" w:rsidR="00085124" w:rsidRDefault="00085124" w:rsidP="004B79D0">
      <w:pPr>
        <w:rPr>
          <w:rStyle w:val="Strong"/>
        </w:rPr>
      </w:pPr>
      <w:r>
        <w:rPr>
          <w:rStyle w:val="Strong"/>
        </w:rPr>
        <w:tab/>
      </w:r>
    </w:p>
    <w:p w14:paraId="6485C504" w14:textId="3560C24B" w:rsidR="00085124" w:rsidRDefault="00085124" w:rsidP="004B79D0">
      <w:pPr>
        <w:rPr>
          <w:rStyle w:val="Strong"/>
        </w:rPr>
      </w:pPr>
      <w:r>
        <w:rPr>
          <w:rStyle w:val="Strong"/>
        </w:rPr>
        <w:tab/>
        <w:t>3.1.5. Task 4: Humanitarian Categories</w:t>
      </w:r>
    </w:p>
    <w:p w14:paraId="07DD09D0" w14:textId="77777777" w:rsidR="00085124" w:rsidRPr="00085124" w:rsidRDefault="00085124" w:rsidP="004B79D0">
      <w:pPr>
        <w:rPr>
          <w:rStyle w:val="Strong"/>
        </w:rPr>
      </w:pPr>
      <w:r>
        <w:rPr>
          <w:rStyle w:val="Strong"/>
        </w:rPr>
        <w:tab/>
      </w:r>
    </w:p>
    <w:tbl>
      <w:tblPr>
        <w:tblStyle w:val="TableGrid0"/>
        <w:tblW w:w="7864" w:type="dxa"/>
        <w:tblInd w:w="756" w:type="dxa"/>
        <w:tblCellMar>
          <w:top w:w="42" w:type="dxa"/>
          <w:left w:w="0" w:type="dxa"/>
          <w:bottom w:w="40" w:type="dxa"/>
          <w:right w:w="72" w:type="dxa"/>
        </w:tblCellMar>
        <w:tblLook w:val="04A0" w:firstRow="1" w:lastRow="0" w:firstColumn="1" w:lastColumn="0" w:noHBand="0" w:noVBand="1"/>
      </w:tblPr>
      <w:tblGrid>
        <w:gridCol w:w="2756"/>
        <w:gridCol w:w="5108"/>
      </w:tblGrid>
      <w:tr w:rsidR="00085124" w14:paraId="4F26D8FA" w14:textId="77777777" w:rsidTr="00E6613A">
        <w:trPr>
          <w:trHeight w:val="395"/>
        </w:trPr>
        <w:tc>
          <w:tcPr>
            <w:tcW w:w="2756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45CE253D" w14:textId="77777777" w:rsidR="00085124" w:rsidRDefault="00085124" w:rsidP="00E6613A">
            <w:pPr>
              <w:ind w:left="134"/>
            </w:pPr>
            <w:r>
              <w:rPr>
                <w:rFonts w:ascii="Cambria" w:eastAsia="Cambria" w:hAnsi="Cambria" w:cs="Cambria"/>
                <w:b/>
                <w:sz w:val="20"/>
              </w:rPr>
              <w:t>Category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1077633D" w14:textId="77777777" w:rsidR="00085124" w:rsidRDefault="00085124" w:rsidP="00E6613A">
            <w:r>
              <w:rPr>
                <w:rFonts w:ascii="Cambria" w:eastAsia="Cambria" w:hAnsi="Cambria" w:cs="Cambria"/>
                <w:b/>
                <w:sz w:val="20"/>
              </w:rPr>
              <w:t>Crisis-Domain Examples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085124" w14:paraId="6EDAD8C3" w14:textId="77777777" w:rsidTr="00E6613A">
        <w:trPr>
          <w:trHeight w:val="585"/>
        </w:trPr>
        <w:tc>
          <w:tcPr>
            <w:tcW w:w="275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05EC30B" w14:textId="77777777" w:rsidR="00085124" w:rsidRDefault="00085124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Affected Individuals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6D36C3" w14:textId="77777777" w:rsidR="00085124" w:rsidRDefault="00085124" w:rsidP="00E6613A">
            <w:pPr>
              <w:jc w:val="both"/>
            </w:pPr>
            <w:r>
              <w:rPr>
                <w:rFonts w:ascii="Cambria" w:eastAsia="Cambria" w:hAnsi="Cambria" w:cs="Cambria"/>
                <w:sz w:val="20"/>
              </w:rPr>
              <w:t>Casualty counts, injury reports, missing persons, survivor accounts, displaced population figures.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085124" w14:paraId="62EFEF21" w14:textId="77777777" w:rsidTr="00E6613A">
        <w:trPr>
          <w:trHeight w:val="660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5CBAAFD8" w14:textId="77777777" w:rsidR="00085124" w:rsidRDefault="00085124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Infrastructure &amp; Utilities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00F8C6D1" w14:textId="6580BC4A" w:rsidR="00085124" w:rsidRDefault="00085124" w:rsidP="00085124">
            <w:r>
              <w:rPr>
                <w:rFonts w:ascii="Cambria" w:eastAsia="Cambria" w:hAnsi="Cambria" w:cs="Cambria"/>
                <w:sz w:val="20"/>
              </w:rPr>
              <w:t>Road/bridge/rail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>damage, power grid failure, hospital/school damage, dam status, pipeline rupture</w:t>
            </w:r>
            <w:r>
              <w:rPr>
                <w:rFonts w:ascii="Cambria" w:eastAsia="Cambria" w:hAnsi="Cambria" w:cs="Cambria"/>
                <w:sz w:val="20"/>
              </w:rPr>
              <w:t>.</w:t>
            </w:r>
          </w:p>
        </w:tc>
      </w:tr>
      <w:tr w:rsidR="00085124" w14:paraId="27CDCC07" w14:textId="77777777" w:rsidTr="00E6613A">
        <w:trPr>
          <w:trHeight w:val="643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5AF77" w14:textId="77CC071D" w:rsidR="00085124" w:rsidRDefault="00085124" w:rsidP="00E6613A">
            <w:pPr>
              <w:ind w:left="134" w:right="39"/>
            </w:pPr>
            <w:r>
              <w:rPr>
                <w:rFonts w:ascii="Cambria" w:eastAsia="Cambria" w:hAnsi="Cambria" w:cs="Cambria"/>
                <w:sz w:val="20"/>
              </w:rPr>
              <w:t>Rescue &amp; Search Operations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92B71" w14:textId="77777777" w:rsidR="00085124" w:rsidRDefault="00085124" w:rsidP="00E6613A">
            <w:pPr>
              <w:spacing w:after="11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Active SAR missions, NDRF/SDRF deployment, Coast </w:t>
            </w:r>
          </w:p>
          <w:p w14:paraId="72A46544" w14:textId="77777777" w:rsidR="00085124" w:rsidRDefault="00085124" w:rsidP="00E6613A">
            <w:r>
              <w:rPr>
                <w:rFonts w:ascii="Cambria" w:eastAsia="Cambria" w:hAnsi="Cambria" w:cs="Cambria"/>
                <w:sz w:val="20"/>
              </w:rPr>
              <w:t>Guard, air rescue (all domains).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085124" w14:paraId="3322D3D1" w14:textId="77777777" w:rsidTr="00E6613A">
        <w:trPr>
          <w:trHeight w:val="790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1D18F8CB" w14:textId="77777777" w:rsidR="00085124" w:rsidRDefault="00085124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>Medical &amp; Health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620D4BD3" w14:textId="3775F6FA" w:rsidR="00085124" w:rsidRDefault="00085124" w:rsidP="00E6613A">
            <w:r>
              <w:rPr>
                <w:rFonts w:ascii="Cambria" w:eastAsia="Cambria" w:hAnsi="Cambria" w:cs="Cambria"/>
                <w:sz w:val="20"/>
              </w:rPr>
              <w:t xml:space="preserve">Casualty treatment, hospital </w:t>
            </w:r>
            <w:r>
              <w:rPr>
                <w:rFonts w:ascii="Cambria" w:eastAsia="Cambria" w:hAnsi="Cambria" w:cs="Cambria"/>
                <w:sz w:val="20"/>
              </w:rPr>
              <w:t>c</w:t>
            </w:r>
            <w:r>
              <w:rPr>
                <w:rFonts w:ascii="Cambria" w:eastAsia="Cambria" w:hAnsi="Cambria" w:cs="Cambria"/>
                <w:sz w:val="20"/>
              </w:rPr>
              <w:t xml:space="preserve">apacity, post-disaster epidemic risk (e.g., post-flood cholera), air quality </w:t>
            </w:r>
            <w:r>
              <w:rPr>
                <w:rFonts w:ascii="Cambria" w:eastAsia="Cambria" w:hAnsi="Cambria" w:cs="Cambria"/>
                <w:sz w:val="20"/>
              </w:rPr>
              <w:t>alerts.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085124" w14:paraId="78BDADB4" w14:textId="77777777" w:rsidTr="00E6613A">
        <w:trPr>
          <w:trHeight w:val="544"/>
        </w:trPr>
        <w:tc>
          <w:tcPr>
            <w:tcW w:w="275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A24BD8F" w14:textId="77777777" w:rsidR="00085124" w:rsidRDefault="00085124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Not Humanitarian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E88FF79" w14:textId="269475E8" w:rsidR="00085124" w:rsidRDefault="00085124" w:rsidP="00085124">
            <w:r>
              <w:rPr>
                <w:rFonts w:ascii="Cambria" w:eastAsia="Cambria" w:hAnsi="Cambria" w:cs="Cambria"/>
                <w:sz w:val="20"/>
              </w:rPr>
              <w:t>Purely political commentary; content with no humanitarian dimensions.</w:t>
            </w:r>
          </w:p>
        </w:tc>
      </w:tr>
    </w:tbl>
    <w:p w14:paraId="198CEBC6" w14:textId="4390A2D2" w:rsidR="00085124" w:rsidRDefault="00085124" w:rsidP="004B79D0">
      <w:pPr>
        <w:rPr>
          <w:rStyle w:val="Strong"/>
        </w:rPr>
      </w:pPr>
      <w:r>
        <w:rPr>
          <w:rStyle w:val="Strong"/>
        </w:rPr>
        <w:tab/>
      </w:r>
    </w:p>
    <w:p w14:paraId="410219D7" w14:textId="4B66F36C" w:rsidR="00085124" w:rsidRDefault="00085124" w:rsidP="004B79D0">
      <w:pPr>
        <w:rPr>
          <w:rStyle w:val="Strong"/>
        </w:rPr>
      </w:pPr>
      <w:r>
        <w:rPr>
          <w:rStyle w:val="Strong"/>
        </w:rPr>
        <w:tab/>
        <w:t>3.1.6. Res</w:t>
      </w:r>
      <w:r w:rsidR="002E32D1">
        <w:rPr>
          <w:rStyle w:val="Strong"/>
        </w:rPr>
        <w:t>ource Needs</w:t>
      </w:r>
    </w:p>
    <w:tbl>
      <w:tblPr>
        <w:tblStyle w:val="TableGrid0"/>
        <w:tblW w:w="7864" w:type="dxa"/>
        <w:tblInd w:w="756" w:type="dxa"/>
        <w:tblCellMar>
          <w:top w:w="4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56"/>
        <w:gridCol w:w="5108"/>
      </w:tblGrid>
      <w:tr w:rsidR="002E32D1" w14:paraId="5EAC3C90" w14:textId="77777777" w:rsidTr="00E6613A">
        <w:trPr>
          <w:trHeight w:val="397"/>
        </w:trPr>
        <w:tc>
          <w:tcPr>
            <w:tcW w:w="2756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667187E1" w14:textId="77777777" w:rsidR="002E32D1" w:rsidRDefault="002E32D1" w:rsidP="00E6613A">
            <w:pPr>
              <w:ind w:left="134"/>
            </w:pPr>
            <w:r>
              <w:rPr>
                <w:rFonts w:ascii="Cambria" w:eastAsia="Cambria" w:hAnsi="Cambria" w:cs="Cambria"/>
                <w:b/>
                <w:sz w:val="20"/>
              </w:rPr>
              <w:t>Resource Type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2C76A532" w14:textId="77777777" w:rsidR="002E32D1" w:rsidRDefault="002E32D1" w:rsidP="00E6613A">
            <w:r>
              <w:rPr>
                <w:rFonts w:ascii="Cambria" w:eastAsia="Cambria" w:hAnsi="Cambria" w:cs="Cambria"/>
                <w:b/>
                <w:sz w:val="20"/>
              </w:rPr>
              <w:t>Crisis-Domain Examples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32D1" w14:paraId="5CEA6EF6" w14:textId="77777777" w:rsidTr="00E6613A">
        <w:trPr>
          <w:trHeight w:val="584"/>
        </w:trPr>
        <w:tc>
          <w:tcPr>
            <w:tcW w:w="275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9C5282" w14:textId="77777777" w:rsidR="002E32D1" w:rsidRDefault="002E32D1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Medical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815F1CF" w14:textId="77777777" w:rsidR="002E32D1" w:rsidRDefault="002E32D1" w:rsidP="00E6613A">
            <w:r>
              <w:rPr>
                <w:rFonts w:ascii="Cambria" w:eastAsia="Cambria" w:hAnsi="Cambria" w:cs="Cambria"/>
                <w:sz w:val="20"/>
              </w:rPr>
              <w:t>Medicines, blood, equipment, ambulances, ICU (all domains).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32D1" w14:paraId="50075FB4" w14:textId="77777777" w:rsidTr="00E6613A">
        <w:trPr>
          <w:trHeight w:val="302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28AFA843" w14:textId="77777777" w:rsidR="002E32D1" w:rsidRDefault="002E32D1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Food &amp; Water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75D6E475" w14:textId="562CF8FB" w:rsidR="002E32D1" w:rsidRDefault="002E32D1" w:rsidP="00E6613A">
            <w:r>
              <w:rPr>
                <w:rFonts w:ascii="Cambria" w:eastAsia="Cambria" w:hAnsi="Cambria" w:cs="Cambria"/>
                <w:sz w:val="20"/>
              </w:rPr>
              <w:t>Potable water, food packages.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32D1" w14:paraId="7E216522" w14:textId="77777777" w:rsidTr="00E6613A">
        <w:trPr>
          <w:trHeight w:val="284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45EF5854" w14:textId="77777777" w:rsidR="002E32D1" w:rsidRDefault="002E32D1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Shelter &amp; Relief Materials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0A1C637D" w14:textId="403823DA" w:rsidR="002E32D1" w:rsidRDefault="002E32D1" w:rsidP="00E6613A">
            <w:r>
              <w:rPr>
                <w:rFonts w:ascii="Cambria" w:eastAsia="Cambria" w:hAnsi="Cambria" w:cs="Cambria"/>
                <w:sz w:val="20"/>
              </w:rPr>
              <w:t>Tents, blankets</w:t>
            </w:r>
            <w:r>
              <w:rPr>
                <w:rFonts w:ascii="Cambria" w:eastAsia="Cambria" w:hAnsi="Cambria" w:cs="Cambria"/>
                <w:sz w:val="20"/>
              </w:rPr>
              <w:t xml:space="preserve">, </w:t>
            </w:r>
            <w:r>
              <w:rPr>
                <w:rFonts w:ascii="Cambria" w:eastAsia="Cambria" w:hAnsi="Cambria" w:cs="Cambria"/>
                <w:sz w:val="20"/>
              </w:rPr>
              <w:t>displacement.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32D1" w14:paraId="618B6F01" w14:textId="77777777" w:rsidTr="00E6613A">
        <w:trPr>
          <w:trHeight w:val="536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6231C86E" w14:textId="77777777" w:rsidR="002E32D1" w:rsidRDefault="002E32D1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Rescue Equipment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2AE30033" w14:textId="4D597210" w:rsidR="002E32D1" w:rsidRDefault="002E32D1" w:rsidP="00E6613A">
            <w:r>
              <w:rPr>
                <w:rFonts w:ascii="Cambria" w:eastAsia="Cambria" w:hAnsi="Cambria" w:cs="Cambria"/>
                <w:sz w:val="20"/>
              </w:rPr>
              <w:t>Helicopters, boats, excavators, breathing apparatus.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32D1" w14:paraId="23FDE9DF" w14:textId="77777777" w:rsidTr="00E6613A">
        <w:trPr>
          <w:trHeight w:val="538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3D2E6855" w14:textId="77777777" w:rsidR="002E32D1" w:rsidRDefault="002E32D1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Logistics &amp; Access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38655F18" w14:textId="77777777" w:rsidR="002E32D1" w:rsidRDefault="002E32D1" w:rsidP="00E6613A">
            <w:r>
              <w:rPr>
                <w:rFonts w:ascii="Cambria" w:eastAsia="Cambria" w:hAnsi="Cambria" w:cs="Cambria"/>
                <w:sz w:val="20"/>
              </w:rPr>
              <w:t>Transportation, road clearance, communication (all domains).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32D1" w14:paraId="0856DFC4" w14:textId="77777777" w:rsidTr="00E6613A">
        <w:trPr>
          <w:trHeight w:val="537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5F01D4CB" w14:textId="77777777" w:rsidR="002E32D1" w:rsidRDefault="002E32D1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Financial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14:paraId="644D6635" w14:textId="210FEA00" w:rsidR="002E32D1" w:rsidRDefault="002E32D1" w:rsidP="00E6613A">
            <w:r>
              <w:rPr>
                <w:rFonts w:ascii="Cambria" w:eastAsia="Cambria" w:hAnsi="Cambria" w:cs="Cambria"/>
                <w:sz w:val="20"/>
              </w:rPr>
              <w:t>Emergency funds, compensation, insurance</w:t>
            </w:r>
            <w:r>
              <w:rPr>
                <w:rFonts w:ascii="Cambria" w:eastAsia="Cambria" w:hAnsi="Cambria" w:cs="Cambria"/>
                <w:sz w:val="20"/>
              </w:rPr>
              <w:t xml:space="preserve">, </w:t>
            </w:r>
            <w:r>
              <w:rPr>
                <w:rFonts w:ascii="Cambria" w:eastAsia="Cambria" w:hAnsi="Cambria" w:cs="Cambria"/>
                <w:sz w:val="20"/>
              </w:rPr>
              <w:t>crop losses.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32D1" w14:paraId="0DCA1B1E" w14:textId="77777777" w:rsidTr="00E6613A">
        <w:trPr>
          <w:trHeight w:val="304"/>
        </w:trPr>
        <w:tc>
          <w:tcPr>
            <w:tcW w:w="275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7D313E2" w14:textId="77777777" w:rsidR="002E32D1" w:rsidRDefault="002E32D1" w:rsidP="00E6613A">
            <w:pPr>
              <w:ind w:left="134"/>
            </w:pPr>
            <w:r>
              <w:rPr>
                <w:rFonts w:ascii="Cambria" w:eastAsia="Cambria" w:hAnsi="Cambria" w:cs="Cambria"/>
                <w:sz w:val="20"/>
              </w:rPr>
              <w:t>No Resource Need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10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7AE88FD" w14:textId="2B0AC214" w:rsidR="002E32D1" w:rsidRDefault="002E32D1" w:rsidP="00E6613A">
            <w:r>
              <w:rPr>
                <w:rFonts w:ascii="Cambria" w:eastAsia="Cambria" w:hAnsi="Cambria" w:cs="Cambria"/>
                <w:sz w:val="20"/>
              </w:rPr>
              <w:t>D</w:t>
            </w:r>
            <w:r>
              <w:rPr>
                <w:rFonts w:ascii="Cambria" w:eastAsia="Cambria" w:hAnsi="Cambria" w:cs="Cambria"/>
                <w:sz w:val="20"/>
              </w:rPr>
              <w:t>oes not report or imply any resource need.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95E15D8" w14:textId="77777777" w:rsidR="002E32D1" w:rsidRPr="00085124" w:rsidRDefault="002E32D1" w:rsidP="004B79D0">
      <w:pPr>
        <w:rPr>
          <w:rStyle w:val="Strong"/>
        </w:rPr>
      </w:pPr>
    </w:p>
    <w:sectPr w:rsidR="002E32D1" w:rsidRPr="00085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5C5"/>
    <w:multiLevelType w:val="hybridMultilevel"/>
    <w:tmpl w:val="F30C94C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F6812"/>
    <w:multiLevelType w:val="hybridMultilevel"/>
    <w:tmpl w:val="71F2DD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0F10819"/>
    <w:multiLevelType w:val="hybridMultilevel"/>
    <w:tmpl w:val="C8421506"/>
    <w:lvl w:ilvl="0" w:tplc="031214C8">
      <w:start w:val="1"/>
      <w:numFmt w:val="bullet"/>
      <w:lvlText w:val="•"/>
      <w:lvlJc w:val="left"/>
      <w:pPr>
        <w:ind w:left="480" w:hanging="240"/>
      </w:pPr>
    </w:lvl>
    <w:lvl w:ilvl="1" w:tplc="C4EC1BEE">
      <w:numFmt w:val="decimal"/>
      <w:lvlText w:val=""/>
      <w:lvlJc w:val="left"/>
    </w:lvl>
    <w:lvl w:ilvl="2" w:tplc="D3DE77A8">
      <w:numFmt w:val="decimal"/>
      <w:lvlText w:val=""/>
      <w:lvlJc w:val="left"/>
    </w:lvl>
    <w:lvl w:ilvl="3" w:tplc="0616E814">
      <w:numFmt w:val="decimal"/>
      <w:lvlText w:val=""/>
      <w:lvlJc w:val="left"/>
    </w:lvl>
    <w:lvl w:ilvl="4" w:tplc="E7983454">
      <w:numFmt w:val="decimal"/>
      <w:lvlText w:val=""/>
      <w:lvlJc w:val="left"/>
    </w:lvl>
    <w:lvl w:ilvl="5" w:tplc="D7BA7F4C">
      <w:numFmt w:val="decimal"/>
      <w:lvlText w:val=""/>
      <w:lvlJc w:val="left"/>
    </w:lvl>
    <w:lvl w:ilvl="6" w:tplc="E3F485C2">
      <w:numFmt w:val="decimal"/>
      <w:lvlText w:val=""/>
      <w:lvlJc w:val="left"/>
    </w:lvl>
    <w:lvl w:ilvl="7" w:tplc="D85A7F4A">
      <w:numFmt w:val="decimal"/>
      <w:lvlText w:val=""/>
      <w:lvlJc w:val="left"/>
    </w:lvl>
    <w:lvl w:ilvl="8" w:tplc="D6C26952">
      <w:numFmt w:val="decimal"/>
      <w:lvlText w:val=""/>
      <w:lvlJc w:val="left"/>
    </w:lvl>
  </w:abstractNum>
  <w:abstractNum w:abstractNumId="3" w15:restartNumberingAfterBreak="0">
    <w:nsid w:val="378E0802"/>
    <w:multiLevelType w:val="hybridMultilevel"/>
    <w:tmpl w:val="DF7E9BA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004AB"/>
    <w:multiLevelType w:val="multilevel"/>
    <w:tmpl w:val="9F1C65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F5496" w:themeColor="accent1" w:themeShade="BF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color w:val="2F5496" w:themeColor="accent1" w:themeShade="BF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2F5496" w:themeColor="accent1" w:themeShade="BF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color w:val="2F5496" w:themeColor="accent1" w:themeShade="BF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2F5496" w:themeColor="accent1" w:themeShade="BF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color w:val="2F5496" w:themeColor="accent1" w:themeShade="BF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2F5496" w:themeColor="accent1" w:themeShade="BF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color w:val="2F5496" w:themeColor="accent1" w:themeShade="BF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color w:val="2F5496" w:themeColor="accent1" w:themeShade="BF"/>
      </w:rPr>
    </w:lvl>
  </w:abstractNum>
  <w:abstractNum w:abstractNumId="5" w15:restartNumberingAfterBreak="0">
    <w:nsid w:val="79200941"/>
    <w:multiLevelType w:val="hybridMultilevel"/>
    <w:tmpl w:val="5DFE42C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957514">
    <w:abstractNumId w:val="2"/>
    <w:lvlOverride w:ilvl="0">
      <w:startOverride w:val="1"/>
    </w:lvlOverride>
  </w:num>
  <w:num w:numId="2" w16cid:durableId="1677272533">
    <w:abstractNumId w:val="0"/>
  </w:num>
  <w:num w:numId="3" w16cid:durableId="2089644686">
    <w:abstractNumId w:val="5"/>
  </w:num>
  <w:num w:numId="4" w16cid:durableId="1763718765">
    <w:abstractNumId w:val="3"/>
  </w:num>
  <w:num w:numId="5" w16cid:durableId="224995855">
    <w:abstractNumId w:val="4"/>
  </w:num>
  <w:num w:numId="6" w16cid:durableId="464079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B3"/>
    <w:rsid w:val="00003623"/>
    <w:rsid w:val="00085124"/>
    <w:rsid w:val="002E32D1"/>
    <w:rsid w:val="00350E8D"/>
    <w:rsid w:val="003F586B"/>
    <w:rsid w:val="004B79D0"/>
    <w:rsid w:val="004C1EFE"/>
    <w:rsid w:val="0055537C"/>
    <w:rsid w:val="006F7405"/>
    <w:rsid w:val="00720CC0"/>
    <w:rsid w:val="008303B1"/>
    <w:rsid w:val="008578D2"/>
    <w:rsid w:val="00862F3A"/>
    <w:rsid w:val="008F0931"/>
    <w:rsid w:val="00A21EB3"/>
    <w:rsid w:val="00A66185"/>
    <w:rsid w:val="00B44D6F"/>
    <w:rsid w:val="00C617A1"/>
    <w:rsid w:val="00CC1B4E"/>
    <w:rsid w:val="00D407C8"/>
    <w:rsid w:val="00E565F8"/>
    <w:rsid w:val="00E85732"/>
    <w:rsid w:val="00EE599C"/>
    <w:rsid w:val="00F52874"/>
    <w:rsid w:val="00FB15BD"/>
    <w:rsid w:val="00FD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1AAA"/>
  <w15:chartTrackingRefBased/>
  <w15:docId w15:val="{06CB9847-AC48-4D69-85CA-E8768890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1E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1E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B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21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4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B15BD"/>
    <w:rPr>
      <w:b/>
      <w:bCs/>
    </w:rPr>
  </w:style>
  <w:style w:type="table" w:styleId="GridTable7Colorful">
    <w:name w:val="Grid Table 7 Colorful"/>
    <w:basedOn w:val="TableNormal"/>
    <w:uiPriority w:val="52"/>
    <w:rsid w:val="003F586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2">
    <w:name w:val="Plain Table 2"/>
    <w:basedOn w:val="TableNormal"/>
    <w:uiPriority w:val="42"/>
    <w:rsid w:val="003F58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0">
    <w:name w:val="TableGrid"/>
    <w:rsid w:val="00085124"/>
    <w:pPr>
      <w:spacing w:after="0" w:line="240" w:lineRule="auto"/>
    </w:pPr>
    <w:rPr>
      <w:rFonts w:eastAsiaTheme="minorEastAsia"/>
      <w:sz w:val="24"/>
      <w:szCs w:val="21"/>
      <w:lang w:eastAsia="en-IN" w:bidi="hi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69CD8-86C0-409B-A925-7AA5E8482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4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punase</dc:creator>
  <cp:keywords/>
  <dc:description/>
  <cp:lastModifiedBy>Anshika punase</cp:lastModifiedBy>
  <cp:revision>2</cp:revision>
  <dcterms:created xsi:type="dcterms:W3CDTF">2026-09-03T04:34:00Z</dcterms:created>
  <dcterms:modified xsi:type="dcterms:W3CDTF">2026-09-06T16:05:00Z</dcterms:modified>
</cp:coreProperties>
</file>