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9143A" w14:textId="77777777" w:rsidR="00614392" w:rsidRPr="00614392" w:rsidRDefault="00614392" w:rsidP="00614392">
      <w:pPr>
        <w:rPr>
          <w:b/>
          <w:bCs/>
          <w:lang w:val="en-IN"/>
        </w:rPr>
      </w:pPr>
      <w:r w:rsidRPr="00614392">
        <w:rPr>
          <w:b/>
          <w:bCs/>
          <w:lang w:val="en-IN"/>
        </w:rPr>
        <w:t>Step 1: Create Three Virtual Machines</w:t>
      </w:r>
    </w:p>
    <w:p w14:paraId="2719E16B" w14:textId="77777777" w:rsidR="00614392" w:rsidRPr="00614392" w:rsidRDefault="00614392" w:rsidP="00614392">
      <w:pPr>
        <w:numPr>
          <w:ilvl w:val="0"/>
          <w:numId w:val="10"/>
        </w:numPr>
        <w:rPr>
          <w:lang w:val="en-IN"/>
        </w:rPr>
      </w:pPr>
      <w:r w:rsidRPr="00614392">
        <w:rPr>
          <w:b/>
          <w:bCs/>
          <w:lang w:val="en-IN"/>
        </w:rPr>
        <w:t>Log into Azure Portal</w:t>
      </w:r>
      <w:r w:rsidRPr="00614392">
        <w:rPr>
          <w:lang w:val="en-IN"/>
        </w:rPr>
        <w:t>:</w:t>
      </w:r>
    </w:p>
    <w:p w14:paraId="26E99286" w14:textId="77777777" w:rsidR="00614392" w:rsidRPr="00614392" w:rsidRDefault="00614392" w:rsidP="00614392">
      <w:pPr>
        <w:numPr>
          <w:ilvl w:val="1"/>
          <w:numId w:val="10"/>
        </w:numPr>
        <w:rPr>
          <w:lang w:val="en-IN"/>
        </w:rPr>
      </w:pPr>
      <w:r w:rsidRPr="00614392">
        <w:rPr>
          <w:lang w:val="en-IN"/>
        </w:rPr>
        <w:t xml:space="preserve">Go to the </w:t>
      </w:r>
      <w:hyperlink r:id="rId6" w:tgtFrame="_new" w:history="1">
        <w:r w:rsidRPr="00614392">
          <w:rPr>
            <w:rStyle w:val="Hyperlink"/>
            <w:lang w:val="en-IN"/>
          </w:rPr>
          <w:t>Azure Portal</w:t>
        </w:r>
      </w:hyperlink>
      <w:r w:rsidRPr="00614392">
        <w:rPr>
          <w:lang w:val="en-IN"/>
        </w:rPr>
        <w:t xml:space="preserve"> and sign in.</w:t>
      </w:r>
    </w:p>
    <w:p w14:paraId="69A6F18C" w14:textId="77777777" w:rsidR="00614392" w:rsidRPr="00614392" w:rsidRDefault="00614392" w:rsidP="00614392">
      <w:pPr>
        <w:numPr>
          <w:ilvl w:val="0"/>
          <w:numId w:val="10"/>
        </w:numPr>
        <w:rPr>
          <w:lang w:val="en-IN"/>
        </w:rPr>
      </w:pPr>
      <w:r w:rsidRPr="00614392">
        <w:rPr>
          <w:b/>
          <w:bCs/>
          <w:lang w:val="en-IN"/>
        </w:rPr>
        <w:t>Create a Resource Group (if needed)</w:t>
      </w:r>
      <w:r w:rsidRPr="00614392">
        <w:rPr>
          <w:lang w:val="en-IN"/>
        </w:rPr>
        <w:t>:</w:t>
      </w:r>
    </w:p>
    <w:p w14:paraId="448D8404" w14:textId="77777777" w:rsidR="00614392" w:rsidRPr="00614392" w:rsidRDefault="00614392" w:rsidP="00614392">
      <w:pPr>
        <w:numPr>
          <w:ilvl w:val="1"/>
          <w:numId w:val="10"/>
        </w:numPr>
        <w:rPr>
          <w:lang w:val="en-IN"/>
        </w:rPr>
      </w:pPr>
      <w:r w:rsidRPr="00614392">
        <w:rPr>
          <w:lang w:val="en-IN"/>
        </w:rPr>
        <w:t xml:space="preserve">Click on </w:t>
      </w:r>
      <w:r w:rsidRPr="00614392">
        <w:rPr>
          <w:b/>
          <w:bCs/>
          <w:lang w:val="en-IN"/>
        </w:rPr>
        <w:t>Resource groups</w:t>
      </w:r>
      <w:r w:rsidRPr="00614392">
        <w:rPr>
          <w:lang w:val="en-IN"/>
        </w:rPr>
        <w:t xml:space="preserve"> in the left-hand menu.</w:t>
      </w:r>
    </w:p>
    <w:p w14:paraId="040E6679" w14:textId="77777777" w:rsidR="00614392" w:rsidRPr="00614392" w:rsidRDefault="00614392" w:rsidP="00614392">
      <w:pPr>
        <w:numPr>
          <w:ilvl w:val="1"/>
          <w:numId w:val="10"/>
        </w:numPr>
        <w:rPr>
          <w:lang w:val="en-IN"/>
        </w:rPr>
      </w:pPr>
      <w:r w:rsidRPr="00614392">
        <w:rPr>
          <w:lang w:val="en-IN"/>
        </w:rPr>
        <w:t xml:space="preserve">Click </w:t>
      </w:r>
      <w:r w:rsidRPr="00614392">
        <w:rPr>
          <w:b/>
          <w:bCs/>
          <w:lang w:val="en-IN"/>
        </w:rPr>
        <w:t>+ Create</w:t>
      </w:r>
      <w:r w:rsidRPr="00614392">
        <w:rPr>
          <w:lang w:val="en-IN"/>
        </w:rPr>
        <w:t>.</w:t>
      </w:r>
    </w:p>
    <w:p w14:paraId="377DDB57" w14:textId="77777777" w:rsidR="00614392" w:rsidRPr="00614392" w:rsidRDefault="00614392" w:rsidP="00614392">
      <w:pPr>
        <w:numPr>
          <w:ilvl w:val="1"/>
          <w:numId w:val="10"/>
        </w:numPr>
        <w:rPr>
          <w:lang w:val="en-IN"/>
        </w:rPr>
      </w:pPr>
      <w:r w:rsidRPr="00614392">
        <w:rPr>
          <w:lang w:val="en-IN"/>
        </w:rPr>
        <w:t xml:space="preserve">Fill in the required details (name, region) and click </w:t>
      </w:r>
      <w:r w:rsidRPr="00614392">
        <w:rPr>
          <w:b/>
          <w:bCs/>
          <w:lang w:val="en-IN"/>
        </w:rPr>
        <w:t>Review + Create</w:t>
      </w:r>
      <w:r w:rsidRPr="00614392">
        <w:rPr>
          <w:lang w:val="en-IN"/>
        </w:rPr>
        <w:t xml:space="preserve">, then </w:t>
      </w:r>
      <w:r w:rsidRPr="00614392">
        <w:rPr>
          <w:b/>
          <w:bCs/>
          <w:lang w:val="en-IN"/>
        </w:rPr>
        <w:t>Create</w:t>
      </w:r>
      <w:r w:rsidRPr="00614392">
        <w:rPr>
          <w:lang w:val="en-IN"/>
        </w:rPr>
        <w:t>.</w:t>
      </w:r>
    </w:p>
    <w:p w14:paraId="725478F6" w14:textId="77777777" w:rsidR="00614392" w:rsidRPr="00614392" w:rsidRDefault="00614392" w:rsidP="00614392">
      <w:pPr>
        <w:numPr>
          <w:ilvl w:val="0"/>
          <w:numId w:val="10"/>
        </w:numPr>
        <w:rPr>
          <w:lang w:val="en-IN"/>
        </w:rPr>
      </w:pPr>
      <w:r w:rsidRPr="00614392">
        <w:rPr>
          <w:b/>
          <w:bCs/>
          <w:lang w:val="en-IN"/>
        </w:rPr>
        <w:t>Create the Virtual Machines</w:t>
      </w:r>
      <w:r w:rsidRPr="00614392">
        <w:rPr>
          <w:lang w:val="en-IN"/>
        </w:rPr>
        <w:t>:</w:t>
      </w:r>
    </w:p>
    <w:p w14:paraId="2DB165D6" w14:textId="77777777" w:rsidR="00614392" w:rsidRPr="00614392" w:rsidRDefault="00614392" w:rsidP="00614392">
      <w:pPr>
        <w:numPr>
          <w:ilvl w:val="1"/>
          <w:numId w:val="10"/>
        </w:numPr>
        <w:rPr>
          <w:lang w:val="en-IN"/>
        </w:rPr>
      </w:pPr>
      <w:r w:rsidRPr="00614392">
        <w:rPr>
          <w:lang w:val="en-IN"/>
        </w:rPr>
        <w:t xml:space="preserve">Click on </w:t>
      </w:r>
      <w:r w:rsidRPr="00614392">
        <w:rPr>
          <w:b/>
          <w:bCs/>
          <w:lang w:val="en-IN"/>
        </w:rPr>
        <w:t>Create a resource</w:t>
      </w:r>
      <w:r w:rsidRPr="00614392">
        <w:rPr>
          <w:lang w:val="en-IN"/>
        </w:rPr>
        <w:t xml:space="preserve"> &gt; </w:t>
      </w:r>
      <w:r w:rsidRPr="00614392">
        <w:rPr>
          <w:b/>
          <w:bCs/>
          <w:lang w:val="en-IN"/>
        </w:rPr>
        <w:t>Compute</w:t>
      </w:r>
      <w:r w:rsidRPr="00614392">
        <w:rPr>
          <w:lang w:val="en-IN"/>
        </w:rPr>
        <w:t xml:space="preserve"> &gt; </w:t>
      </w:r>
      <w:r w:rsidRPr="00614392">
        <w:rPr>
          <w:b/>
          <w:bCs/>
          <w:lang w:val="en-IN"/>
        </w:rPr>
        <w:t>Virtual Machine</w:t>
      </w:r>
      <w:r w:rsidRPr="00614392">
        <w:rPr>
          <w:lang w:val="en-IN"/>
        </w:rPr>
        <w:t>.</w:t>
      </w:r>
    </w:p>
    <w:p w14:paraId="099C8EF3" w14:textId="77777777" w:rsidR="00614392" w:rsidRPr="00614392" w:rsidRDefault="00614392" w:rsidP="00614392">
      <w:pPr>
        <w:numPr>
          <w:ilvl w:val="1"/>
          <w:numId w:val="10"/>
        </w:numPr>
        <w:rPr>
          <w:lang w:val="en-IN"/>
        </w:rPr>
      </w:pPr>
      <w:r w:rsidRPr="00614392">
        <w:rPr>
          <w:lang w:val="en-IN"/>
        </w:rPr>
        <w:t>Fill in the required details for each VM (you’ll do this three times):</w:t>
      </w:r>
    </w:p>
    <w:p w14:paraId="5624A956" w14:textId="77777777" w:rsidR="00614392" w:rsidRPr="00614392" w:rsidRDefault="00614392" w:rsidP="00614392">
      <w:pPr>
        <w:numPr>
          <w:ilvl w:val="2"/>
          <w:numId w:val="10"/>
        </w:numPr>
        <w:rPr>
          <w:lang w:val="en-IN"/>
        </w:rPr>
      </w:pPr>
      <w:r w:rsidRPr="00614392">
        <w:rPr>
          <w:b/>
          <w:bCs/>
          <w:lang w:val="en-IN"/>
        </w:rPr>
        <w:t>Subscription</w:t>
      </w:r>
      <w:r w:rsidRPr="00614392">
        <w:rPr>
          <w:lang w:val="en-IN"/>
        </w:rPr>
        <w:t>: Choose your subscription.</w:t>
      </w:r>
    </w:p>
    <w:p w14:paraId="578136C3" w14:textId="77777777" w:rsidR="00614392" w:rsidRPr="00614392" w:rsidRDefault="00614392" w:rsidP="00614392">
      <w:pPr>
        <w:numPr>
          <w:ilvl w:val="2"/>
          <w:numId w:val="10"/>
        </w:numPr>
        <w:rPr>
          <w:lang w:val="en-IN"/>
        </w:rPr>
      </w:pPr>
      <w:r w:rsidRPr="00614392">
        <w:rPr>
          <w:b/>
          <w:bCs/>
          <w:lang w:val="en-IN"/>
        </w:rPr>
        <w:t>Resource Group</w:t>
      </w:r>
      <w:r w:rsidRPr="00614392">
        <w:rPr>
          <w:lang w:val="en-IN"/>
        </w:rPr>
        <w:t>: Select the resource group you created or an existing one.</w:t>
      </w:r>
    </w:p>
    <w:p w14:paraId="131EAD9C" w14:textId="3E262F46" w:rsidR="00614392" w:rsidRPr="00614392" w:rsidRDefault="00614392" w:rsidP="00614392">
      <w:pPr>
        <w:numPr>
          <w:ilvl w:val="2"/>
          <w:numId w:val="10"/>
        </w:numPr>
        <w:rPr>
          <w:lang w:val="en-IN"/>
        </w:rPr>
      </w:pPr>
      <w:r w:rsidRPr="00614392">
        <w:rPr>
          <w:b/>
          <w:bCs/>
          <w:lang w:val="en-IN"/>
        </w:rPr>
        <w:t>Virtual Machine Name</w:t>
      </w:r>
      <w:r w:rsidRPr="00614392">
        <w:rPr>
          <w:lang w:val="en-IN"/>
        </w:rPr>
        <w:t>: Give each VM a unique name (e.g., VM1, VM2).</w:t>
      </w:r>
    </w:p>
    <w:p w14:paraId="1AF6FA30" w14:textId="77777777" w:rsidR="00614392" w:rsidRPr="00614392" w:rsidRDefault="00614392" w:rsidP="00614392">
      <w:pPr>
        <w:numPr>
          <w:ilvl w:val="2"/>
          <w:numId w:val="10"/>
        </w:numPr>
        <w:rPr>
          <w:lang w:val="en-IN"/>
        </w:rPr>
      </w:pPr>
      <w:r w:rsidRPr="00614392">
        <w:rPr>
          <w:b/>
          <w:bCs/>
          <w:lang w:val="en-IN"/>
        </w:rPr>
        <w:t>Region</w:t>
      </w:r>
      <w:r w:rsidRPr="00614392">
        <w:rPr>
          <w:lang w:val="en-IN"/>
        </w:rPr>
        <w:t>: Choose the same region for all VMs for better performance.</w:t>
      </w:r>
    </w:p>
    <w:p w14:paraId="0FE8C5FA" w14:textId="77777777" w:rsidR="00614392" w:rsidRPr="00614392" w:rsidRDefault="00614392" w:rsidP="00614392">
      <w:pPr>
        <w:numPr>
          <w:ilvl w:val="2"/>
          <w:numId w:val="10"/>
        </w:numPr>
        <w:rPr>
          <w:lang w:val="en-IN"/>
        </w:rPr>
      </w:pPr>
      <w:r w:rsidRPr="00614392">
        <w:rPr>
          <w:b/>
          <w:bCs/>
          <w:lang w:val="en-IN"/>
        </w:rPr>
        <w:t>Image</w:t>
      </w:r>
      <w:r w:rsidRPr="00614392">
        <w:rPr>
          <w:lang w:val="en-IN"/>
        </w:rPr>
        <w:t>: Select an operating system (e.g., Ubuntu Server).</w:t>
      </w:r>
    </w:p>
    <w:p w14:paraId="6FFFC6AF" w14:textId="77777777" w:rsidR="00614392" w:rsidRPr="00614392" w:rsidRDefault="00614392" w:rsidP="00614392">
      <w:pPr>
        <w:numPr>
          <w:ilvl w:val="2"/>
          <w:numId w:val="10"/>
        </w:numPr>
        <w:rPr>
          <w:lang w:val="en-IN"/>
        </w:rPr>
      </w:pPr>
      <w:r w:rsidRPr="00614392">
        <w:rPr>
          <w:b/>
          <w:bCs/>
          <w:lang w:val="en-IN"/>
        </w:rPr>
        <w:t>Size</w:t>
      </w:r>
      <w:r w:rsidRPr="00614392">
        <w:rPr>
          <w:lang w:val="en-IN"/>
        </w:rPr>
        <w:t>: Select an appropriate size for the VM.</w:t>
      </w:r>
    </w:p>
    <w:p w14:paraId="427610A0" w14:textId="77777777" w:rsidR="00614392" w:rsidRPr="00614392" w:rsidRDefault="00614392" w:rsidP="00614392">
      <w:pPr>
        <w:numPr>
          <w:ilvl w:val="2"/>
          <w:numId w:val="10"/>
        </w:numPr>
        <w:rPr>
          <w:lang w:val="en-IN"/>
        </w:rPr>
      </w:pPr>
      <w:r w:rsidRPr="00614392">
        <w:rPr>
          <w:b/>
          <w:bCs/>
          <w:lang w:val="en-IN"/>
        </w:rPr>
        <w:t>Authentication Type</w:t>
      </w:r>
      <w:r w:rsidRPr="00614392">
        <w:rPr>
          <w:lang w:val="en-IN"/>
        </w:rPr>
        <w:t>: Choose between SSH public key or password for authentication.</w:t>
      </w:r>
    </w:p>
    <w:p w14:paraId="46689714" w14:textId="77777777" w:rsidR="00614392" w:rsidRPr="00614392" w:rsidRDefault="00614392" w:rsidP="00614392">
      <w:pPr>
        <w:numPr>
          <w:ilvl w:val="2"/>
          <w:numId w:val="10"/>
        </w:numPr>
        <w:rPr>
          <w:lang w:val="en-IN"/>
        </w:rPr>
      </w:pPr>
      <w:r w:rsidRPr="00614392">
        <w:rPr>
          <w:b/>
          <w:bCs/>
          <w:lang w:val="en-IN"/>
        </w:rPr>
        <w:t>Networking</w:t>
      </w:r>
      <w:r w:rsidRPr="00614392">
        <w:rPr>
          <w:lang w:val="en-IN"/>
        </w:rPr>
        <w:t>:</w:t>
      </w:r>
    </w:p>
    <w:p w14:paraId="3578A2A6" w14:textId="77777777" w:rsidR="00614392" w:rsidRPr="00614392" w:rsidRDefault="00614392" w:rsidP="00614392">
      <w:pPr>
        <w:numPr>
          <w:ilvl w:val="3"/>
          <w:numId w:val="10"/>
        </w:numPr>
        <w:rPr>
          <w:lang w:val="en-IN"/>
        </w:rPr>
      </w:pPr>
      <w:r w:rsidRPr="00614392">
        <w:rPr>
          <w:lang w:val="en-IN"/>
        </w:rPr>
        <w:t>Create or select a Virtual Network and Subnet.</w:t>
      </w:r>
    </w:p>
    <w:p w14:paraId="70047F9C" w14:textId="77777777" w:rsidR="00614392" w:rsidRPr="00614392" w:rsidRDefault="00614392" w:rsidP="00614392">
      <w:pPr>
        <w:numPr>
          <w:ilvl w:val="3"/>
          <w:numId w:val="10"/>
        </w:numPr>
        <w:rPr>
          <w:lang w:val="en-IN"/>
        </w:rPr>
      </w:pPr>
      <w:r w:rsidRPr="00614392">
        <w:rPr>
          <w:lang w:val="en-IN"/>
        </w:rPr>
        <w:t>Ensure the VMs are set to use the same virtual network.</w:t>
      </w:r>
    </w:p>
    <w:p w14:paraId="77A0848C" w14:textId="77777777" w:rsidR="00614392" w:rsidRPr="00614392" w:rsidRDefault="00614392" w:rsidP="00614392">
      <w:pPr>
        <w:numPr>
          <w:ilvl w:val="1"/>
          <w:numId w:val="10"/>
        </w:numPr>
        <w:rPr>
          <w:lang w:val="en-IN"/>
        </w:rPr>
      </w:pPr>
      <w:r w:rsidRPr="00614392">
        <w:rPr>
          <w:b/>
          <w:bCs/>
          <w:lang w:val="en-IN"/>
        </w:rPr>
        <w:t>Review + Create</w:t>
      </w:r>
      <w:r w:rsidRPr="00614392">
        <w:rPr>
          <w:lang w:val="en-IN"/>
        </w:rPr>
        <w:t xml:space="preserve"> and then click </w:t>
      </w:r>
      <w:r w:rsidRPr="00614392">
        <w:rPr>
          <w:b/>
          <w:bCs/>
          <w:lang w:val="en-IN"/>
        </w:rPr>
        <w:t>Create</w:t>
      </w:r>
      <w:r w:rsidRPr="00614392">
        <w:rPr>
          <w:lang w:val="en-IN"/>
        </w:rPr>
        <w:t xml:space="preserve"> to deploy each VM.</w:t>
      </w:r>
    </w:p>
    <w:p w14:paraId="6409D8E2" w14:textId="77777777" w:rsidR="00614392" w:rsidRPr="00614392" w:rsidRDefault="00614392" w:rsidP="00614392">
      <w:pPr>
        <w:rPr>
          <w:b/>
          <w:bCs/>
          <w:lang w:val="en-IN"/>
        </w:rPr>
      </w:pPr>
      <w:r w:rsidRPr="00614392">
        <w:rPr>
          <w:b/>
          <w:bCs/>
          <w:lang w:val="en-IN"/>
        </w:rPr>
        <w:t>Step 2: Set Up Load Balancing</w:t>
      </w:r>
    </w:p>
    <w:p w14:paraId="68D230D6" w14:textId="77777777" w:rsidR="00614392" w:rsidRPr="00614392" w:rsidRDefault="00614392" w:rsidP="00614392">
      <w:pPr>
        <w:numPr>
          <w:ilvl w:val="0"/>
          <w:numId w:val="11"/>
        </w:numPr>
        <w:rPr>
          <w:lang w:val="en-IN"/>
        </w:rPr>
      </w:pPr>
      <w:r w:rsidRPr="00614392">
        <w:rPr>
          <w:b/>
          <w:bCs/>
          <w:lang w:val="en-IN"/>
        </w:rPr>
        <w:t>Create a Load Balancer</w:t>
      </w:r>
      <w:r w:rsidRPr="00614392">
        <w:rPr>
          <w:lang w:val="en-IN"/>
        </w:rPr>
        <w:t>:</w:t>
      </w:r>
    </w:p>
    <w:p w14:paraId="62A880AB" w14:textId="77777777" w:rsidR="00614392" w:rsidRPr="00614392" w:rsidRDefault="00614392" w:rsidP="00614392">
      <w:pPr>
        <w:numPr>
          <w:ilvl w:val="1"/>
          <w:numId w:val="11"/>
        </w:numPr>
        <w:rPr>
          <w:lang w:val="en-IN"/>
        </w:rPr>
      </w:pPr>
      <w:r w:rsidRPr="00614392">
        <w:rPr>
          <w:lang w:val="en-IN"/>
        </w:rPr>
        <w:t xml:space="preserve">In the Azure Portal, search for </w:t>
      </w:r>
      <w:r w:rsidRPr="00614392">
        <w:rPr>
          <w:b/>
          <w:bCs/>
          <w:lang w:val="en-IN"/>
        </w:rPr>
        <w:t>Load Balancers</w:t>
      </w:r>
      <w:r w:rsidRPr="00614392">
        <w:rPr>
          <w:lang w:val="en-IN"/>
        </w:rPr>
        <w:t xml:space="preserve"> and click </w:t>
      </w:r>
      <w:r w:rsidRPr="00614392">
        <w:rPr>
          <w:b/>
          <w:bCs/>
          <w:lang w:val="en-IN"/>
        </w:rPr>
        <w:t>Create</w:t>
      </w:r>
      <w:r w:rsidRPr="00614392">
        <w:rPr>
          <w:lang w:val="en-IN"/>
        </w:rPr>
        <w:t>.</w:t>
      </w:r>
    </w:p>
    <w:p w14:paraId="755D14C8" w14:textId="77777777" w:rsidR="00614392" w:rsidRPr="00614392" w:rsidRDefault="00614392" w:rsidP="00614392">
      <w:pPr>
        <w:numPr>
          <w:ilvl w:val="1"/>
          <w:numId w:val="11"/>
        </w:numPr>
        <w:rPr>
          <w:lang w:val="en-IN"/>
        </w:rPr>
      </w:pPr>
      <w:r w:rsidRPr="00614392">
        <w:rPr>
          <w:lang w:val="en-IN"/>
        </w:rPr>
        <w:lastRenderedPageBreak/>
        <w:t>Fill in the required details:</w:t>
      </w:r>
    </w:p>
    <w:p w14:paraId="0EF335BE" w14:textId="77777777" w:rsidR="00614392" w:rsidRPr="00614392" w:rsidRDefault="00614392" w:rsidP="00614392">
      <w:pPr>
        <w:numPr>
          <w:ilvl w:val="2"/>
          <w:numId w:val="11"/>
        </w:numPr>
        <w:rPr>
          <w:lang w:val="en-IN"/>
        </w:rPr>
      </w:pPr>
      <w:r w:rsidRPr="00614392">
        <w:rPr>
          <w:b/>
          <w:bCs/>
          <w:lang w:val="en-IN"/>
        </w:rPr>
        <w:t>Name</w:t>
      </w:r>
      <w:r w:rsidRPr="00614392">
        <w:rPr>
          <w:lang w:val="en-IN"/>
        </w:rPr>
        <w:t>: Give your load balancer a name (e.g., MyLoadBalancer).</w:t>
      </w:r>
    </w:p>
    <w:p w14:paraId="236181E2" w14:textId="77777777" w:rsidR="00614392" w:rsidRPr="00614392" w:rsidRDefault="00614392" w:rsidP="00614392">
      <w:pPr>
        <w:numPr>
          <w:ilvl w:val="2"/>
          <w:numId w:val="11"/>
        </w:numPr>
        <w:rPr>
          <w:lang w:val="en-IN"/>
        </w:rPr>
      </w:pPr>
      <w:r w:rsidRPr="00614392">
        <w:rPr>
          <w:b/>
          <w:bCs/>
          <w:lang w:val="en-IN"/>
        </w:rPr>
        <w:t>Region</w:t>
      </w:r>
      <w:r w:rsidRPr="00614392">
        <w:rPr>
          <w:lang w:val="en-IN"/>
        </w:rPr>
        <w:t>: Select the same region as your VMs.</w:t>
      </w:r>
    </w:p>
    <w:p w14:paraId="6EC075FE" w14:textId="77777777" w:rsidR="00614392" w:rsidRPr="00614392" w:rsidRDefault="00614392" w:rsidP="00614392">
      <w:pPr>
        <w:numPr>
          <w:ilvl w:val="2"/>
          <w:numId w:val="11"/>
        </w:numPr>
        <w:rPr>
          <w:lang w:val="en-IN"/>
        </w:rPr>
      </w:pPr>
      <w:r w:rsidRPr="00614392">
        <w:rPr>
          <w:b/>
          <w:bCs/>
          <w:lang w:val="en-IN"/>
        </w:rPr>
        <w:t>SKU</w:t>
      </w:r>
      <w:r w:rsidRPr="00614392">
        <w:rPr>
          <w:lang w:val="en-IN"/>
        </w:rPr>
        <w:t>: Choose between Standard or Basic depending on your requirements.</w:t>
      </w:r>
    </w:p>
    <w:p w14:paraId="687B88A2" w14:textId="77777777" w:rsidR="00614392" w:rsidRPr="00614392" w:rsidRDefault="00614392" w:rsidP="00614392">
      <w:pPr>
        <w:numPr>
          <w:ilvl w:val="2"/>
          <w:numId w:val="11"/>
        </w:numPr>
        <w:rPr>
          <w:lang w:val="en-IN"/>
        </w:rPr>
      </w:pPr>
      <w:r w:rsidRPr="00614392">
        <w:rPr>
          <w:b/>
          <w:bCs/>
          <w:lang w:val="en-IN"/>
        </w:rPr>
        <w:t>Resource Group</w:t>
      </w:r>
      <w:r w:rsidRPr="00614392">
        <w:rPr>
          <w:lang w:val="en-IN"/>
        </w:rPr>
        <w:t>: Select the same resource group as your VMs.</w:t>
      </w:r>
    </w:p>
    <w:p w14:paraId="66359653" w14:textId="77777777" w:rsidR="00614392" w:rsidRPr="00614392" w:rsidRDefault="00614392" w:rsidP="00614392">
      <w:pPr>
        <w:numPr>
          <w:ilvl w:val="1"/>
          <w:numId w:val="11"/>
        </w:numPr>
        <w:rPr>
          <w:lang w:val="en-IN"/>
        </w:rPr>
      </w:pPr>
      <w:r w:rsidRPr="00614392">
        <w:rPr>
          <w:lang w:val="en-IN"/>
        </w:rPr>
        <w:t xml:space="preserve">Click </w:t>
      </w:r>
      <w:r w:rsidRPr="00614392">
        <w:rPr>
          <w:b/>
          <w:bCs/>
          <w:lang w:val="en-IN"/>
        </w:rPr>
        <w:t>Review + Create</w:t>
      </w:r>
      <w:r w:rsidRPr="00614392">
        <w:rPr>
          <w:lang w:val="en-IN"/>
        </w:rPr>
        <w:t xml:space="preserve">, then click </w:t>
      </w:r>
      <w:r w:rsidRPr="00614392">
        <w:rPr>
          <w:b/>
          <w:bCs/>
          <w:lang w:val="en-IN"/>
        </w:rPr>
        <w:t>Create</w:t>
      </w:r>
      <w:r w:rsidRPr="00614392">
        <w:rPr>
          <w:lang w:val="en-IN"/>
        </w:rPr>
        <w:t>.</w:t>
      </w:r>
    </w:p>
    <w:p w14:paraId="30D4E870" w14:textId="77777777" w:rsidR="00614392" w:rsidRPr="00614392" w:rsidRDefault="00614392" w:rsidP="00614392">
      <w:pPr>
        <w:numPr>
          <w:ilvl w:val="0"/>
          <w:numId w:val="11"/>
        </w:numPr>
        <w:rPr>
          <w:lang w:val="en-IN"/>
        </w:rPr>
      </w:pPr>
      <w:r w:rsidRPr="00614392">
        <w:rPr>
          <w:b/>
          <w:bCs/>
          <w:lang w:val="en-IN"/>
        </w:rPr>
        <w:t>Configure Load Balancer</w:t>
      </w:r>
      <w:r w:rsidRPr="00614392">
        <w:rPr>
          <w:lang w:val="en-IN"/>
        </w:rPr>
        <w:t>:</w:t>
      </w:r>
    </w:p>
    <w:p w14:paraId="72E5D4F2" w14:textId="77777777" w:rsidR="00614392" w:rsidRPr="00614392" w:rsidRDefault="00614392" w:rsidP="00614392">
      <w:pPr>
        <w:numPr>
          <w:ilvl w:val="1"/>
          <w:numId w:val="11"/>
        </w:numPr>
        <w:rPr>
          <w:lang w:val="en-IN"/>
        </w:rPr>
      </w:pPr>
      <w:r w:rsidRPr="00614392">
        <w:rPr>
          <w:lang w:val="en-IN"/>
        </w:rPr>
        <w:t>After the load balancer is created, navigate to its settings.</w:t>
      </w:r>
    </w:p>
    <w:p w14:paraId="762733F5" w14:textId="77777777" w:rsidR="00614392" w:rsidRPr="00614392" w:rsidRDefault="00614392" w:rsidP="00614392">
      <w:pPr>
        <w:numPr>
          <w:ilvl w:val="1"/>
          <w:numId w:val="11"/>
        </w:numPr>
        <w:rPr>
          <w:lang w:val="en-IN"/>
        </w:rPr>
      </w:pPr>
      <w:r w:rsidRPr="00614392">
        <w:rPr>
          <w:lang w:val="en-IN"/>
        </w:rPr>
        <w:t xml:space="preserve">Click on </w:t>
      </w:r>
      <w:r w:rsidRPr="00614392">
        <w:rPr>
          <w:b/>
          <w:bCs/>
          <w:lang w:val="en-IN"/>
        </w:rPr>
        <w:t>Frontend IP configuration</w:t>
      </w:r>
      <w:r w:rsidRPr="00614392">
        <w:rPr>
          <w:lang w:val="en-IN"/>
        </w:rPr>
        <w:t xml:space="preserve"> &gt; </w:t>
      </w:r>
      <w:r w:rsidRPr="00614392">
        <w:rPr>
          <w:b/>
          <w:bCs/>
          <w:lang w:val="en-IN"/>
        </w:rPr>
        <w:t>Add frontend IP configuration</w:t>
      </w:r>
      <w:r w:rsidRPr="00614392">
        <w:rPr>
          <w:lang w:val="en-IN"/>
        </w:rPr>
        <w:t>.</w:t>
      </w:r>
    </w:p>
    <w:p w14:paraId="59013B82" w14:textId="77777777" w:rsidR="00614392" w:rsidRPr="00614392" w:rsidRDefault="00614392" w:rsidP="00614392">
      <w:pPr>
        <w:numPr>
          <w:ilvl w:val="2"/>
          <w:numId w:val="11"/>
        </w:numPr>
        <w:rPr>
          <w:lang w:val="en-IN"/>
        </w:rPr>
      </w:pPr>
      <w:r w:rsidRPr="00614392">
        <w:rPr>
          <w:b/>
          <w:bCs/>
          <w:lang w:val="en-IN"/>
        </w:rPr>
        <w:t>Name</w:t>
      </w:r>
      <w:r w:rsidRPr="00614392">
        <w:rPr>
          <w:lang w:val="en-IN"/>
        </w:rPr>
        <w:t>: Give it a name (e.g., FrontendIP).</w:t>
      </w:r>
    </w:p>
    <w:p w14:paraId="1F54CDA9" w14:textId="77777777" w:rsidR="00614392" w:rsidRPr="00614392" w:rsidRDefault="00614392" w:rsidP="00614392">
      <w:pPr>
        <w:numPr>
          <w:ilvl w:val="2"/>
          <w:numId w:val="11"/>
        </w:numPr>
        <w:rPr>
          <w:lang w:val="en-IN"/>
        </w:rPr>
      </w:pPr>
      <w:r w:rsidRPr="00614392">
        <w:rPr>
          <w:b/>
          <w:bCs/>
          <w:lang w:val="en-IN"/>
        </w:rPr>
        <w:t>Public IP address</w:t>
      </w:r>
      <w:r w:rsidRPr="00614392">
        <w:rPr>
          <w:lang w:val="en-IN"/>
        </w:rPr>
        <w:t>: Create a new public IP address.</w:t>
      </w:r>
    </w:p>
    <w:p w14:paraId="1362814C" w14:textId="77777777" w:rsidR="00614392" w:rsidRPr="00614392" w:rsidRDefault="00614392" w:rsidP="00614392">
      <w:pPr>
        <w:numPr>
          <w:ilvl w:val="1"/>
          <w:numId w:val="11"/>
        </w:numPr>
        <w:rPr>
          <w:lang w:val="en-IN"/>
        </w:rPr>
      </w:pPr>
      <w:r w:rsidRPr="00614392">
        <w:rPr>
          <w:lang w:val="en-IN"/>
        </w:rPr>
        <w:t xml:space="preserve">Click </w:t>
      </w:r>
      <w:r w:rsidRPr="00614392">
        <w:rPr>
          <w:b/>
          <w:bCs/>
          <w:lang w:val="en-IN"/>
        </w:rPr>
        <w:t>Save</w:t>
      </w:r>
      <w:r w:rsidRPr="00614392">
        <w:rPr>
          <w:lang w:val="en-IN"/>
        </w:rPr>
        <w:t>.</w:t>
      </w:r>
    </w:p>
    <w:p w14:paraId="4506FD3A" w14:textId="77777777" w:rsidR="00614392" w:rsidRPr="00614392" w:rsidRDefault="00614392" w:rsidP="00614392">
      <w:pPr>
        <w:numPr>
          <w:ilvl w:val="0"/>
          <w:numId w:val="11"/>
        </w:numPr>
        <w:rPr>
          <w:lang w:val="en-IN"/>
        </w:rPr>
      </w:pPr>
      <w:r w:rsidRPr="00614392">
        <w:rPr>
          <w:b/>
          <w:bCs/>
          <w:lang w:val="en-IN"/>
        </w:rPr>
        <w:t>Set Up Backend Pool</w:t>
      </w:r>
      <w:r w:rsidRPr="00614392">
        <w:rPr>
          <w:lang w:val="en-IN"/>
        </w:rPr>
        <w:t>:</w:t>
      </w:r>
    </w:p>
    <w:p w14:paraId="382D71E3" w14:textId="77777777" w:rsidR="00614392" w:rsidRPr="00614392" w:rsidRDefault="00614392" w:rsidP="00614392">
      <w:pPr>
        <w:numPr>
          <w:ilvl w:val="1"/>
          <w:numId w:val="11"/>
        </w:numPr>
        <w:rPr>
          <w:lang w:val="en-IN"/>
        </w:rPr>
      </w:pPr>
      <w:r w:rsidRPr="00614392">
        <w:rPr>
          <w:lang w:val="en-IN"/>
        </w:rPr>
        <w:t xml:space="preserve">Go to </w:t>
      </w:r>
      <w:r w:rsidRPr="00614392">
        <w:rPr>
          <w:b/>
          <w:bCs/>
          <w:lang w:val="en-IN"/>
        </w:rPr>
        <w:t>Backend pools</w:t>
      </w:r>
      <w:r w:rsidRPr="00614392">
        <w:rPr>
          <w:lang w:val="en-IN"/>
        </w:rPr>
        <w:t xml:space="preserve"> &gt; </w:t>
      </w:r>
      <w:r w:rsidRPr="00614392">
        <w:rPr>
          <w:b/>
          <w:bCs/>
          <w:lang w:val="en-IN"/>
        </w:rPr>
        <w:t>Add</w:t>
      </w:r>
      <w:r w:rsidRPr="00614392">
        <w:rPr>
          <w:lang w:val="en-IN"/>
        </w:rPr>
        <w:t>.</w:t>
      </w:r>
    </w:p>
    <w:p w14:paraId="4276E6CF" w14:textId="77777777" w:rsidR="00614392" w:rsidRPr="00614392" w:rsidRDefault="00614392" w:rsidP="00614392">
      <w:pPr>
        <w:numPr>
          <w:ilvl w:val="2"/>
          <w:numId w:val="11"/>
        </w:numPr>
        <w:rPr>
          <w:lang w:val="en-IN"/>
        </w:rPr>
      </w:pPr>
      <w:r w:rsidRPr="00614392">
        <w:rPr>
          <w:b/>
          <w:bCs/>
          <w:lang w:val="en-IN"/>
        </w:rPr>
        <w:t>Name</w:t>
      </w:r>
      <w:r w:rsidRPr="00614392">
        <w:rPr>
          <w:lang w:val="en-IN"/>
        </w:rPr>
        <w:t>: Give it a name (e.g., BackendPool).</w:t>
      </w:r>
    </w:p>
    <w:p w14:paraId="668168C4" w14:textId="304E3785" w:rsidR="00614392" w:rsidRPr="00614392" w:rsidRDefault="00614392" w:rsidP="00614392">
      <w:pPr>
        <w:numPr>
          <w:ilvl w:val="2"/>
          <w:numId w:val="11"/>
        </w:numPr>
        <w:rPr>
          <w:lang w:val="en-IN"/>
        </w:rPr>
      </w:pPr>
      <w:r w:rsidRPr="00614392">
        <w:rPr>
          <w:b/>
          <w:bCs/>
          <w:lang w:val="en-IN"/>
        </w:rPr>
        <w:t>Virtual machines</w:t>
      </w:r>
      <w:r w:rsidRPr="00614392">
        <w:rPr>
          <w:lang w:val="en-IN"/>
        </w:rPr>
        <w:t>: Add the VMs to this pool.</w:t>
      </w:r>
    </w:p>
    <w:p w14:paraId="0D9D11AE" w14:textId="77777777" w:rsidR="00614392" w:rsidRPr="00614392" w:rsidRDefault="00614392" w:rsidP="00614392">
      <w:pPr>
        <w:numPr>
          <w:ilvl w:val="1"/>
          <w:numId w:val="11"/>
        </w:numPr>
        <w:rPr>
          <w:lang w:val="en-IN"/>
        </w:rPr>
      </w:pPr>
      <w:r w:rsidRPr="00614392">
        <w:rPr>
          <w:lang w:val="en-IN"/>
        </w:rPr>
        <w:t xml:space="preserve">Click </w:t>
      </w:r>
      <w:r w:rsidRPr="00614392">
        <w:rPr>
          <w:b/>
          <w:bCs/>
          <w:lang w:val="en-IN"/>
        </w:rPr>
        <w:t>Add</w:t>
      </w:r>
      <w:r w:rsidRPr="00614392">
        <w:rPr>
          <w:lang w:val="en-IN"/>
        </w:rPr>
        <w:t xml:space="preserve"> to save the configuration.</w:t>
      </w:r>
    </w:p>
    <w:p w14:paraId="5DBBF7F5" w14:textId="77777777" w:rsidR="00614392" w:rsidRPr="00614392" w:rsidRDefault="00614392" w:rsidP="00614392">
      <w:pPr>
        <w:numPr>
          <w:ilvl w:val="0"/>
          <w:numId w:val="11"/>
        </w:numPr>
        <w:rPr>
          <w:lang w:val="en-IN"/>
        </w:rPr>
      </w:pPr>
      <w:r w:rsidRPr="00614392">
        <w:rPr>
          <w:b/>
          <w:bCs/>
          <w:lang w:val="en-IN"/>
        </w:rPr>
        <w:t>Create Load Balancer Rules</w:t>
      </w:r>
      <w:r w:rsidRPr="00614392">
        <w:rPr>
          <w:lang w:val="en-IN"/>
        </w:rPr>
        <w:t>:</w:t>
      </w:r>
    </w:p>
    <w:p w14:paraId="0F24513E" w14:textId="77777777" w:rsidR="00614392" w:rsidRPr="00614392" w:rsidRDefault="00614392" w:rsidP="00614392">
      <w:pPr>
        <w:numPr>
          <w:ilvl w:val="1"/>
          <w:numId w:val="11"/>
        </w:numPr>
        <w:rPr>
          <w:lang w:val="en-IN"/>
        </w:rPr>
      </w:pPr>
      <w:r w:rsidRPr="00614392">
        <w:rPr>
          <w:lang w:val="en-IN"/>
        </w:rPr>
        <w:t xml:space="preserve">Go to </w:t>
      </w:r>
      <w:r w:rsidRPr="00614392">
        <w:rPr>
          <w:b/>
          <w:bCs/>
          <w:lang w:val="en-IN"/>
        </w:rPr>
        <w:t>Load balancing rules</w:t>
      </w:r>
      <w:r w:rsidRPr="00614392">
        <w:rPr>
          <w:lang w:val="en-IN"/>
        </w:rPr>
        <w:t xml:space="preserve"> &gt; </w:t>
      </w:r>
      <w:r w:rsidRPr="00614392">
        <w:rPr>
          <w:b/>
          <w:bCs/>
          <w:lang w:val="en-IN"/>
        </w:rPr>
        <w:t>Add</w:t>
      </w:r>
      <w:r w:rsidRPr="00614392">
        <w:rPr>
          <w:lang w:val="en-IN"/>
        </w:rPr>
        <w:t>.</w:t>
      </w:r>
    </w:p>
    <w:p w14:paraId="7F4D65D3" w14:textId="194D7A0A" w:rsidR="00614392" w:rsidRPr="00614392" w:rsidRDefault="00614392" w:rsidP="00614392">
      <w:pPr>
        <w:numPr>
          <w:ilvl w:val="2"/>
          <w:numId w:val="11"/>
        </w:numPr>
        <w:rPr>
          <w:lang w:val="en-IN"/>
        </w:rPr>
      </w:pPr>
      <w:r w:rsidRPr="00614392">
        <w:rPr>
          <w:b/>
          <w:bCs/>
          <w:lang w:val="en-IN"/>
        </w:rPr>
        <w:t>Name</w:t>
      </w:r>
      <w:r w:rsidRPr="00614392">
        <w:rPr>
          <w:lang w:val="en-IN"/>
        </w:rPr>
        <w:t xml:space="preserve">: Give it a name (e.g., </w:t>
      </w:r>
      <w:r w:rsidR="00A707CB">
        <w:rPr>
          <w:lang w:val="en-IN"/>
        </w:rPr>
        <w:t>lb</w:t>
      </w:r>
      <w:r w:rsidRPr="00614392">
        <w:rPr>
          <w:lang w:val="en-IN"/>
        </w:rPr>
        <w:t>Rule).</w:t>
      </w:r>
    </w:p>
    <w:p w14:paraId="57485998" w14:textId="77777777" w:rsidR="00614392" w:rsidRPr="00614392" w:rsidRDefault="00614392" w:rsidP="00614392">
      <w:pPr>
        <w:numPr>
          <w:ilvl w:val="2"/>
          <w:numId w:val="11"/>
        </w:numPr>
        <w:rPr>
          <w:lang w:val="en-IN"/>
        </w:rPr>
      </w:pPr>
      <w:r w:rsidRPr="00614392">
        <w:rPr>
          <w:b/>
          <w:bCs/>
          <w:lang w:val="en-IN"/>
        </w:rPr>
        <w:t>Frontend IP address</w:t>
      </w:r>
      <w:r w:rsidRPr="00614392">
        <w:rPr>
          <w:lang w:val="en-IN"/>
        </w:rPr>
        <w:t>: Select the frontend IP configuration you created.</w:t>
      </w:r>
    </w:p>
    <w:p w14:paraId="0DA2057F" w14:textId="77777777" w:rsidR="00614392" w:rsidRPr="00614392" w:rsidRDefault="00614392" w:rsidP="00614392">
      <w:pPr>
        <w:numPr>
          <w:ilvl w:val="2"/>
          <w:numId w:val="11"/>
        </w:numPr>
        <w:rPr>
          <w:lang w:val="en-IN"/>
        </w:rPr>
      </w:pPr>
      <w:r w:rsidRPr="00614392">
        <w:rPr>
          <w:b/>
          <w:bCs/>
          <w:lang w:val="en-IN"/>
        </w:rPr>
        <w:t>Backend port</w:t>
      </w:r>
      <w:r w:rsidRPr="00614392">
        <w:rPr>
          <w:lang w:val="en-IN"/>
        </w:rPr>
        <w:t>: Set to the port your application listens to (e.g., 80 for HTTP).</w:t>
      </w:r>
    </w:p>
    <w:p w14:paraId="1BB9947C" w14:textId="77777777" w:rsidR="00614392" w:rsidRPr="00614392" w:rsidRDefault="00614392" w:rsidP="00614392">
      <w:pPr>
        <w:numPr>
          <w:ilvl w:val="2"/>
          <w:numId w:val="11"/>
        </w:numPr>
        <w:rPr>
          <w:lang w:val="en-IN"/>
        </w:rPr>
      </w:pPr>
      <w:r w:rsidRPr="00614392">
        <w:rPr>
          <w:b/>
          <w:bCs/>
          <w:lang w:val="en-IN"/>
        </w:rPr>
        <w:t>Frontend port</w:t>
      </w:r>
      <w:r w:rsidRPr="00614392">
        <w:rPr>
          <w:lang w:val="en-IN"/>
        </w:rPr>
        <w:t>: Set to the same value as the backend port.</w:t>
      </w:r>
    </w:p>
    <w:p w14:paraId="39820721" w14:textId="77777777" w:rsidR="00614392" w:rsidRPr="00614392" w:rsidRDefault="00614392" w:rsidP="00614392">
      <w:pPr>
        <w:numPr>
          <w:ilvl w:val="2"/>
          <w:numId w:val="11"/>
        </w:numPr>
        <w:rPr>
          <w:lang w:val="en-IN"/>
        </w:rPr>
      </w:pPr>
      <w:r w:rsidRPr="00614392">
        <w:rPr>
          <w:b/>
          <w:bCs/>
          <w:lang w:val="en-IN"/>
        </w:rPr>
        <w:t>Protocol</w:t>
      </w:r>
      <w:r w:rsidRPr="00614392">
        <w:rPr>
          <w:lang w:val="en-IN"/>
        </w:rPr>
        <w:t>: Select TCP.</w:t>
      </w:r>
    </w:p>
    <w:p w14:paraId="4C584BAA" w14:textId="77777777" w:rsidR="00614392" w:rsidRPr="00614392" w:rsidRDefault="00614392" w:rsidP="00614392">
      <w:pPr>
        <w:numPr>
          <w:ilvl w:val="2"/>
          <w:numId w:val="11"/>
        </w:numPr>
        <w:rPr>
          <w:lang w:val="en-IN"/>
        </w:rPr>
      </w:pPr>
      <w:r w:rsidRPr="00614392">
        <w:rPr>
          <w:b/>
          <w:bCs/>
          <w:lang w:val="en-IN"/>
        </w:rPr>
        <w:lastRenderedPageBreak/>
        <w:t>Session persistence</w:t>
      </w:r>
      <w:r w:rsidRPr="00614392">
        <w:rPr>
          <w:lang w:val="en-IN"/>
        </w:rPr>
        <w:t>: Choose as per your requirement (None or Client IP).</w:t>
      </w:r>
    </w:p>
    <w:p w14:paraId="725B87F4" w14:textId="77777777" w:rsidR="00614392" w:rsidRDefault="00614392" w:rsidP="00614392">
      <w:pPr>
        <w:numPr>
          <w:ilvl w:val="1"/>
          <w:numId w:val="11"/>
        </w:numPr>
        <w:rPr>
          <w:lang w:val="en-IN"/>
        </w:rPr>
      </w:pPr>
      <w:r w:rsidRPr="00614392">
        <w:rPr>
          <w:lang w:val="en-IN"/>
        </w:rPr>
        <w:t xml:space="preserve">Click </w:t>
      </w:r>
      <w:r w:rsidRPr="00614392">
        <w:rPr>
          <w:b/>
          <w:bCs/>
          <w:lang w:val="en-IN"/>
        </w:rPr>
        <w:t>Add</w:t>
      </w:r>
      <w:r w:rsidRPr="00614392">
        <w:rPr>
          <w:lang w:val="en-IN"/>
        </w:rPr>
        <w:t xml:space="preserve"> to save the rule.</w:t>
      </w:r>
    </w:p>
    <w:p w14:paraId="798A1DD5" w14:textId="796AA45E" w:rsidR="00A707CB" w:rsidRPr="00614392" w:rsidRDefault="00A707CB" w:rsidP="00A707CB">
      <w:pPr>
        <w:rPr>
          <w:lang w:val="en-IN"/>
        </w:rPr>
      </w:pPr>
      <w:r w:rsidRPr="00A707CB">
        <w:rPr>
          <w:lang w:val="en-IN"/>
        </w:rPr>
        <w:drawing>
          <wp:inline distT="0" distB="0" distL="0" distR="0" wp14:anchorId="0B30B166" wp14:editId="35DD2AE6">
            <wp:extent cx="5486400" cy="3778885"/>
            <wp:effectExtent l="0" t="0" r="0" b="0"/>
            <wp:docPr id="133192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22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77CC" w14:textId="77777777" w:rsidR="004B197E" w:rsidRPr="004B197E" w:rsidRDefault="004B197E" w:rsidP="004B197E">
      <w:pPr>
        <w:rPr>
          <w:b/>
          <w:bCs/>
          <w:lang w:val="en-IN"/>
        </w:rPr>
      </w:pPr>
      <w:r w:rsidRPr="004B197E">
        <w:rPr>
          <w:b/>
          <w:bCs/>
          <w:lang w:val="en-IN"/>
        </w:rPr>
        <w:t>Step 3: Set Up Azure Monitor for Alerts</w:t>
      </w:r>
    </w:p>
    <w:p w14:paraId="305FA048" w14:textId="77777777" w:rsidR="004B197E" w:rsidRPr="004B197E" w:rsidRDefault="004B197E" w:rsidP="004B197E">
      <w:pPr>
        <w:rPr>
          <w:b/>
          <w:bCs/>
          <w:lang w:val="en-IN"/>
        </w:rPr>
      </w:pPr>
      <w:r w:rsidRPr="004B197E">
        <w:rPr>
          <w:b/>
          <w:bCs/>
          <w:lang w:val="en-IN"/>
        </w:rPr>
        <w:t>1. Enable Network Watcher:</w:t>
      </w:r>
    </w:p>
    <w:p w14:paraId="5F94B575" w14:textId="77777777" w:rsidR="004B197E" w:rsidRPr="004B197E" w:rsidRDefault="004B197E" w:rsidP="004B197E">
      <w:pPr>
        <w:numPr>
          <w:ilvl w:val="0"/>
          <w:numId w:val="13"/>
        </w:numPr>
        <w:rPr>
          <w:lang w:val="en-IN"/>
        </w:rPr>
      </w:pPr>
      <w:r w:rsidRPr="004B197E">
        <w:rPr>
          <w:lang w:val="en-IN"/>
        </w:rPr>
        <w:t xml:space="preserve">In the Azure Portal, search for </w:t>
      </w:r>
      <w:r w:rsidRPr="004B197E">
        <w:rPr>
          <w:b/>
          <w:bCs/>
          <w:lang w:val="en-IN"/>
        </w:rPr>
        <w:t>Network Watcher</w:t>
      </w:r>
      <w:r w:rsidRPr="004B197E">
        <w:rPr>
          <w:lang w:val="en-IN"/>
        </w:rPr>
        <w:t>.</w:t>
      </w:r>
    </w:p>
    <w:p w14:paraId="67023865" w14:textId="77777777" w:rsidR="004B197E" w:rsidRPr="004B197E" w:rsidRDefault="004B197E" w:rsidP="004B197E">
      <w:pPr>
        <w:numPr>
          <w:ilvl w:val="0"/>
          <w:numId w:val="13"/>
        </w:numPr>
        <w:rPr>
          <w:lang w:val="en-IN"/>
        </w:rPr>
      </w:pPr>
      <w:r w:rsidRPr="004B197E">
        <w:rPr>
          <w:lang w:val="en-IN"/>
        </w:rPr>
        <w:t xml:space="preserve">Under </w:t>
      </w:r>
      <w:r w:rsidRPr="004B197E">
        <w:rPr>
          <w:b/>
          <w:bCs/>
          <w:lang w:val="en-IN"/>
        </w:rPr>
        <w:t>Network Watcher Settings</w:t>
      </w:r>
      <w:r w:rsidRPr="004B197E">
        <w:rPr>
          <w:lang w:val="en-IN"/>
        </w:rPr>
        <w:t xml:space="preserve">, select </w:t>
      </w:r>
      <w:r w:rsidRPr="004B197E">
        <w:rPr>
          <w:b/>
          <w:bCs/>
          <w:lang w:val="en-IN"/>
        </w:rPr>
        <w:t>Regions</w:t>
      </w:r>
      <w:r w:rsidRPr="004B197E">
        <w:rPr>
          <w:lang w:val="en-IN"/>
        </w:rPr>
        <w:t xml:space="preserve"> and make sure the region where your VMs are deployed is enabled.</w:t>
      </w:r>
    </w:p>
    <w:p w14:paraId="5B3A744C" w14:textId="77777777" w:rsidR="004B197E" w:rsidRPr="004B197E" w:rsidRDefault="004B197E" w:rsidP="004B197E">
      <w:pPr>
        <w:rPr>
          <w:b/>
          <w:bCs/>
          <w:lang w:val="en-IN"/>
        </w:rPr>
      </w:pPr>
      <w:r w:rsidRPr="004B197E">
        <w:rPr>
          <w:b/>
          <w:bCs/>
          <w:lang w:val="en-IN"/>
        </w:rPr>
        <w:t>2. Create a Connection Monitor:</w:t>
      </w:r>
    </w:p>
    <w:p w14:paraId="6C8C803E" w14:textId="77777777" w:rsidR="004B197E" w:rsidRPr="004B197E" w:rsidRDefault="004B197E" w:rsidP="004B197E">
      <w:pPr>
        <w:numPr>
          <w:ilvl w:val="0"/>
          <w:numId w:val="14"/>
        </w:numPr>
        <w:rPr>
          <w:lang w:val="en-IN"/>
        </w:rPr>
      </w:pPr>
      <w:r w:rsidRPr="004B197E">
        <w:rPr>
          <w:lang w:val="en-IN"/>
        </w:rPr>
        <w:t xml:space="preserve">In </w:t>
      </w:r>
      <w:r w:rsidRPr="004B197E">
        <w:rPr>
          <w:b/>
          <w:bCs/>
          <w:lang w:val="en-IN"/>
        </w:rPr>
        <w:t>Network Watcher</w:t>
      </w:r>
      <w:r w:rsidRPr="004B197E">
        <w:rPr>
          <w:lang w:val="en-IN"/>
        </w:rPr>
        <w:t xml:space="preserve">, go to </w:t>
      </w:r>
      <w:r w:rsidRPr="004B197E">
        <w:rPr>
          <w:b/>
          <w:bCs/>
          <w:lang w:val="en-IN"/>
        </w:rPr>
        <w:t>Connection Monitor</w:t>
      </w:r>
      <w:r w:rsidRPr="004B197E">
        <w:rPr>
          <w:lang w:val="en-IN"/>
        </w:rPr>
        <w:t xml:space="preserve"> and click on </w:t>
      </w:r>
      <w:r w:rsidRPr="004B197E">
        <w:rPr>
          <w:b/>
          <w:bCs/>
          <w:lang w:val="en-IN"/>
        </w:rPr>
        <w:t>+ Create</w:t>
      </w:r>
      <w:r w:rsidRPr="004B197E">
        <w:rPr>
          <w:lang w:val="en-IN"/>
        </w:rPr>
        <w:t>.</w:t>
      </w:r>
    </w:p>
    <w:p w14:paraId="6520B54B" w14:textId="77777777" w:rsidR="004B197E" w:rsidRPr="004B197E" w:rsidRDefault="004B197E" w:rsidP="004B197E">
      <w:pPr>
        <w:numPr>
          <w:ilvl w:val="0"/>
          <w:numId w:val="14"/>
        </w:numPr>
        <w:rPr>
          <w:lang w:val="en-IN"/>
        </w:rPr>
      </w:pPr>
      <w:r w:rsidRPr="004B197E">
        <w:rPr>
          <w:lang w:val="en-IN"/>
        </w:rPr>
        <w:t xml:space="preserve">Set a </w:t>
      </w:r>
      <w:r w:rsidRPr="004B197E">
        <w:rPr>
          <w:b/>
          <w:bCs/>
          <w:lang w:val="en-IN"/>
        </w:rPr>
        <w:t>Name</w:t>
      </w:r>
      <w:r w:rsidRPr="004B197E">
        <w:rPr>
          <w:lang w:val="en-IN"/>
        </w:rPr>
        <w:t xml:space="preserve"> for the monitor and select the </w:t>
      </w:r>
      <w:r w:rsidRPr="004B197E">
        <w:rPr>
          <w:b/>
          <w:bCs/>
          <w:lang w:val="en-IN"/>
        </w:rPr>
        <w:t>Resource Group</w:t>
      </w:r>
      <w:r w:rsidRPr="004B197E">
        <w:rPr>
          <w:lang w:val="en-IN"/>
        </w:rPr>
        <w:t xml:space="preserve"> and </w:t>
      </w:r>
      <w:r w:rsidRPr="004B197E">
        <w:rPr>
          <w:b/>
          <w:bCs/>
          <w:lang w:val="en-IN"/>
        </w:rPr>
        <w:t>Region</w:t>
      </w:r>
      <w:r w:rsidRPr="004B197E">
        <w:rPr>
          <w:lang w:val="en-IN"/>
        </w:rPr>
        <w:t>.</w:t>
      </w:r>
    </w:p>
    <w:p w14:paraId="32D7F84E" w14:textId="77777777" w:rsidR="004B197E" w:rsidRPr="004B197E" w:rsidRDefault="004B197E" w:rsidP="004B197E">
      <w:pPr>
        <w:numPr>
          <w:ilvl w:val="0"/>
          <w:numId w:val="14"/>
        </w:numPr>
        <w:rPr>
          <w:lang w:val="en-IN"/>
        </w:rPr>
      </w:pPr>
      <w:r w:rsidRPr="004B197E">
        <w:rPr>
          <w:lang w:val="en-IN"/>
        </w:rPr>
        <w:t xml:space="preserve">In the </w:t>
      </w:r>
      <w:r w:rsidRPr="004B197E">
        <w:rPr>
          <w:b/>
          <w:bCs/>
          <w:lang w:val="en-IN"/>
        </w:rPr>
        <w:t>Source and Destination</w:t>
      </w:r>
      <w:r w:rsidRPr="004B197E">
        <w:rPr>
          <w:lang w:val="en-IN"/>
        </w:rPr>
        <w:t xml:space="preserve"> section:</w:t>
      </w:r>
    </w:p>
    <w:p w14:paraId="225D9E0E" w14:textId="77777777" w:rsidR="004B197E" w:rsidRPr="004B197E" w:rsidRDefault="004B197E" w:rsidP="004B197E">
      <w:pPr>
        <w:numPr>
          <w:ilvl w:val="1"/>
          <w:numId w:val="14"/>
        </w:numPr>
        <w:rPr>
          <w:lang w:val="en-IN"/>
        </w:rPr>
      </w:pPr>
      <w:r w:rsidRPr="004B197E">
        <w:rPr>
          <w:lang w:val="en-IN"/>
        </w:rPr>
        <w:t xml:space="preserve">Set </w:t>
      </w:r>
      <w:r w:rsidRPr="004B197E">
        <w:rPr>
          <w:b/>
          <w:bCs/>
          <w:lang w:val="en-IN"/>
        </w:rPr>
        <w:t>VM1</w:t>
      </w:r>
      <w:r w:rsidRPr="004B197E">
        <w:rPr>
          <w:lang w:val="en-IN"/>
        </w:rPr>
        <w:t xml:space="preserve"> as the source and </w:t>
      </w:r>
      <w:r w:rsidRPr="004B197E">
        <w:rPr>
          <w:b/>
          <w:bCs/>
          <w:lang w:val="en-IN"/>
        </w:rPr>
        <w:t>VM2</w:t>
      </w:r>
      <w:r w:rsidRPr="004B197E">
        <w:rPr>
          <w:lang w:val="en-IN"/>
        </w:rPr>
        <w:t xml:space="preserve"> as the destination.</w:t>
      </w:r>
    </w:p>
    <w:p w14:paraId="7C855121" w14:textId="77777777" w:rsidR="004B197E" w:rsidRDefault="004B197E" w:rsidP="004B197E">
      <w:pPr>
        <w:numPr>
          <w:ilvl w:val="0"/>
          <w:numId w:val="14"/>
        </w:numPr>
        <w:rPr>
          <w:lang w:val="en-IN"/>
        </w:rPr>
      </w:pPr>
      <w:r w:rsidRPr="004B197E">
        <w:rPr>
          <w:lang w:val="en-IN"/>
        </w:rPr>
        <w:t xml:space="preserve">Click </w:t>
      </w:r>
      <w:r w:rsidRPr="004B197E">
        <w:rPr>
          <w:b/>
          <w:bCs/>
          <w:lang w:val="en-IN"/>
        </w:rPr>
        <w:t>Add Test</w:t>
      </w:r>
      <w:r w:rsidRPr="004B197E">
        <w:rPr>
          <w:lang w:val="en-IN"/>
        </w:rPr>
        <w:t xml:space="preserve"> and </w:t>
      </w:r>
      <w:r w:rsidRPr="004B197E">
        <w:rPr>
          <w:b/>
          <w:bCs/>
          <w:lang w:val="en-IN"/>
        </w:rPr>
        <w:t>Create</w:t>
      </w:r>
      <w:r w:rsidRPr="004B197E">
        <w:rPr>
          <w:lang w:val="en-IN"/>
        </w:rPr>
        <w:t xml:space="preserve"> the connection monitor.</w:t>
      </w:r>
    </w:p>
    <w:p w14:paraId="087B2902" w14:textId="3F386510" w:rsidR="004B197E" w:rsidRPr="004B197E" w:rsidRDefault="004B197E" w:rsidP="004B197E">
      <w:pPr>
        <w:rPr>
          <w:lang w:val="en-IN"/>
        </w:rPr>
      </w:pPr>
      <w:r w:rsidRPr="004B197E">
        <w:rPr>
          <w:lang w:val="en-IN"/>
        </w:rPr>
        <w:lastRenderedPageBreak/>
        <w:drawing>
          <wp:inline distT="0" distB="0" distL="0" distR="0" wp14:anchorId="7189F8F7" wp14:editId="26EFB681">
            <wp:extent cx="5486400" cy="2522220"/>
            <wp:effectExtent l="0" t="0" r="0" b="0"/>
            <wp:docPr id="42141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17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5B39" w14:textId="77777777" w:rsidR="004B197E" w:rsidRPr="004B197E" w:rsidRDefault="004B197E" w:rsidP="004B197E">
      <w:pPr>
        <w:rPr>
          <w:b/>
          <w:bCs/>
          <w:lang w:val="en-IN"/>
        </w:rPr>
      </w:pPr>
      <w:r w:rsidRPr="004B197E">
        <w:rPr>
          <w:b/>
          <w:bCs/>
          <w:lang w:val="en-IN"/>
        </w:rPr>
        <w:t>3. Create an Alert:</w:t>
      </w:r>
    </w:p>
    <w:p w14:paraId="3A66537A" w14:textId="77777777" w:rsidR="004B197E" w:rsidRPr="004B197E" w:rsidRDefault="004B197E" w:rsidP="004B197E">
      <w:pPr>
        <w:numPr>
          <w:ilvl w:val="0"/>
          <w:numId w:val="15"/>
        </w:numPr>
        <w:rPr>
          <w:lang w:val="en-IN"/>
        </w:rPr>
      </w:pPr>
      <w:r w:rsidRPr="004B197E">
        <w:rPr>
          <w:lang w:val="en-IN"/>
        </w:rPr>
        <w:t xml:space="preserve">In the Azure Portal, search for </w:t>
      </w:r>
      <w:r w:rsidRPr="004B197E">
        <w:rPr>
          <w:b/>
          <w:bCs/>
          <w:lang w:val="en-IN"/>
        </w:rPr>
        <w:t>Monitor</w:t>
      </w:r>
      <w:r w:rsidRPr="004B197E">
        <w:rPr>
          <w:lang w:val="en-IN"/>
        </w:rPr>
        <w:t xml:space="preserve"> and go to the </w:t>
      </w:r>
      <w:r w:rsidRPr="004B197E">
        <w:rPr>
          <w:b/>
          <w:bCs/>
          <w:lang w:val="en-IN"/>
        </w:rPr>
        <w:t>Alerts</w:t>
      </w:r>
      <w:r w:rsidRPr="004B197E">
        <w:rPr>
          <w:lang w:val="en-IN"/>
        </w:rPr>
        <w:t xml:space="preserve"> section.</w:t>
      </w:r>
    </w:p>
    <w:p w14:paraId="029D4AE3" w14:textId="77777777" w:rsidR="004B197E" w:rsidRPr="004B197E" w:rsidRDefault="004B197E" w:rsidP="004B197E">
      <w:pPr>
        <w:numPr>
          <w:ilvl w:val="0"/>
          <w:numId w:val="15"/>
        </w:numPr>
        <w:rPr>
          <w:lang w:val="en-IN"/>
        </w:rPr>
      </w:pPr>
      <w:r w:rsidRPr="004B197E">
        <w:rPr>
          <w:lang w:val="en-IN"/>
        </w:rPr>
        <w:t xml:space="preserve">Click </w:t>
      </w:r>
      <w:r w:rsidRPr="004B197E">
        <w:rPr>
          <w:b/>
          <w:bCs/>
          <w:lang w:val="en-IN"/>
        </w:rPr>
        <w:t>+ New alert rule</w:t>
      </w:r>
      <w:r w:rsidRPr="004B197E">
        <w:rPr>
          <w:lang w:val="en-IN"/>
        </w:rPr>
        <w:t>.</w:t>
      </w:r>
    </w:p>
    <w:p w14:paraId="674E9897" w14:textId="77777777" w:rsidR="004B197E" w:rsidRPr="004B197E" w:rsidRDefault="004B197E" w:rsidP="004B197E">
      <w:pPr>
        <w:numPr>
          <w:ilvl w:val="0"/>
          <w:numId w:val="15"/>
        </w:numPr>
        <w:rPr>
          <w:lang w:val="en-IN"/>
        </w:rPr>
      </w:pPr>
      <w:r w:rsidRPr="004B197E">
        <w:rPr>
          <w:lang w:val="en-IN"/>
        </w:rPr>
        <w:t xml:space="preserve">In the </w:t>
      </w:r>
      <w:r w:rsidRPr="004B197E">
        <w:rPr>
          <w:b/>
          <w:bCs/>
          <w:lang w:val="en-IN"/>
        </w:rPr>
        <w:t>Resource</w:t>
      </w:r>
      <w:r w:rsidRPr="004B197E">
        <w:rPr>
          <w:lang w:val="en-IN"/>
        </w:rPr>
        <w:t xml:space="preserve"> section, select the </w:t>
      </w:r>
      <w:r w:rsidRPr="004B197E">
        <w:rPr>
          <w:b/>
          <w:bCs/>
          <w:lang w:val="en-IN"/>
        </w:rPr>
        <w:t>Connection Monitor</w:t>
      </w:r>
      <w:r w:rsidRPr="004B197E">
        <w:rPr>
          <w:lang w:val="en-IN"/>
        </w:rPr>
        <w:t xml:space="preserve"> created in the previous step.</w:t>
      </w:r>
    </w:p>
    <w:p w14:paraId="4D40C68D" w14:textId="77777777" w:rsidR="004B197E" w:rsidRPr="004B197E" w:rsidRDefault="004B197E" w:rsidP="004B197E">
      <w:pPr>
        <w:numPr>
          <w:ilvl w:val="0"/>
          <w:numId w:val="15"/>
        </w:numPr>
        <w:rPr>
          <w:lang w:val="en-IN"/>
        </w:rPr>
      </w:pPr>
      <w:r w:rsidRPr="004B197E">
        <w:rPr>
          <w:lang w:val="en-IN"/>
        </w:rPr>
        <w:t xml:space="preserve">In </w:t>
      </w:r>
      <w:r w:rsidRPr="004B197E">
        <w:rPr>
          <w:b/>
          <w:bCs/>
          <w:lang w:val="en-IN"/>
        </w:rPr>
        <w:t>Condition</w:t>
      </w:r>
      <w:r w:rsidRPr="004B197E">
        <w:rPr>
          <w:lang w:val="en-IN"/>
        </w:rPr>
        <w:t xml:space="preserve">, click on </w:t>
      </w:r>
      <w:r w:rsidRPr="004B197E">
        <w:rPr>
          <w:b/>
          <w:bCs/>
          <w:lang w:val="en-IN"/>
        </w:rPr>
        <w:t>Add Condition</w:t>
      </w:r>
      <w:r w:rsidRPr="004B197E">
        <w:rPr>
          <w:lang w:val="en-IN"/>
        </w:rPr>
        <w:t xml:space="preserve"> and select the </w:t>
      </w:r>
      <w:proofErr w:type="gramStart"/>
      <w:r w:rsidRPr="004B197E">
        <w:rPr>
          <w:b/>
          <w:bCs/>
          <w:lang w:val="en-IN"/>
        </w:rPr>
        <w:t>Round Trip</w:t>
      </w:r>
      <w:proofErr w:type="gramEnd"/>
      <w:r w:rsidRPr="004B197E">
        <w:rPr>
          <w:b/>
          <w:bCs/>
          <w:lang w:val="en-IN"/>
        </w:rPr>
        <w:t xml:space="preserve"> Time</w:t>
      </w:r>
      <w:r w:rsidRPr="004B197E">
        <w:rPr>
          <w:lang w:val="en-IN"/>
        </w:rPr>
        <w:t xml:space="preserve"> metric.</w:t>
      </w:r>
    </w:p>
    <w:p w14:paraId="490DFD11" w14:textId="77777777" w:rsidR="004B197E" w:rsidRPr="004B197E" w:rsidRDefault="004B197E" w:rsidP="004B197E">
      <w:pPr>
        <w:numPr>
          <w:ilvl w:val="1"/>
          <w:numId w:val="15"/>
        </w:numPr>
        <w:rPr>
          <w:lang w:val="en-IN"/>
        </w:rPr>
      </w:pPr>
      <w:r w:rsidRPr="004B197E">
        <w:rPr>
          <w:lang w:val="en-IN"/>
        </w:rPr>
        <w:t xml:space="preserve">Set the condition to trigger when the average RTT exceeds </w:t>
      </w:r>
      <w:r w:rsidRPr="004B197E">
        <w:rPr>
          <w:b/>
          <w:bCs/>
          <w:lang w:val="en-IN"/>
        </w:rPr>
        <w:t>100 ms</w:t>
      </w:r>
      <w:r w:rsidRPr="004B197E">
        <w:rPr>
          <w:lang w:val="en-IN"/>
        </w:rPr>
        <w:t>.</w:t>
      </w:r>
    </w:p>
    <w:p w14:paraId="38B259F5" w14:textId="77777777" w:rsidR="004B197E" w:rsidRPr="004B197E" w:rsidRDefault="004B197E" w:rsidP="004B197E">
      <w:pPr>
        <w:numPr>
          <w:ilvl w:val="0"/>
          <w:numId w:val="15"/>
        </w:numPr>
        <w:rPr>
          <w:lang w:val="en-IN"/>
        </w:rPr>
      </w:pPr>
      <w:r w:rsidRPr="004B197E">
        <w:rPr>
          <w:lang w:val="en-IN"/>
        </w:rPr>
        <w:t xml:space="preserve">Under </w:t>
      </w:r>
      <w:r w:rsidRPr="004B197E">
        <w:rPr>
          <w:b/>
          <w:bCs/>
          <w:lang w:val="en-IN"/>
        </w:rPr>
        <w:t>Actions</w:t>
      </w:r>
      <w:r w:rsidRPr="004B197E">
        <w:rPr>
          <w:lang w:val="en-IN"/>
        </w:rPr>
        <w:t xml:space="preserve">, create an </w:t>
      </w:r>
      <w:r w:rsidRPr="004B197E">
        <w:rPr>
          <w:b/>
          <w:bCs/>
          <w:lang w:val="en-IN"/>
        </w:rPr>
        <w:t>Action Group</w:t>
      </w:r>
      <w:r w:rsidRPr="004B197E">
        <w:rPr>
          <w:lang w:val="en-IN"/>
        </w:rPr>
        <w:t xml:space="preserve"> with an email or SMS notification.</w:t>
      </w:r>
    </w:p>
    <w:p w14:paraId="2D31CB3F" w14:textId="77777777" w:rsidR="004B197E" w:rsidRPr="004B197E" w:rsidRDefault="004B197E" w:rsidP="004B197E">
      <w:pPr>
        <w:rPr>
          <w:b/>
          <w:bCs/>
          <w:lang w:val="en-IN"/>
        </w:rPr>
      </w:pPr>
      <w:r w:rsidRPr="004B197E">
        <w:rPr>
          <w:b/>
          <w:bCs/>
          <w:lang w:val="en-IN"/>
        </w:rPr>
        <w:t>4. Configure the Action Group:</w:t>
      </w:r>
    </w:p>
    <w:p w14:paraId="6A4EEF0D" w14:textId="77777777" w:rsidR="004B197E" w:rsidRPr="004B197E" w:rsidRDefault="004B197E" w:rsidP="004B197E">
      <w:pPr>
        <w:numPr>
          <w:ilvl w:val="0"/>
          <w:numId w:val="16"/>
        </w:numPr>
        <w:rPr>
          <w:lang w:val="en-IN"/>
        </w:rPr>
      </w:pPr>
      <w:r w:rsidRPr="004B197E">
        <w:rPr>
          <w:lang w:val="en-IN"/>
        </w:rPr>
        <w:t xml:space="preserve">When creating an alert rule, in the </w:t>
      </w:r>
      <w:r w:rsidRPr="004B197E">
        <w:rPr>
          <w:b/>
          <w:bCs/>
          <w:lang w:val="en-IN"/>
        </w:rPr>
        <w:t>Actions</w:t>
      </w:r>
      <w:r w:rsidRPr="004B197E">
        <w:rPr>
          <w:lang w:val="en-IN"/>
        </w:rPr>
        <w:t xml:space="preserve"> section, click </w:t>
      </w:r>
      <w:r w:rsidRPr="004B197E">
        <w:rPr>
          <w:b/>
          <w:bCs/>
          <w:lang w:val="en-IN"/>
        </w:rPr>
        <w:t>Create New Action Group</w:t>
      </w:r>
      <w:r w:rsidRPr="004B197E">
        <w:rPr>
          <w:lang w:val="en-IN"/>
        </w:rPr>
        <w:t>.</w:t>
      </w:r>
    </w:p>
    <w:p w14:paraId="7135A448" w14:textId="77777777" w:rsidR="004B197E" w:rsidRPr="004B197E" w:rsidRDefault="004B197E" w:rsidP="004B197E">
      <w:pPr>
        <w:numPr>
          <w:ilvl w:val="0"/>
          <w:numId w:val="16"/>
        </w:numPr>
        <w:rPr>
          <w:lang w:val="en-IN"/>
        </w:rPr>
      </w:pPr>
      <w:r w:rsidRPr="004B197E">
        <w:rPr>
          <w:lang w:val="en-IN"/>
        </w:rPr>
        <w:t xml:space="preserve">Provide the </w:t>
      </w:r>
      <w:r w:rsidRPr="004B197E">
        <w:rPr>
          <w:b/>
          <w:bCs/>
          <w:lang w:val="en-IN"/>
        </w:rPr>
        <w:t>Action Group</w:t>
      </w:r>
      <w:r w:rsidRPr="004B197E">
        <w:rPr>
          <w:lang w:val="en-IN"/>
        </w:rPr>
        <w:t xml:space="preserve"> details, and under </w:t>
      </w:r>
      <w:r w:rsidRPr="004B197E">
        <w:rPr>
          <w:b/>
          <w:bCs/>
          <w:lang w:val="en-IN"/>
        </w:rPr>
        <w:t>Notifications</w:t>
      </w:r>
      <w:r w:rsidRPr="004B197E">
        <w:rPr>
          <w:lang w:val="en-IN"/>
        </w:rPr>
        <w:t xml:space="preserve">, choose </w:t>
      </w:r>
      <w:r w:rsidRPr="004B197E">
        <w:rPr>
          <w:b/>
          <w:bCs/>
          <w:lang w:val="en-IN"/>
        </w:rPr>
        <w:t>Email/SMS/Push/Voice</w:t>
      </w:r>
      <w:r w:rsidRPr="004B197E">
        <w:rPr>
          <w:lang w:val="en-IN"/>
        </w:rPr>
        <w:t>.</w:t>
      </w:r>
    </w:p>
    <w:p w14:paraId="205C68F4" w14:textId="2BB20E40" w:rsidR="004B197E" w:rsidRPr="004B197E" w:rsidRDefault="004B197E" w:rsidP="004B197E">
      <w:pPr>
        <w:numPr>
          <w:ilvl w:val="0"/>
          <w:numId w:val="16"/>
        </w:numPr>
        <w:rPr>
          <w:lang w:val="en-IN"/>
        </w:rPr>
      </w:pPr>
      <w:r w:rsidRPr="004B197E">
        <w:rPr>
          <w:b/>
          <w:bCs/>
          <w:lang w:val="en-IN"/>
        </w:rPr>
        <w:t>Save</w:t>
      </w:r>
      <w:r w:rsidRPr="004B197E">
        <w:rPr>
          <w:lang w:val="en-IN"/>
        </w:rPr>
        <w:t xml:space="preserve"> and attach this action group to the alert.</w:t>
      </w:r>
    </w:p>
    <w:p w14:paraId="640E1B4B" w14:textId="5E348843" w:rsidR="004B197E" w:rsidRDefault="004B197E" w:rsidP="004B197E">
      <w:pPr>
        <w:rPr>
          <w:lang w:val="en-IN"/>
        </w:rPr>
      </w:pPr>
      <w:r w:rsidRPr="0021380B">
        <w:rPr>
          <w:lang w:val="en-IN"/>
        </w:rPr>
        <w:lastRenderedPageBreak/>
        <w:drawing>
          <wp:inline distT="0" distB="0" distL="0" distR="0" wp14:anchorId="400E56E6" wp14:editId="23CECD34">
            <wp:extent cx="5486400" cy="4158615"/>
            <wp:effectExtent l="0" t="0" r="0" b="0"/>
            <wp:docPr id="127393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39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248F" w14:textId="2413BC12" w:rsidR="00A373E6" w:rsidRPr="00614392" w:rsidRDefault="00A373E6" w:rsidP="00A373E6">
      <w:pPr>
        <w:rPr>
          <w:lang w:val="en-IN"/>
        </w:rPr>
      </w:pPr>
      <w:r w:rsidRPr="00A373E6">
        <w:rPr>
          <w:lang w:val="en-IN"/>
        </w:rPr>
        <w:lastRenderedPageBreak/>
        <w:drawing>
          <wp:inline distT="0" distB="0" distL="0" distR="0" wp14:anchorId="2422CA4B" wp14:editId="705A6064">
            <wp:extent cx="5486400" cy="4676775"/>
            <wp:effectExtent l="0" t="0" r="0" b="9525"/>
            <wp:docPr id="131401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12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D555" w14:textId="46F8DF5A" w:rsidR="001D60E1" w:rsidRDefault="001D60E1"/>
    <w:sectPr w:rsidR="001D60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3425F0"/>
    <w:multiLevelType w:val="multilevel"/>
    <w:tmpl w:val="2A021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8C3A38"/>
    <w:multiLevelType w:val="multilevel"/>
    <w:tmpl w:val="81D07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1E1A87"/>
    <w:multiLevelType w:val="multilevel"/>
    <w:tmpl w:val="AE8EF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D340A9"/>
    <w:multiLevelType w:val="multilevel"/>
    <w:tmpl w:val="9C422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322A69"/>
    <w:multiLevelType w:val="multilevel"/>
    <w:tmpl w:val="6ABE8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0E36A9"/>
    <w:multiLevelType w:val="multilevel"/>
    <w:tmpl w:val="6E844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DD25A4"/>
    <w:multiLevelType w:val="multilevel"/>
    <w:tmpl w:val="7BAE3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7335730">
    <w:abstractNumId w:val="8"/>
  </w:num>
  <w:num w:numId="2" w16cid:durableId="2126541525">
    <w:abstractNumId w:val="6"/>
  </w:num>
  <w:num w:numId="3" w16cid:durableId="1555434459">
    <w:abstractNumId w:val="5"/>
  </w:num>
  <w:num w:numId="4" w16cid:durableId="79647836">
    <w:abstractNumId w:val="4"/>
  </w:num>
  <w:num w:numId="5" w16cid:durableId="1047333296">
    <w:abstractNumId w:val="7"/>
  </w:num>
  <w:num w:numId="6" w16cid:durableId="425343136">
    <w:abstractNumId w:val="3"/>
  </w:num>
  <w:num w:numId="7" w16cid:durableId="1283802200">
    <w:abstractNumId w:val="2"/>
  </w:num>
  <w:num w:numId="8" w16cid:durableId="179439210">
    <w:abstractNumId w:val="1"/>
  </w:num>
  <w:num w:numId="9" w16cid:durableId="1631128409">
    <w:abstractNumId w:val="0"/>
  </w:num>
  <w:num w:numId="10" w16cid:durableId="1200777049">
    <w:abstractNumId w:val="12"/>
  </w:num>
  <w:num w:numId="11" w16cid:durableId="1207840110">
    <w:abstractNumId w:val="9"/>
  </w:num>
  <w:num w:numId="12" w16cid:durableId="569315641">
    <w:abstractNumId w:val="10"/>
  </w:num>
  <w:num w:numId="13" w16cid:durableId="1275020481">
    <w:abstractNumId w:val="13"/>
  </w:num>
  <w:num w:numId="14" w16cid:durableId="959340745">
    <w:abstractNumId w:val="15"/>
  </w:num>
  <w:num w:numId="15" w16cid:durableId="631205886">
    <w:abstractNumId w:val="14"/>
  </w:num>
  <w:num w:numId="16" w16cid:durableId="4629630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0E1"/>
    <w:rsid w:val="0021380B"/>
    <w:rsid w:val="0029639D"/>
    <w:rsid w:val="00326F90"/>
    <w:rsid w:val="004B197E"/>
    <w:rsid w:val="0052728A"/>
    <w:rsid w:val="00614392"/>
    <w:rsid w:val="00A373E6"/>
    <w:rsid w:val="00A707CB"/>
    <w:rsid w:val="00AA1D8D"/>
    <w:rsid w:val="00B47730"/>
    <w:rsid w:val="00CB0664"/>
    <w:rsid w:val="00E958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818DD"/>
  <w14:defaultImageDpi w14:val="300"/>
  <w15:docId w15:val="{B394AED7-BF09-4B15-9245-8652D531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143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4</cp:revision>
  <dcterms:created xsi:type="dcterms:W3CDTF">2013-12-23T23:15:00Z</dcterms:created>
  <dcterms:modified xsi:type="dcterms:W3CDTF">2024-09-28T10:42:00Z</dcterms:modified>
  <cp:category/>
</cp:coreProperties>
</file>