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1C7C3" w14:textId="77777777" w:rsidR="00E94C37" w:rsidRPr="00E94C37" w:rsidRDefault="00E94C37" w:rsidP="00E94C37">
      <w:pPr>
        <w:rPr>
          <w:b/>
          <w:bCs/>
          <w:lang w:val="en-IN"/>
        </w:rPr>
      </w:pPr>
      <w:r w:rsidRPr="00E94C37">
        <w:rPr>
          <w:b/>
          <w:bCs/>
          <w:lang w:val="en-IN"/>
        </w:rPr>
        <w:t>Task 1: Add External Partners as Users in Azure Active Directory and Grant Read-Only Access to Azure Blob</w:t>
      </w:r>
    </w:p>
    <w:p w14:paraId="50397AAD" w14:textId="77777777" w:rsidR="00E94C37" w:rsidRPr="00E94C37" w:rsidRDefault="00E94C37" w:rsidP="00E94C37">
      <w:pPr>
        <w:numPr>
          <w:ilvl w:val="0"/>
          <w:numId w:val="10"/>
        </w:numPr>
        <w:rPr>
          <w:lang w:val="en-IN"/>
        </w:rPr>
      </w:pPr>
      <w:r w:rsidRPr="00E94C37">
        <w:rPr>
          <w:b/>
          <w:bCs/>
          <w:lang w:val="en-IN"/>
        </w:rPr>
        <w:t xml:space="preserve">Log in to the </w:t>
      </w:r>
      <w:hyperlink r:id="rId6" w:tgtFrame="_new" w:history="1">
        <w:r w:rsidRPr="00E94C37">
          <w:rPr>
            <w:rStyle w:val="Hyperlink"/>
            <w:b/>
            <w:bCs/>
            <w:lang w:val="en-IN"/>
          </w:rPr>
          <w:t>Azure Portal</w:t>
        </w:r>
      </w:hyperlink>
      <w:r w:rsidRPr="00E94C37">
        <w:rPr>
          <w:lang w:val="en-IN"/>
        </w:rPr>
        <w:t>.</w:t>
      </w:r>
    </w:p>
    <w:p w14:paraId="48241BD5" w14:textId="77777777" w:rsidR="00E94C37" w:rsidRPr="00E94C37" w:rsidRDefault="00E94C37" w:rsidP="00E94C37">
      <w:pPr>
        <w:numPr>
          <w:ilvl w:val="0"/>
          <w:numId w:val="10"/>
        </w:numPr>
        <w:rPr>
          <w:lang w:val="en-IN"/>
        </w:rPr>
      </w:pPr>
      <w:r w:rsidRPr="00E94C37">
        <w:rPr>
          <w:lang w:val="en-IN"/>
        </w:rPr>
        <w:t xml:space="preserve">In the left-hand menu, select </w:t>
      </w:r>
      <w:r w:rsidRPr="00E94C37">
        <w:rPr>
          <w:b/>
          <w:bCs/>
          <w:lang w:val="en-IN"/>
        </w:rPr>
        <w:t>Azure Active Directory</w:t>
      </w:r>
      <w:r w:rsidRPr="00E94C37">
        <w:rPr>
          <w:lang w:val="en-IN"/>
        </w:rPr>
        <w:t>.</w:t>
      </w:r>
    </w:p>
    <w:p w14:paraId="2C4CA42E" w14:textId="77777777" w:rsidR="00E94C37" w:rsidRPr="00E94C37" w:rsidRDefault="00E94C37" w:rsidP="00E94C37">
      <w:pPr>
        <w:numPr>
          <w:ilvl w:val="0"/>
          <w:numId w:val="10"/>
        </w:numPr>
        <w:rPr>
          <w:lang w:val="en-IN"/>
        </w:rPr>
      </w:pPr>
      <w:r w:rsidRPr="00E94C37">
        <w:rPr>
          <w:lang w:val="en-IN"/>
        </w:rPr>
        <w:t xml:space="preserve">Click on </w:t>
      </w:r>
      <w:r w:rsidRPr="00E94C37">
        <w:rPr>
          <w:b/>
          <w:bCs/>
          <w:lang w:val="en-IN"/>
        </w:rPr>
        <w:t>Users</w:t>
      </w:r>
      <w:r w:rsidRPr="00E94C37">
        <w:rPr>
          <w:lang w:val="en-IN"/>
        </w:rPr>
        <w:t xml:space="preserve"> and then </w:t>
      </w:r>
      <w:r w:rsidRPr="00E94C37">
        <w:rPr>
          <w:b/>
          <w:bCs/>
          <w:lang w:val="en-IN"/>
        </w:rPr>
        <w:t>+ New guest user</w:t>
      </w:r>
      <w:r w:rsidRPr="00E94C37">
        <w:rPr>
          <w:lang w:val="en-IN"/>
        </w:rPr>
        <w:t>.</w:t>
      </w:r>
    </w:p>
    <w:p w14:paraId="13433E79" w14:textId="77777777" w:rsidR="00E94C37" w:rsidRDefault="00E94C37" w:rsidP="00E94C37">
      <w:pPr>
        <w:numPr>
          <w:ilvl w:val="0"/>
          <w:numId w:val="10"/>
        </w:numPr>
        <w:rPr>
          <w:lang w:val="en-IN"/>
        </w:rPr>
      </w:pPr>
      <w:r w:rsidRPr="00E94C37">
        <w:rPr>
          <w:lang w:val="en-IN"/>
        </w:rPr>
        <w:t xml:space="preserve">Enter the email address of the external partner and add a personal message if needed. Click </w:t>
      </w:r>
      <w:r w:rsidRPr="00E94C37">
        <w:rPr>
          <w:b/>
          <w:bCs/>
          <w:lang w:val="en-IN"/>
        </w:rPr>
        <w:t>Invite</w:t>
      </w:r>
      <w:r w:rsidRPr="00E94C37">
        <w:rPr>
          <w:lang w:val="en-IN"/>
        </w:rPr>
        <w:t>.</w:t>
      </w:r>
    </w:p>
    <w:p w14:paraId="4C31FF70" w14:textId="16575E3E" w:rsidR="00886355" w:rsidRPr="00E94C37" w:rsidRDefault="00886355" w:rsidP="00886355">
      <w:pPr>
        <w:rPr>
          <w:lang w:val="en-IN"/>
        </w:rPr>
      </w:pPr>
      <w:r w:rsidRPr="00886355">
        <w:rPr>
          <w:lang w:val="en-IN"/>
        </w:rPr>
        <w:drawing>
          <wp:inline distT="0" distB="0" distL="0" distR="0" wp14:anchorId="30C7237A" wp14:editId="415F549B">
            <wp:extent cx="5486400" cy="1950085"/>
            <wp:effectExtent l="0" t="0" r="0" b="0"/>
            <wp:docPr id="68574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41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5F8F" w14:textId="77777777" w:rsidR="00E94C37" w:rsidRPr="00E94C37" w:rsidRDefault="00E94C37" w:rsidP="00E94C37">
      <w:pPr>
        <w:numPr>
          <w:ilvl w:val="0"/>
          <w:numId w:val="10"/>
        </w:numPr>
        <w:rPr>
          <w:lang w:val="en-IN"/>
        </w:rPr>
      </w:pPr>
      <w:r w:rsidRPr="00E94C37">
        <w:rPr>
          <w:lang w:val="en-IN"/>
        </w:rPr>
        <w:t xml:space="preserve">After the user accepts the invitation, go to the </w:t>
      </w:r>
      <w:r w:rsidRPr="00E94C37">
        <w:rPr>
          <w:b/>
          <w:bCs/>
          <w:lang w:val="en-IN"/>
        </w:rPr>
        <w:t>Subscriptions</w:t>
      </w:r>
      <w:r w:rsidRPr="00E94C37">
        <w:rPr>
          <w:lang w:val="en-IN"/>
        </w:rPr>
        <w:t xml:space="preserve"> or </w:t>
      </w:r>
      <w:r w:rsidRPr="00E94C37">
        <w:rPr>
          <w:b/>
          <w:bCs/>
          <w:lang w:val="en-IN"/>
        </w:rPr>
        <w:t>Resource Groups</w:t>
      </w:r>
      <w:r w:rsidRPr="00E94C37">
        <w:rPr>
          <w:lang w:val="en-IN"/>
        </w:rPr>
        <w:t xml:space="preserve"> where the Azure Blob Storage resides.</w:t>
      </w:r>
    </w:p>
    <w:p w14:paraId="101E9BE3" w14:textId="77777777" w:rsidR="00E94C37" w:rsidRPr="00E94C37" w:rsidRDefault="00E94C37" w:rsidP="00E94C37">
      <w:pPr>
        <w:numPr>
          <w:ilvl w:val="0"/>
          <w:numId w:val="10"/>
        </w:numPr>
        <w:rPr>
          <w:lang w:val="en-IN"/>
        </w:rPr>
      </w:pPr>
      <w:r w:rsidRPr="00E94C37">
        <w:rPr>
          <w:lang w:val="en-IN"/>
        </w:rPr>
        <w:t xml:space="preserve">Click on </w:t>
      </w:r>
      <w:r w:rsidRPr="00E94C37">
        <w:rPr>
          <w:b/>
          <w:bCs/>
          <w:lang w:val="en-IN"/>
        </w:rPr>
        <w:t>Access control (IAM)</w:t>
      </w:r>
      <w:r w:rsidRPr="00E94C37">
        <w:rPr>
          <w:lang w:val="en-IN"/>
        </w:rPr>
        <w:t>.</w:t>
      </w:r>
    </w:p>
    <w:p w14:paraId="014F0A04" w14:textId="77777777" w:rsidR="00E94C37" w:rsidRPr="00E94C37" w:rsidRDefault="00E94C37" w:rsidP="00E94C37">
      <w:pPr>
        <w:numPr>
          <w:ilvl w:val="0"/>
          <w:numId w:val="10"/>
        </w:numPr>
        <w:rPr>
          <w:lang w:val="en-IN"/>
        </w:rPr>
      </w:pPr>
      <w:r w:rsidRPr="00E94C37">
        <w:rPr>
          <w:lang w:val="en-IN"/>
        </w:rPr>
        <w:t xml:space="preserve">Click on </w:t>
      </w:r>
      <w:r w:rsidRPr="00E94C37">
        <w:rPr>
          <w:b/>
          <w:bCs/>
          <w:lang w:val="en-IN"/>
        </w:rPr>
        <w:t>+ Add</w:t>
      </w:r>
      <w:r w:rsidRPr="00E94C37">
        <w:rPr>
          <w:lang w:val="en-IN"/>
        </w:rPr>
        <w:t xml:space="preserve">, then select </w:t>
      </w:r>
      <w:r w:rsidRPr="00E94C37">
        <w:rPr>
          <w:b/>
          <w:bCs/>
          <w:lang w:val="en-IN"/>
        </w:rPr>
        <w:t>Add role assignment</w:t>
      </w:r>
      <w:r w:rsidRPr="00E94C37">
        <w:rPr>
          <w:lang w:val="en-IN"/>
        </w:rPr>
        <w:t>.</w:t>
      </w:r>
    </w:p>
    <w:p w14:paraId="503FF7EB" w14:textId="77777777" w:rsidR="00E94C37" w:rsidRDefault="00E94C37" w:rsidP="00E94C37">
      <w:pPr>
        <w:numPr>
          <w:ilvl w:val="0"/>
          <w:numId w:val="10"/>
        </w:numPr>
        <w:rPr>
          <w:lang w:val="en-IN"/>
        </w:rPr>
      </w:pPr>
      <w:r w:rsidRPr="00E94C37">
        <w:rPr>
          <w:lang w:val="en-IN"/>
        </w:rPr>
        <w:t xml:space="preserve">In the </w:t>
      </w:r>
      <w:r w:rsidRPr="00E94C37">
        <w:rPr>
          <w:b/>
          <w:bCs/>
          <w:lang w:val="en-IN"/>
        </w:rPr>
        <w:t>Role</w:t>
      </w:r>
      <w:r w:rsidRPr="00E94C37">
        <w:rPr>
          <w:lang w:val="en-IN"/>
        </w:rPr>
        <w:t xml:space="preserve"> dropdown, select </w:t>
      </w:r>
      <w:r w:rsidRPr="00E94C37">
        <w:rPr>
          <w:b/>
          <w:bCs/>
          <w:lang w:val="en-IN"/>
        </w:rPr>
        <w:t>Storage Blob Data Reader</w:t>
      </w:r>
      <w:r w:rsidRPr="00E94C37">
        <w:rPr>
          <w:lang w:val="en-IN"/>
        </w:rPr>
        <w:t xml:space="preserve"> (this role provides read-only access to Blob storage).</w:t>
      </w:r>
    </w:p>
    <w:p w14:paraId="6D6D41D7" w14:textId="7030368B" w:rsidR="00D9119F" w:rsidRDefault="00D9119F" w:rsidP="00D9119F">
      <w:pPr>
        <w:rPr>
          <w:lang w:val="en-IN"/>
        </w:rPr>
      </w:pPr>
      <w:r w:rsidRPr="00D9119F">
        <w:rPr>
          <w:lang w:val="en-IN"/>
        </w:rPr>
        <w:drawing>
          <wp:inline distT="0" distB="0" distL="0" distR="0" wp14:anchorId="04A972A1" wp14:editId="1808B86C">
            <wp:extent cx="5486400" cy="2070100"/>
            <wp:effectExtent l="0" t="0" r="0" b="6350"/>
            <wp:docPr id="187983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36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4150" w14:textId="30C41976" w:rsidR="00D9119F" w:rsidRPr="00E94C37" w:rsidRDefault="00D9119F" w:rsidP="00D9119F">
      <w:pPr>
        <w:rPr>
          <w:lang w:val="en-IN"/>
        </w:rPr>
      </w:pPr>
      <w:r w:rsidRPr="00D9119F">
        <w:rPr>
          <w:lang w:val="en-IN"/>
        </w:rPr>
        <w:lastRenderedPageBreak/>
        <w:drawing>
          <wp:inline distT="0" distB="0" distL="0" distR="0" wp14:anchorId="6E118B6C" wp14:editId="5EA2BCCE">
            <wp:extent cx="5486400" cy="2481580"/>
            <wp:effectExtent l="0" t="0" r="0" b="0"/>
            <wp:docPr id="109737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70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E29D" w14:textId="77777777" w:rsidR="00E94C37" w:rsidRDefault="00E94C37" w:rsidP="00E94C37">
      <w:pPr>
        <w:numPr>
          <w:ilvl w:val="0"/>
          <w:numId w:val="10"/>
        </w:numPr>
        <w:rPr>
          <w:lang w:val="en-IN"/>
        </w:rPr>
      </w:pPr>
      <w:r w:rsidRPr="00E94C37">
        <w:rPr>
          <w:lang w:val="en-IN"/>
        </w:rPr>
        <w:t xml:space="preserve">In the </w:t>
      </w:r>
      <w:r w:rsidRPr="00E94C37">
        <w:rPr>
          <w:b/>
          <w:bCs/>
          <w:lang w:val="en-IN"/>
        </w:rPr>
        <w:t>Assign access to</w:t>
      </w:r>
      <w:r w:rsidRPr="00E94C37">
        <w:rPr>
          <w:lang w:val="en-IN"/>
        </w:rPr>
        <w:t xml:space="preserve"> dropdown, select </w:t>
      </w:r>
      <w:r w:rsidRPr="00E94C37">
        <w:rPr>
          <w:b/>
          <w:bCs/>
          <w:lang w:val="en-IN"/>
        </w:rPr>
        <w:t>User, group, or service principal</w:t>
      </w:r>
      <w:r w:rsidRPr="00E94C37">
        <w:rPr>
          <w:lang w:val="en-IN"/>
        </w:rPr>
        <w:t>.</w:t>
      </w:r>
    </w:p>
    <w:p w14:paraId="300DA37F" w14:textId="24C134ED" w:rsidR="006706A6" w:rsidRPr="00E94C37" w:rsidRDefault="006706A6" w:rsidP="006706A6">
      <w:pPr>
        <w:rPr>
          <w:lang w:val="en-IN"/>
        </w:rPr>
      </w:pPr>
      <w:r w:rsidRPr="006706A6">
        <w:rPr>
          <w:lang w:val="en-IN"/>
        </w:rPr>
        <w:drawing>
          <wp:inline distT="0" distB="0" distL="0" distR="0" wp14:anchorId="23181F52" wp14:editId="3216EB4F">
            <wp:extent cx="5486400" cy="1975485"/>
            <wp:effectExtent l="0" t="0" r="0" b="5715"/>
            <wp:docPr id="208984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45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8A16" w14:textId="77777777" w:rsidR="00E94C37" w:rsidRPr="00E94C37" w:rsidRDefault="00E94C37" w:rsidP="00E94C37">
      <w:pPr>
        <w:numPr>
          <w:ilvl w:val="0"/>
          <w:numId w:val="10"/>
        </w:numPr>
        <w:rPr>
          <w:lang w:val="en-IN"/>
        </w:rPr>
      </w:pPr>
      <w:r w:rsidRPr="00E94C37">
        <w:rPr>
          <w:lang w:val="en-IN"/>
        </w:rPr>
        <w:t xml:space="preserve">Search for and select the external partner's user account, then click </w:t>
      </w:r>
      <w:r w:rsidRPr="00E94C37">
        <w:rPr>
          <w:b/>
          <w:bCs/>
          <w:lang w:val="en-IN"/>
        </w:rPr>
        <w:t>Save</w:t>
      </w:r>
      <w:r w:rsidRPr="00E94C37">
        <w:rPr>
          <w:lang w:val="en-IN"/>
        </w:rPr>
        <w:t>.</w:t>
      </w:r>
    </w:p>
    <w:p w14:paraId="7DBE3ACA" w14:textId="77777777" w:rsidR="00E94C37" w:rsidRPr="00E94C37" w:rsidRDefault="00E94C37" w:rsidP="00E94C37">
      <w:pPr>
        <w:rPr>
          <w:b/>
          <w:bCs/>
          <w:lang w:val="en-IN"/>
        </w:rPr>
      </w:pPr>
      <w:r w:rsidRPr="00E94C37">
        <w:rPr>
          <w:b/>
          <w:bCs/>
          <w:lang w:val="en-IN"/>
        </w:rPr>
        <w:t>Task 2: Create Users for Internal Employees in Custom Azure Active Directory Domain</w:t>
      </w:r>
    </w:p>
    <w:p w14:paraId="05E25E8F" w14:textId="77777777" w:rsidR="00E94C37" w:rsidRPr="00E94C37" w:rsidRDefault="00E94C37" w:rsidP="00E94C37">
      <w:pPr>
        <w:numPr>
          <w:ilvl w:val="0"/>
          <w:numId w:val="11"/>
        </w:numPr>
        <w:rPr>
          <w:lang w:val="en-IN"/>
        </w:rPr>
      </w:pPr>
      <w:r w:rsidRPr="00E94C37">
        <w:rPr>
          <w:b/>
          <w:bCs/>
          <w:lang w:val="en-IN"/>
        </w:rPr>
        <w:t>Log in to the Azure Portal</w:t>
      </w:r>
      <w:r w:rsidRPr="00E94C37">
        <w:rPr>
          <w:lang w:val="en-IN"/>
        </w:rPr>
        <w:t>.</w:t>
      </w:r>
    </w:p>
    <w:p w14:paraId="58523B23" w14:textId="77777777" w:rsidR="00E94C37" w:rsidRPr="00E94C37" w:rsidRDefault="00E94C37" w:rsidP="00E94C37">
      <w:pPr>
        <w:numPr>
          <w:ilvl w:val="0"/>
          <w:numId w:val="11"/>
        </w:numPr>
        <w:rPr>
          <w:lang w:val="en-IN"/>
        </w:rPr>
      </w:pPr>
      <w:r w:rsidRPr="00E94C37">
        <w:rPr>
          <w:lang w:val="en-IN"/>
        </w:rPr>
        <w:t xml:space="preserve">Navigate to </w:t>
      </w:r>
      <w:r w:rsidRPr="00E94C37">
        <w:rPr>
          <w:b/>
          <w:bCs/>
          <w:lang w:val="en-IN"/>
        </w:rPr>
        <w:t>Azure Active Directory</w:t>
      </w:r>
      <w:r w:rsidRPr="00E94C37">
        <w:rPr>
          <w:lang w:val="en-IN"/>
        </w:rPr>
        <w:t>.</w:t>
      </w:r>
    </w:p>
    <w:p w14:paraId="65B3877A" w14:textId="77777777" w:rsidR="00E94C37" w:rsidRPr="00E94C37" w:rsidRDefault="00E94C37" w:rsidP="00E94C37">
      <w:pPr>
        <w:numPr>
          <w:ilvl w:val="0"/>
          <w:numId w:val="11"/>
        </w:numPr>
        <w:rPr>
          <w:lang w:val="en-IN"/>
        </w:rPr>
      </w:pPr>
      <w:r w:rsidRPr="00E94C37">
        <w:rPr>
          <w:lang w:val="en-IN"/>
        </w:rPr>
        <w:t xml:space="preserve">Click on </w:t>
      </w:r>
      <w:r w:rsidRPr="00E94C37">
        <w:rPr>
          <w:b/>
          <w:bCs/>
          <w:lang w:val="en-IN"/>
        </w:rPr>
        <w:t>Users</w:t>
      </w:r>
      <w:r w:rsidRPr="00E94C37">
        <w:rPr>
          <w:lang w:val="en-IN"/>
        </w:rPr>
        <w:t xml:space="preserve"> and then </w:t>
      </w:r>
      <w:r w:rsidRPr="00E94C37">
        <w:rPr>
          <w:b/>
          <w:bCs/>
          <w:lang w:val="en-IN"/>
        </w:rPr>
        <w:t>+ New user</w:t>
      </w:r>
      <w:r w:rsidRPr="00E94C37">
        <w:rPr>
          <w:lang w:val="en-IN"/>
        </w:rPr>
        <w:t>.</w:t>
      </w:r>
    </w:p>
    <w:p w14:paraId="33614463" w14:textId="77777777" w:rsidR="00E94C37" w:rsidRPr="00E94C37" w:rsidRDefault="00E94C37" w:rsidP="00E94C37">
      <w:pPr>
        <w:numPr>
          <w:ilvl w:val="0"/>
          <w:numId w:val="11"/>
        </w:numPr>
        <w:rPr>
          <w:lang w:val="en-IN"/>
        </w:rPr>
      </w:pPr>
      <w:r w:rsidRPr="00E94C37">
        <w:rPr>
          <w:lang w:val="en-IN"/>
        </w:rPr>
        <w:t>Fill in the details for the internal employee:</w:t>
      </w:r>
    </w:p>
    <w:p w14:paraId="3589677A" w14:textId="37F9948D" w:rsidR="00E94C37" w:rsidRPr="00E94C37" w:rsidRDefault="00E94C37" w:rsidP="00E94C37">
      <w:pPr>
        <w:numPr>
          <w:ilvl w:val="1"/>
          <w:numId w:val="11"/>
        </w:numPr>
        <w:rPr>
          <w:lang w:val="en-IN"/>
        </w:rPr>
      </w:pPr>
      <w:r w:rsidRPr="00E94C37">
        <w:rPr>
          <w:b/>
          <w:bCs/>
          <w:lang w:val="en-IN"/>
        </w:rPr>
        <w:t>User name</w:t>
      </w:r>
      <w:r w:rsidRPr="00E94C37">
        <w:rPr>
          <w:lang w:val="en-IN"/>
        </w:rPr>
        <w:t>: Choose a username in the format of your custom domain (</w:t>
      </w:r>
      <w:r w:rsidR="00886355">
        <w:rPr>
          <w:lang w:val="en-IN"/>
        </w:rPr>
        <w:t>VM</w:t>
      </w:r>
      <w:r w:rsidRPr="00E94C37">
        <w:rPr>
          <w:lang w:val="en-IN"/>
        </w:rPr>
        <w:t>).</w:t>
      </w:r>
    </w:p>
    <w:p w14:paraId="7353812B" w14:textId="77777777" w:rsidR="00E94C37" w:rsidRPr="00E94C37" w:rsidRDefault="00E94C37" w:rsidP="00E94C37">
      <w:pPr>
        <w:numPr>
          <w:ilvl w:val="1"/>
          <w:numId w:val="11"/>
        </w:numPr>
        <w:rPr>
          <w:lang w:val="en-IN"/>
        </w:rPr>
      </w:pPr>
      <w:r w:rsidRPr="00E94C37">
        <w:rPr>
          <w:b/>
          <w:bCs/>
          <w:lang w:val="en-IN"/>
        </w:rPr>
        <w:t>Name</w:t>
      </w:r>
      <w:r w:rsidRPr="00E94C37">
        <w:rPr>
          <w:lang w:val="en-IN"/>
        </w:rPr>
        <w:t>: Enter the full name of the employee.</w:t>
      </w:r>
    </w:p>
    <w:p w14:paraId="658F4442" w14:textId="77777777" w:rsidR="00E94C37" w:rsidRPr="00E94C37" w:rsidRDefault="00E94C37" w:rsidP="00E94C37">
      <w:pPr>
        <w:numPr>
          <w:ilvl w:val="1"/>
          <w:numId w:val="11"/>
        </w:numPr>
        <w:rPr>
          <w:lang w:val="en-IN"/>
        </w:rPr>
      </w:pPr>
      <w:r w:rsidRPr="00E94C37">
        <w:rPr>
          <w:b/>
          <w:bCs/>
          <w:lang w:val="en-IN"/>
        </w:rPr>
        <w:t>Password</w:t>
      </w:r>
      <w:r w:rsidRPr="00E94C37">
        <w:rPr>
          <w:lang w:val="en-IN"/>
        </w:rPr>
        <w:t>: Generate or set a password for the user.</w:t>
      </w:r>
    </w:p>
    <w:p w14:paraId="5A858ABB" w14:textId="77777777" w:rsidR="00886355" w:rsidRDefault="00E94C37" w:rsidP="00E94C37">
      <w:pPr>
        <w:numPr>
          <w:ilvl w:val="0"/>
          <w:numId w:val="11"/>
        </w:numPr>
        <w:rPr>
          <w:lang w:val="en-IN"/>
        </w:rPr>
      </w:pPr>
      <w:r w:rsidRPr="00E94C37">
        <w:rPr>
          <w:lang w:val="en-IN"/>
        </w:rPr>
        <w:lastRenderedPageBreak/>
        <w:t xml:space="preserve">Click </w:t>
      </w:r>
      <w:r w:rsidRPr="00E94C37">
        <w:rPr>
          <w:b/>
          <w:bCs/>
          <w:lang w:val="en-IN"/>
        </w:rPr>
        <w:t>Create</w:t>
      </w:r>
      <w:r w:rsidRPr="00E94C37">
        <w:rPr>
          <w:lang w:val="en-IN"/>
        </w:rPr>
        <w:t xml:space="preserve"> to create the user.</w:t>
      </w:r>
    </w:p>
    <w:p w14:paraId="2BE05F13" w14:textId="2DA82282" w:rsidR="00886355" w:rsidRDefault="00886355" w:rsidP="00886355">
      <w:pPr>
        <w:rPr>
          <w:lang w:val="en-IN"/>
        </w:rPr>
      </w:pPr>
      <w:r w:rsidRPr="00886355">
        <w:rPr>
          <w:lang w:val="en-IN"/>
        </w:rPr>
        <w:drawing>
          <wp:inline distT="0" distB="0" distL="0" distR="0" wp14:anchorId="2640A57A" wp14:editId="633B0FB7">
            <wp:extent cx="5486400" cy="1727835"/>
            <wp:effectExtent l="0" t="0" r="0" b="5715"/>
            <wp:docPr id="52063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32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D5AD" w14:textId="7E51A929" w:rsidR="003D21DF" w:rsidRDefault="003D21DF" w:rsidP="00886355">
      <w:pPr>
        <w:rPr>
          <w:lang w:val="en-IN"/>
        </w:rPr>
      </w:pPr>
      <w:r w:rsidRPr="003D21DF">
        <w:rPr>
          <w:lang w:val="en-IN"/>
        </w:rPr>
        <w:drawing>
          <wp:inline distT="0" distB="0" distL="0" distR="0" wp14:anchorId="1DD39676" wp14:editId="338449B7">
            <wp:extent cx="5486400" cy="2450465"/>
            <wp:effectExtent l="0" t="0" r="0" b="6985"/>
            <wp:docPr id="38412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208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44EA" w14:textId="50280FE5" w:rsidR="00E94C37" w:rsidRPr="00886355" w:rsidRDefault="00E94C37" w:rsidP="00886355">
      <w:pPr>
        <w:rPr>
          <w:lang w:val="en-IN"/>
        </w:rPr>
      </w:pPr>
      <w:r w:rsidRPr="00886355">
        <w:rPr>
          <w:b/>
          <w:bCs/>
          <w:lang w:val="en-IN"/>
        </w:rPr>
        <w:t>Task 3: Set Up Password Reset for Users Without Help Desk Support</w:t>
      </w:r>
    </w:p>
    <w:p w14:paraId="1EEC8F57" w14:textId="77777777" w:rsidR="00E94C37" w:rsidRPr="00E94C37" w:rsidRDefault="00E94C37" w:rsidP="00E94C37">
      <w:pPr>
        <w:numPr>
          <w:ilvl w:val="0"/>
          <w:numId w:val="12"/>
        </w:numPr>
        <w:rPr>
          <w:lang w:val="en-IN"/>
        </w:rPr>
      </w:pPr>
      <w:r w:rsidRPr="00E94C37">
        <w:rPr>
          <w:b/>
          <w:bCs/>
          <w:lang w:val="en-IN"/>
        </w:rPr>
        <w:t>Log in to the Azure Portal</w:t>
      </w:r>
      <w:r w:rsidRPr="00E94C37">
        <w:rPr>
          <w:lang w:val="en-IN"/>
        </w:rPr>
        <w:t>.</w:t>
      </w:r>
    </w:p>
    <w:p w14:paraId="7443B745" w14:textId="77439C4F" w:rsidR="00E94C37" w:rsidRPr="00E94C37" w:rsidRDefault="00E94C37" w:rsidP="00E94C37">
      <w:pPr>
        <w:numPr>
          <w:ilvl w:val="0"/>
          <w:numId w:val="12"/>
        </w:numPr>
        <w:rPr>
          <w:lang w:val="en-IN"/>
        </w:rPr>
      </w:pPr>
      <w:r w:rsidRPr="00E94C37">
        <w:rPr>
          <w:lang w:val="en-IN"/>
        </w:rPr>
        <w:t xml:space="preserve">Navigate to </w:t>
      </w:r>
      <w:r w:rsidR="00886355">
        <w:rPr>
          <w:b/>
          <w:bCs/>
          <w:lang w:val="en-IN"/>
        </w:rPr>
        <w:t>Microsoft Entra ID</w:t>
      </w:r>
      <w:r w:rsidRPr="00E94C37">
        <w:rPr>
          <w:lang w:val="en-IN"/>
        </w:rPr>
        <w:t>.</w:t>
      </w:r>
    </w:p>
    <w:p w14:paraId="64DADAE2" w14:textId="77777777" w:rsidR="00E94C37" w:rsidRPr="00E94C37" w:rsidRDefault="00E94C37" w:rsidP="00E94C37">
      <w:pPr>
        <w:numPr>
          <w:ilvl w:val="0"/>
          <w:numId w:val="12"/>
        </w:numPr>
        <w:rPr>
          <w:lang w:val="en-IN"/>
        </w:rPr>
      </w:pPr>
      <w:r w:rsidRPr="00E94C37">
        <w:rPr>
          <w:lang w:val="en-IN"/>
        </w:rPr>
        <w:t xml:space="preserve">Select </w:t>
      </w:r>
      <w:r w:rsidRPr="00E94C37">
        <w:rPr>
          <w:b/>
          <w:bCs/>
          <w:lang w:val="en-IN"/>
        </w:rPr>
        <w:t>Users</w:t>
      </w:r>
      <w:r w:rsidRPr="00E94C37">
        <w:rPr>
          <w:lang w:val="en-IN"/>
        </w:rPr>
        <w:t xml:space="preserve"> and then click on </w:t>
      </w:r>
      <w:r w:rsidRPr="00E94C37">
        <w:rPr>
          <w:b/>
          <w:bCs/>
          <w:lang w:val="en-IN"/>
        </w:rPr>
        <w:t>User settings</w:t>
      </w:r>
      <w:r w:rsidRPr="00E94C37">
        <w:rPr>
          <w:lang w:val="en-IN"/>
        </w:rPr>
        <w:t>.</w:t>
      </w:r>
    </w:p>
    <w:p w14:paraId="3B0C0404" w14:textId="77777777" w:rsidR="00E94C37" w:rsidRPr="00E94C37" w:rsidRDefault="00E94C37" w:rsidP="00E94C37">
      <w:pPr>
        <w:numPr>
          <w:ilvl w:val="0"/>
          <w:numId w:val="12"/>
        </w:numPr>
        <w:rPr>
          <w:lang w:val="en-IN"/>
        </w:rPr>
      </w:pPr>
      <w:r w:rsidRPr="00E94C37">
        <w:rPr>
          <w:lang w:val="en-IN"/>
        </w:rPr>
        <w:t xml:space="preserve">Under </w:t>
      </w:r>
      <w:r w:rsidRPr="00E94C37">
        <w:rPr>
          <w:b/>
          <w:bCs/>
          <w:lang w:val="en-IN"/>
        </w:rPr>
        <w:t>Password reset</w:t>
      </w:r>
      <w:r w:rsidRPr="00E94C37">
        <w:rPr>
          <w:lang w:val="en-IN"/>
        </w:rPr>
        <w:t xml:space="preserve">, enable the option for </w:t>
      </w:r>
      <w:r w:rsidRPr="00E94C37">
        <w:rPr>
          <w:b/>
          <w:bCs/>
          <w:lang w:val="en-IN"/>
        </w:rPr>
        <w:t>All users</w:t>
      </w:r>
      <w:r w:rsidRPr="00E94C37">
        <w:rPr>
          <w:lang w:val="en-IN"/>
        </w:rPr>
        <w:t xml:space="preserve"> or specific groups as required.</w:t>
      </w:r>
    </w:p>
    <w:p w14:paraId="5702E737" w14:textId="77777777" w:rsidR="00E94C37" w:rsidRPr="00E94C37" w:rsidRDefault="00E94C37" w:rsidP="00E94C37">
      <w:pPr>
        <w:numPr>
          <w:ilvl w:val="0"/>
          <w:numId w:val="12"/>
        </w:numPr>
        <w:rPr>
          <w:lang w:val="en-IN"/>
        </w:rPr>
      </w:pPr>
      <w:r w:rsidRPr="00E94C37">
        <w:rPr>
          <w:lang w:val="en-IN"/>
        </w:rPr>
        <w:t xml:space="preserve">Choose the </w:t>
      </w:r>
      <w:r w:rsidRPr="00E94C37">
        <w:rPr>
          <w:b/>
          <w:bCs/>
          <w:lang w:val="en-IN"/>
        </w:rPr>
        <w:t>Authentication methods</w:t>
      </w:r>
      <w:r w:rsidRPr="00E94C37">
        <w:rPr>
          <w:lang w:val="en-IN"/>
        </w:rPr>
        <w:t xml:space="preserve"> you want to allow for password resets, such as </w:t>
      </w:r>
      <w:r w:rsidRPr="00E94C37">
        <w:rPr>
          <w:b/>
          <w:bCs/>
          <w:lang w:val="en-IN"/>
        </w:rPr>
        <w:t>Email</w:t>
      </w:r>
      <w:r w:rsidRPr="00E94C37">
        <w:rPr>
          <w:lang w:val="en-IN"/>
        </w:rPr>
        <w:t xml:space="preserve"> or </w:t>
      </w:r>
      <w:r w:rsidRPr="00E94C37">
        <w:rPr>
          <w:b/>
          <w:bCs/>
          <w:lang w:val="en-IN"/>
        </w:rPr>
        <w:t>Mobile app verification</w:t>
      </w:r>
      <w:r w:rsidRPr="00E94C37">
        <w:rPr>
          <w:lang w:val="en-IN"/>
        </w:rPr>
        <w:t>.</w:t>
      </w:r>
    </w:p>
    <w:p w14:paraId="256D1A0D" w14:textId="77777777" w:rsidR="00E94C37" w:rsidRPr="00E94C37" w:rsidRDefault="00E94C37" w:rsidP="00E94C37">
      <w:pPr>
        <w:numPr>
          <w:ilvl w:val="0"/>
          <w:numId w:val="12"/>
        </w:numPr>
        <w:rPr>
          <w:lang w:val="en-IN"/>
        </w:rPr>
      </w:pPr>
      <w:r w:rsidRPr="00E94C37">
        <w:rPr>
          <w:lang w:val="en-IN"/>
        </w:rPr>
        <w:t xml:space="preserve">Set up the </w:t>
      </w:r>
      <w:r w:rsidRPr="00E94C37">
        <w:rPr>
          <w:b/>
          <w:bCs/>
          <w:lang w:val="en-IN"/>
        </w:rPr>
        <w:t>Registration</w:t>
      </w:r>
      <w:r w:rsidRPr="00E94C37">
        <w:rPr>
          <w:lang w:val="en-IN"/>
        </w:rPr>
        <w:t xml:space="preserve"> for users to ensure they provide the necessary information for password resets.</w:t>
      </w:r>
    </w:p>
    <w:p w14:paraId="658D1BDE" w14:textId="77777777" w:rsidR="00E94C37" w:rsidRDefault="00E94C37" w:rsidP="00E94C37">
      <w:pPr>
        <w:numPr>
          <w:ilvl w:val="0"/>
          <w:numId w:val="12"/>
        </w:numPr>
        <w:rPr>
          <w:lang w:val="en-IN"/>
        </w:rPr>
      </w:pPr>
      <w:r w:rsidRPr="00E94C37">
        <w:rPr>
          <w:lang w:val="en-IN"/>
        </w:rPr>
        <w:t xml:space="preserve">Click </w:t>
      </w:r>
      <w:r w:rsidRPr="00E94C37">
        <w:rPr>
          <w:b/>
          <w:bCs/>
          <w:lang w:val="en-IN"/>
        </w:rPr>
        <w:t>Save</w:t>
      </w:r>
      <w:r w:rsidRPr="00E94C37">
        <w:rPr>
          <w:lang w:val="en-IN"/>
        </w:rPr>
        <w:t xml:space="preserve"> to apply the settings.</w:t>
      </w:r>
    </w:p>
    <w:p w14:paraId="37DCB63E" w14:textId="24F2AD91" w:rsidR="00E05126" w:rsidRDefault="00E05126" w:rsidP="00E05126">
      <w:pPr>
        <w:rPr>
          <w:lang w:val="en-IN"/>
        </w:rPr>
      </w:pPr>
      <w:r w:rsidRPr="00E05126">
        <w:rPr>
          <w:lang w:val="en-IN"/>
        </w:rPr>
        <w:lastRenderedPageBreak/>
        <w:drawing>
          <wp:inline distT="0" distB="0" distL="0" distR="0" wp14:anchorId="0CF95577" wp14:editId="56E99715">
            <wp:extent cx="4148667" cy="1852015"/>
            <wp:effectExtent l="0" t="0" r="4445" b="0"/>
            <wp:docPr id="161747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78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846" cy="185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1C4B" w14:textId="751B1893" w:rsidR="00E05126" w:rsidRDefault="00E05126" w:rsidP="00E05126">
      <w:pPr>
        <w:rPr>
          <w:lang w:val="en-IN"/>
        </w:rPr>
      </w:pPr>
      <w:r w:rsidRPr="00E05126">
        <w:rPr>
          <w:lang w:val="en-IN"/>
        </w:rPr>
        <w:drawing>
          <wp:inline distT="0" distB="0" distL="0" distR="0" wp14:anchorId="2B8AA981" wp14:editId="3BBFDE64">
            <wp:extent cx="5486400" cy="2574290"/>
            <wp:effectExtent l="0" t="0" r="0" b="0"/>
            <wp:docPr id="188851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188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C361" w14:textId="16D061EA" w:rsidR="006706A6" w:rsidRDefault="006706A6" w:rsidP="00E05126">
      <w:pPr>
        <w:rPr>
          <w:lang w:val="en-IN"/>
        </w:rPr>
      </w:pPr>
      <w:r w:rsidRPr="006706A6">
        <w:rPr>
          <w:lang w:val="en-IN"/>
        </w:rPr>
        <w:drawing>
          <wp:inline distT="0" distB="0" distL="0" distR="0" wp14:anchorId="5348FEC9" wp14:editId="15F13518">
            <wp:extent cx="4690533" cy="3414209"/>
            <wp:effectExtent l="0" t="0" r="0" b="0"/>
            <wp:docPr id="149927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779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4307" cy="342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3F59" w14:textId="469AFF37" w:rsidR="006706A6" w:rsidRDefault="006706A6" w:rsidP="00E05126">
      <w:pPr>
        <w:rPr>
          <w:lang w:val="en-IN"/>
        </w:rPr>
      </w:pPr>
      <w:r w:rsidRPr="006706A6">
        <w:rPr>
          <w:lang w:val="en-IN"/>
        </w:rPr>
        <w:lastRenderedPageBreak/>
        <w:drawing>
          <wp:inline distT="0" distB="0" distL="0" distR="0" wp14:anchorId="433DB3DA" wp14:editId="7249D31E">
            <wp:extent cx="5486400" cy="3780790"/>
            <wp:effectExtent l="0" t="0" r="0" b="0"/>
            <wp:docPr id="75834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448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4913" w14:textId="0A2BFDA6" w:rsidR="006706A6" w:rsidRDefault="006706A6" w:rsidP="00E05126">
      <w:pPr>
        <w:rPr>
          <w:lang w:val="en-IN"/>
        </w:rPr>
      </w:pPr>
      <w:r w:rsidRPr="006706A6">
        <w:rPr>
          <w:lang w:val="en-IN"/>
        </w:rPr>
        <w:drawing>
          <wp:inline distT="0" distB="0" distL="0" distR="0" wp14:anchorId="54AE7DAE" wp14:editId="451854C7">
            <wp:extent cx="4701947" cy="4138019"/>
            <wp:effectExtent l="0" t="0" r="3810" b="0"/>
            <wp:docPr id="94488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813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ADF1" w14:textId="1D54C3D7" w:rsidR="006706A6" w:rsidRPr="00E94C37" w:rsidRDefault="006706A6" w:rsidP="00E05126">
      <w:pPr>
        <w:rPr>
          <w:lang w:val="en-IN"/>
        </w:rPr>
      </w:pPr>
      <w:r w:rsidRPr="006706A6">
        <w:rPr>
          <w:lang w:val="en-IN"/>
        </w:rPr>
        <w:lastRenderedPageBreak/>
        <w:drawing>
          <wp:inline distT="0" distB="0" distL="0" distR="0" wp14:anchorId="57E9C367" wp14:editId="1E5564EB">
            <wp:extent cx="5486400" cy="3578225"/>
            <wp:effectExtent l="0" t="0" r="0" b="3175"/>
            <wp:docPr id="84729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985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07DC" w14:textId="77777777" w:rsidR="00E94C37" w:rsidRPr="00E94C37" w:rsidRDefault="00E94C37" w:rsidP="00E94C37">
      <w:pPr>
        <w:rPr>
          <w:b/>
          <w:bCs/>
          <w:lang w:val="en-IN"/>
        </w:rPr>
      </w:pPr>
      <w:r w:rsidRPr="00E94C37">
        <w:rPr>
          <w:b/>
          <w:bCs/>
          <w:lang w:val="en-IN"/>
        </w:rPr>
        <w:t>Task 4: Set Up MFA for External Partners</w:t>
      </w:r>
    </w:p>
    <w:p w14:paraId="6501788F" w14:textId="77777777" w:rsidR="00E94C37" w:rsidRPr="00E94C37" w:rsidRDefault="00E94C37" w:rsidP="00E94C37">
      <w:pPr>
        <w:numPr>
          <w:ilvl w:val="0"/>
          <w:numId w:val="13"/>
        </w:numPr>
        <w:rPr>
          <w:lang w:val="en-IN"/>
        </w:rPr>
      </w:pPr>
      <w:r w:rsidRPr="00E94C37">
        <w:rPr>
          <w:b/>
          <w:bCs/>
          <w:lang w:val="en-IN"/>
        </w:rPr>
        <w:t>Log in to the Azure Portal</w:t>
      </w:r>
      <w:r w:rsidRPr="00E94C37">
        <w:rPr>
          <w:lang w:val="en-IN"/>
        </w:rPr>
        <w:t>.</w:t>
      </w:r>
    </w:p>
    <w:p w14:paraId="047AE6B0" w14:textId="77777777" w:rsidR="00E94C37" w:rsidRPr="00E94C37" w:rsidRDefault="00E94C37" w:rsidP="00E94C37">
      <w:pPr>
        <w:numPr>
          <w:ilvl w:val="0"/>
          <w:numId w:val="13"/>
        </w:numPr>
        <w:rPr>
          <w:lang w:val="en-IN"/>
        </w:rPr>
      </w:pPr>
      <w:r w:rsidRPr="00E94C37">
        <w:rPr>
          <w:lang w:val="en-IN"/>
        </w:rPr>
        <w:t xml:space="preserve">Navigate to </w:t>
      </w:r>
      <w:r w:rsidRPr="00E94C37">
        <w:rPr>
          <w:b/>
          <w:bCs/>
          <w:lang w:val="en-IN"/>
        </w:rPr>
        <w:t>Azure Active Directory</w:t>
      </w:r>
      <w:r w:rsidRPr="00E94C37">
        <w:rPr>
          <w:lang w:val="en-IN"/>
        </w:rPr>
        <w:t>.</w:t>
      </w:r>
    </w:p>
    <w:p w14:paraId="79F08E27" w14:textId="77777777" w:rsidR="00E94C37" w:rsidRPr="00E94C37" w:rsidRDefault="00E94C37" w:rsidP="00E94C37">
      <w:pPr>
        <w:numPr>
          <w:ilvl w:val="0"/>
          <w:numId w:val="13"/>
        </w:numPr>
        <w:rPr>
          <w:lang w:val="en-IN"/>
        </w:rPr>
      </w:pPr>
      <w:r w:rsidRPr="00E94C37">
        <w:rPr>
          <w:lang w:val="en-IN"/>
        </w:rPr>
        <w:t xml:space="preserve">Click on </w:t>
      </w:r>
      <w:r w:rsidRPr="00E94C37">
        <w:rPr>
          <w:b/>
          <w:bCs/>
          <w:lang w:val="en-IN"/>
        </w:rPr>
        <w:t>Users</w:t>
      </w:r>
      <w:r w:rsidRPr="00E94C37">
        <w:rPr>
          <w:lang w:val="en-IN"/>
        </w:rPr>
        <w:t xml:space="preserve">, then select </w:t>
      </w:r>
      <w:r w:rsidRPr="00E94C37">
        <w:rPr>
          <w:b/>
          <w:bCs/>
          <w:lang w:val="en-IN"/>
        </w:rPr>
        <w:t>Multi-Factor Authentication</w:t>
      </w:r>
      <w:r w:rsidRPr="00E94C37">
        <w:rPr>
          <w:lang w:val="en-IN"/>
        </w:rPr>
        <w:t>.</w:t>
      </w:r>
    </w:p>
    <w:p w14:paraId="1C8A726B" w14:textId="77777777" w:rsidR="00E94C37" w:rsidRPr="00E94C37" w:rsidRDefault="00E94C37" w:rsidP="00E94C37">
      <w:pPr>
        <w:numPr>
          <w:ilvl w:val="0"/>
          <w:numId w:val="13"/>
        </w:numPr>
        <w:rPr>
          <w:lang w:val="en-IN"/>
        </w:rPr>
      </w:pPr>
      <w:r w:rsidRPr="00E94C37">
        <w:rPr>
          <w:lang w:val="en-IN"/>
        </w:rPr>
        <w:t>On the MFA settings page, find the external partner’s user account.</w:t>
      </w:r>
    </w:p>
    <w:p w14:paraId="06543D47" w14:textId="77777777" w:rsidR="00E94C37" w:rsidRPr="00E94C37" w:rsidRDefault="00E94C37" w:rsidP="00E94C37">
      <w:pPr>
        <w:numPr>
          <w:ilvl w:val="0"/>
          <w:numId w:val="13"/>
        </w:numPr>
        <w:rPr>
          <w:lang w:val="en-IN"/>
        </w:rPr>
      </w:pPr>
      <w:r w:rsidRPr="00E94C37">
        <w:rPr>
          <w:lang w:val="en-IN"/>
        </w:rPr>
        <w:t>Enable Multi-Factor Authentication for that user. You can set up various verification methods such as:</w:t>
      </w:r>
    </w:p>
    <w:p w14:paraId="68BF8E6E" w14:textId="77777777" w:rsidR="00E94C37" w:rsidRPr="00E94C37" w:rsidRDefault="00E94C37" w:rsidP="00E94C37">
      <w:pPr>
        <w:numPr>
          <w:ilvl w:val="1"/>
          <w:numId w:val="13"/>
        </w:numPr>
        <w:rPr>
          <w:lang w:val="en-IN"/>
        </w:rPr>
      </w:pPr>
      <w:r w:rsidRPr="00E94C37">
        <w:rPr>
          <w:b/>
          <w:bCs/>
          <w:lang w:val="en-IN"/>
        </w:rPr>
        <w:t>SMS</w:t>
      </w:r>
    </w:p>
    <w:p w14:paraId="6256DB45" w14:textId="77777777" w:rsidR="00E94C37" w:rsidRDefault="00E94C37" w:rsidP="00E94C37">
      <w:pPr>
        <w:numPr>
          <w:ilvl w:val="0"/>
          <w:numId w:val="13"/>
        </w:numPr>
        <w:rPr>
          <w:lang w:val="en-IN"/>
        </w:rPr>
      </w:pPr>
      <w:r w:rsidRPr="00E94C37">
        <w:rPr>
          <w:lang w:val="en-IN"/>
        </w:rPr>
        <w:t>Inform the external partner to complete the MFA setup by following the instructions they receive.</w:t>
      </w:r>
    </w:p>
    <w:p w14:paraId="579594C6" w14:textId="7C33C432" w:rsidR="002B2B5F" w:rsidRDefault="002B2B5F" w:rsidP="002B2B5F">
      <w:pPr>
        <w:rPr>
          <w:lang w:val="en-IN"/>
        </w:rPr>
      </w:pPr>
      <w:r w:rsidRPr="002B2B5F">
        <w:rPr>
          <w:lang w:val="en-IN"/>
        </w:rPr>
        <w:lastRenderedPageBreak/>
        <w:drawing>
          <wp:inline distT="0" distB="0" distL="0" distR="0" wp14:anchorId="68FA9FEF" wp14:editId="36B0AA90">
            <wp:extent cx="5486400" cy="1981200"/>
            <wp:effectExtent l="0" t="0" r="0" b="0"/>
            <wp:docPr id="47691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139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86A0" w14:textId="709A564C" w:rsidR="008040D8" w:rsidRDefault="008040D8" w:rsidP="008040D8">
      <w:pPr>
        <w:rPr>
          <w:lang w:val="en-IN"/>
        </w:rPr>
      </w:pPr>
      <w:r w:rsidRPr="008040D8">
        <w:rPr>
          <w:lang w:val="en-IN"/>
        </w:rPr>
        <w:drawing>
          <wp:inline distT="0" distB="0" distL="0" distR="0" wp14:anchorId="6BED821D" wp14:editId="78E34558">
            <wp:extent cx="5486400" cy="2607310"/>
            <wp:effectExtent l="0" t="0" r="0" b="2540"/>
            <wp:docPr id="91765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518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0F31" w14:textId="1733BE8D" w:rsidR="00325048" w:rsidRDefault="00325048" w:rsidP="008040D8">
      <w:pPr>
        <w:rPr>
          <w:lang w:val="en-IN"/>
        </w:rPr>
      </w:pPr>
      <w:r w:rsidRPr="00325048">
        <w:rPr>
          <w:lang w:val="en-IN"/>
        </w:rPr>
        <w:drawing>
          <wp:inline distT="0" distB="0" distL="0" distR="0" wp14:anchorId="3721EBC8" wp14:editId="580C7776">
            <wp:extent cx="5486400" cy="2252345"/>
            <wp:effectExtent l="0" t="0" r="0" b="0"/>
            <wp:docPr id="175786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695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F6F0" w14:textId="714FD6CF" w:rsidR="008040D8" w:rsidRPr="00E94C37" w:rsidRDefault="008040D8" w:rsidP="008040D8">
      <w:pPr>
        <w:rPr>
          <w:lang w:val="en-IN"/>
        </w:rPr>
      </w:pPr>
    </w:p>
    <w:p w14:paraId="56B7CCED" w14:textId="09FC3726" w:rsidR="001E4F51" w:rsidRDefault="001E4F51"/>
    <w:sectPr w:rsidR="001E4F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8205E0"/>
    <w:multiLevelType w:val="multilevel"/>
    <w:tmpl w:val="08D6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BA0D57"/>
    <w:multiLevelType w:val="multilevel"/>
    <w:tmpl w:val="02EE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5D01CC"/>
    <w:multiLevelType w:val="multilevel"/>
    <w:tmpl w:val="52F29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0F46B7"/>
    <w:multiLevelType w:val="multilevel"/>
    <w:tmpl w:val="50CA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406380">
    <w:abstractNumId w:val="8"/>
  </w:num>
  <w:num w:numId="2" w16cid:durableId="2000421607">
    <w:abstractNumId w:val="6"/>
  </w:num>
  <w:num w:numId="3" w16cid:durableId="237787368">
    <w:abstractNumId w:val="5"/>
  </w:num>
  <w:num w:numId="4" w16cid:durableId="648244110">
    <w:abstractNumId w:val="4"/>
  </w:num>
  <w:num w:numId="5" w16cid:durableId="1305543620">
    <w:abstractNumId w:val="7"/>
  </w:num>
  <w:num w:numId="6" w16cid:durableId="541210203">
    <w:abstractNumId w:val="3"/>
  </w:num>
  <w:num w:numId="7" w16cid:durableId="1650791895">
    <w:abstractNumId w:val="2"/>
  </w:num>
  <w:num w:numId="8" w16cid:durableId="960383560">
    <w:abstractNumId w:val="1"/>
  </w:num>
  <w:num w:numId="9" w16cid:durableId="1219173918">
    <w:abstractNumId w:val="0"/>
  </w:num>
  <w:num w:numId="10" w16cid:durableId="77215747">
    <w:abstractNumId w:val="11"/>
  </w:num>
  <w:num w:numId="11" w16cid:durableId="1661500602">
    <w:abstractNumId w:val="9"/>
  </w:num>
  <w:num w:numId="12" w16cid:durableId="685330643">
    <w:abstractNumId w:val="10"/>
  </w:num>
  <w:num w:numId="13" w16cid:durableId="11621640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F51"/>
    <w:rsid w:val="0029639D"/>
    <w:rsid w:val="002B2B5F"/>
    <w:rsid w:val="00325048"/>
    <w:rsid w:val="00326F90"/>
    <w:rsid w:val="003D21DF"/>
    <w:rsid w:val="006706A6"/>
    <w:rsid w:val="00753BDC"/>
    <w:rsid w:val="008040D8"/>
    <w:rsid w:val="00886355"/>
    <w:rsid w:val="00AA1D8D"/>
    <w:rsid w:val="00B47730"/>
    <w:rsid w:val="00CB0664"/>
    <w:rsid w:val="00D9119F"/>
    <w:rsid w:val="00DC6CEA"/>
    <w:rsid w:val="00E05126"/>
    <w:rsid w:val="00E94C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9E483D"/>
  <w14:defaultImageDpi w14:val="300"/>
  <w15:docId w15:val="{45B14AFE-283D-4DFF-A8A9-66B9D3CD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94C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3</cp:revision>
  <dcterms:created xsi:type="dcterms:W3CDTF">2013-12-23T23:15:00Z</dcterms:created>
  <dcterms:modified xsi:type="dcterms:W3CDTF">2024-09-30T04:15:00Z</dcterms:modified>
  <cp:category/>
</cp:coreProperties>
</file>