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F846B" w14:textId="77777777" w:rsidR="00052FB4" w:rsidRPr="00052FB4" w:rsidRDefault="00052FB4" w:rsidP="00052FB4">
      <w:pPr>
        <w:rPr>
          <w:b/>
          <w:bCs/>
          <w:lang w:val="en-IN"/>
        </w:rPr>
      </w:pPr>
      <w:r w:rsidRPr="00052FB4">
        <w:rPr>
          <w:b/>
          <w:bCs/>
          <w:lang w:val="en-IN"/>
        </w:rPr>
        <w:t>Task 1: Create a Web App and SQL Database</w:t>
      </w:r>
    </w:p>
    <w:p w14:paraId="4407F62E" w14:textId="77777777" w:rsidR="00052FB4" w:rsidRPr="00052FB4" w:rsidRDefault="00052FB4" w:rsidP="00052FB4">
      <w:pPr>
        <w:numPr>
          <w:ilvl w:val="0"/>
          <w:numId w:val="10"/>
        </w:numPr>
        <w:rPr>
          <w:lang w:val="en-IN"/>
        </w:rPr>
      </w:pPr>
      <w:r w:rsidRPr="00052FB4">
        <w:rPr>
          <w:b/>
          <w:bCs/>
          <w:lang w:val="en-IN"/>
        </w:rPr>
        <w:t>Create an SQL Database in Azure:</w:t>
      </w:r>
    </w:p>
    <w:p w14:paraId="007C1F8D" w14:textId="77777777" w:rsidR="00052FB4" w:rsidRPr="00052FB4" w:rsidRDefault="00052FB4" w:rsidP="00052FB4">
      <w:pPr>
        <w:numPr>
          <w:ilvl w:val="1"/>
          <w:numId w:val="10"/>
        </w:numPr>
        <w:rPr>
          <w:lang w:val="en-IN"/>
        </w:rPr>
      </w:pPr>
      <w:r w:rsidRPr="00052FB4">
        <w:rPr>
          <w:b/>
          <w:bCs/>
          <w:lang w:val="en-IN"/>
        </w:rPr>
        <w:t>Log in to the Azure Portal:</w:t>
      </w:r>
      <w:r w:rsidRPr="00052FB4">
        <w:rPr>
          <w:lang w:val="en-IN"/>
        </w:rPr>
        <w:t xml:space="preserve"> Go to </w:t>
      </w:r>
      <w:hyperlink r:id="rId6" w:tgtFrame="_new" w:history="1">
        <w:r w:rsidRPr="00052FB4">
          <w:rPr>
            <w:rStyle w:val="Hyperlink"/>
            <w:lang w:val="en-IN"/>
          </w:rPr>
          <w:t>Azure Portal</w:t>
        </w:r>
      </w:hyperlink>
      <w:r w:rsidRPr="00052FB4">
        <w:rPr>
          <w:lang w:val="en-IN"/>
        </w:rPr>
        <w:t>.</w:t>
      </w:r>
    </w:p>
    <w:p w14:paraId="34D319B9" w14:textId="77777777" w:rsidR="00052FB4" w:rsidRPr="00052FB4" w:rsidRDefault="00052FB4" w:rsidP="00052FB4">
      <w:pPr>
        <w:numPr>
          <w:ilvl w:val="1"/>
          <w:numId w:val="10"/>
        </w:numPr>
        <w:rPr>
          <w:lang w:val="en-IN"/>
        </w:rPr>
      </w:pPr>
      <w:r w:rsidRPr="00052FB4">
        <w:rPr>
          <w:b/>
          <w:bCs/>
          <w:lang w:val="en-IN"/>
        </w:rPr>
        <w:t>Create a SQL Database:</w:t>
      </w:r>
    </w:p>
    <w:p w14:paraId="218E9C36" w14:textId="77777777" w:rsidR="00052FB4" w:rsidRPr="00052FB4" w:rsidRDefault="00052FB4" w:rsidP="00052FB4">
      <w:pPr>
        <w:numPr>
          <w:ilvl w:val="2"/>
          <w:numId w:val="10"/>
        </w:numPr>
        <w:rPr>
          <w:lang w:val="en-IN"/>
        </w:rPr>
      </w:pPr>
      <w:r w:rsidRPr="00052FB4">
        <w:rPr>
          <w:lang w:val="en-IN"/>
        </w:rPr>
        <w:t>Click on "Create a resource."</w:t>
      </w:r>
    </w:p>
    <w:p w14:paraId="770B85F7" w14:textId="77777777" w:rsidR="00052FB4" w:rsidRPr="00052FB4" w:rsidRDefault="00052FB4" w:rsidP="00052FB4">
      <w:pPr>
        <w:numPr>
          <w:ilvl w:val="2"/>
          <w:numId w:val="10"/>
        </w:numPr>
        <w:rPr>
          <w:lang w:val="en-IN"/>
        </w:rPr>
      </w:pPr>
      <w:r w:rsidRPr="00052FB4">
        <w:rPr>
          <w:lang w:val="en-IN"/>
        </w:rPr>
        <w:t>Search for "SQL Database" and select it.</w:t>
      </w:r>
    </w:p>
    <w:p w14:paraId="101F3BB9" w14:textId="77777777" w:rsidR="00052FB4" w:rsidRPr="00052FB4" w:rsidRDefault="00052FB4" w:rsidP="00052FB4">
      <w:pPr>
        <w:numPr>
          <w:ilvl w:val="2"/>
          <w:numId w:val="10"/>
        </w:numPr>
        <w:rPr>
          <w:lang w:val="en-IN"/>
        </w:rPr>
      </w:pPr>
      <w:r w:rsidRPr="00052FB4">
        <w:rPr>
          <w:lang w:val="en-IN"/>
        </w:rPr>
        <w:t>Click on "Create."</w:t>
      </w:r>
    </w:p>
    <w:p w14:paraId="1942E221" w14:textId="77777777" w:rsidR="00052FB4" w:rsidRPr="00052FB4" w:rsidRDefault="00052FB4" w:rsidP="00052FB4">
      <w:pPr>
        <w:numPr>
          <w:ilvl w:val="2"/>
          <w:numId w:val="10"/>
        </w:numPr>
        <w:rPr>
          <w:lang w:val="en-IN"/>
        </w:rPr>
      </w:pPr>
      <w:r w:rsidRPr="00052FB4">
        <w:rPr>
          <w:lang w:val="en-IN"/>
        </w:rPr>
        <w:t>Fill in the required fields (subscription, resource group, database name, etc.).</w:t>
      </w:r>
    </w:p>
    <w:p w14:paraId="35E9CF20" w14:textId="77777777" w:rsidR="00052FB4" w:rsidRPr="00052FB4" w:rsidRDefault="00052FB4" w:rsidP="00052FB4">
      <w:pPr>
        <w:numPr>
          <w:ilvl w:val="2"/>
          <w:numId w:val="10"/>
        </w:numPr>
        <w:rPr>
          <w:lang w:val="en-IN"/>
        </w:rPr>
      </w:pPr>
      <w:r w:rsidRPr="00052FB4">
        <w:rPr>
          <w:lang w:val="en-IN"/>
        </w:rPr>
        <w:t>Select or create a new SQL server.</w:t>
      </w:r>
    </w:p>
    <w:p w14:paraId="65BBCEDF" w14:textId="77777777" w:rsidR="00052FB4" w:rsidRDefault="00052FB4" w:rsidP="00052FB4">
      <w:pPr>
        <w:numPr>
          <w:ilvl w:val="2"/>
          <w:numId w:val="10"/>
        </w:numPr>
        <w:rPr>
          <w:lang w:val="en-IN"/>
        </w:rPr>
      </w:pPr>
      <w:r w:rsidRPr="00052FB4">
        <w:rPr>
          <w:lang w:val="en-IN"/>
        </w:rPr>
        <w:t>Choose the pricing tier and click "Review + create," then "Create."</w:t>
      </w:r>
    </w:p>
    <w:p w14:paraId="26FAE8AB" w14:textId="2C6CA609" w:rsidR="00466B4E" w:rsidRPr="00052FB4" w:rsidRDefault="00466B4E" w:rsidP="00466B4E">
      <w:pPr>
        <w:rPr>
          <w:lang w:val="en-IN"/>
        </w:rPr>
      </w:pPr>
      <w:r w:rsidRPr="00466B4E">
        <w:rPr>
          <w:lang w:val="en-IN"/>
        </w:rPr>
        <w:drawing>
          <wp:inline distT="0" distB="0" distL="0" distR="0" wp14:anchorId="5F2A6DA0" wp14:editId="71F88224">
            <wp:extent cx="5486400" cy="1367155"/>
            <wp:effectExtent l="0" t="0" r="0" b="4445"/>
            <wp:docPr id="1284309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097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2F74" w14:textId="77777777" w:rsidR="00052FB4" w:rsidRPr="00052FB4" w:rsidRDefault="00052FB4" w:rsidP="00052FB4">
      <w:pPr>
        <w:numPr>
          <w:ilvl w:val="0"/>
          <w:numId w:val="10"/>
        </w:numPr>
        <w:rPr>
          <w:lang w:val="en-IN"/>
        </w:rPr>
      </w:pPr>
      <w:r w:rsidRPr="00052FB4">
        <w:rPr>
          <w:b/>
          <w:bCs/>
          <w:lang w:val="en-IN"/>
        </w:rPr>
        <w:t>Create a Web App:</w:t>
      </w:r>
    </w:p>
    <w:p w14:paraId="15B56B4E" w14:textId="77777777" w:rsidR="00052FB4" w:rsidRPr="00052FB4" w:rsidRDefault="00052FB4" w:rsidP="00052FB4">
      <w:pPr>
        <w:numPr>
          <w:ilvl w:val="1"/>
          <w:numId w:val="10"/>
        </w:numPr>
        <w:rPr>
          <w:lang w:val="en-IN"/>
        </w:rPr>
      </w:pPr>
      <w:r w:rsidRPr="00052FB4">
        <w:rPr>
          <w:b/>
          <w:bCs/>
          <w:lang w:val="en-IN"/>
        </w:rPr>
        <w:t>Create a Web App in Azure:</w:t>
      </w:r>
    </w:p>
    <w:p w14:paraId="6BE2540B" w14:textId="77777777" w:rsidR="00052FB4" w:rsidRPr="00052FB4" w:rsidRDefault="00052FB4" w:rsidP="00052FB4">
      <w:pPr>
        <w:numPr>
          <w:ilvl w:val="2"/>
          <w:numId w:val="10"/>
        </w:numPr>
        <w:rPr>
          <w:lang w:val="en-IN"/>
        </w:rPr>
      </w:pPr>
      <w:r w:rsidRPr="00052FB4">
        <w:rPr>
          <w:lang w:val="en-IN"/>
        </w:rPr>
        <w:t>Click on "Create a resource."</w:t>
      </w:r>
    </w:p>
    <w:p w14:paraId="64BF197D" w14:textId="77777777" w:rsidR="00052FB4" w:rsidRPr="00052FB4" w:rsidRDefault="00052FB4" w:rsidP="00052FB4">
      <w:pPr>
        <w:numPr>
          <w:ilvl w:val="2"/>
          <w:numId w:val="10"/>
        </w:numPr>
        <w:rPr>
          <w:lang w:val="en-IN"/>
        </w:rPr>
      </w:pPr>
      <w:r w:rsidRPr="00052FB4">
        <w:rPr>
          <w:lang w:val="en-IN"/>
        </w:rPr>
        <w:t>Search for "Web App" and select it.</w:t>
      </w:r>
    </w:p>
    <w:p w14:paraId="1241B50B" w14:textId="77777777" w:rsidR="00052FB4" w:rsidRPr="00052FB4" w:rsidRDefault="00052FB4" w:rsidP="00052FB4">
      <w:pPr>
        <w:numPr>
          <w:ilvl w:val="2"/>
          <w:numId w:val="10"/>
        </w:numPr>
        <w:rPr>
          <w:lang w:val="en-IN"/>
        </w:rPr>
      </w:pPr>
      <w:r w:rsidRPr="00052FB4">
        <w:rPr>
          <w:lang w:val="en-IN"/>
        </w:rPr>
        <w:t>Click on "Create."</w:t>
      </w:r>
    </w:p>
    <w:p w14:paraId="7DCB184C" w14:textId="77777777" w:rsidR="00052FB4" w:rsidRPr="00052FB4" w:rsidRDefault="00052FB4" w:rsidP="00052FB4">
      <w:pPr>
        <w:numPr>
          <w:ilvl w:val="2"/>
          <w:numId w:val="10"/>
        </w:numPr>
        <w:rPr>
          <w:lang w:val="en-IN"/>
        </w:rPr>
      </w:pPr>
      <w:r w:rsidRPr="00052FB4">
        <w:rPr>
          <w:lang w:val="en-IN"/>
        </w:rPr>
        <w:t>Fill in the required fields (subscription, resource group, name, runtime stack, etc.).</w:t>
      </w:r>
    </w:p>
    <w:p w14:paraId="73700960" w14:textId="77777777" w:rsidR="00052FB4" w:rsidRDefault="00052FB4" w:rsidP="00052FB4">
      <w:pPr>
        <w:numPr>
          <w:ilvl w:val="2"/>
          <w:numId w:val="10"/>
        </w:numPr>
        <w:rPr>
          <w:lang w:val="en-IN"/>
        </w:rPr>
      </w:pPr>
      <w:r w:rsidRPr="00052FB4">
        <w:rPr>
          <w:lang w:val="en-IN"/>
        </w:rPr>
        <w:t>Click "Review + create," then "Create."</w:t>
      </w:r>
    </w:p>
    <w:p w14:paraId="0F6B43E2" w14:textId="5B9D8440" w:rsidR="00FC1C74" w:rsidRPr="00052FB4" w:rsidRDefault="00466B4E" w:rsidP="00FC1C74">
      <w:pPr>
        <w:rPr>
          <w:lang w:val="en-IN"/>
        </w:rPr>
      </w:pPr>
      <w:r w:rsidRPr="00466B4E">
        <w:rPr>
          <w:lang w:val="en-IN"/>
        </w:rPr>
        <w:lastRenderedPageBreak/>
        <w:drawing>
          <wp:inline distT="0" distB="0" distL="0" distR="0" wp14:anchorId="44E774AD" wp14:editId="63D035BA">
            <wp:extent cx="5486400" cy="1238885"/>
            <wp:effectExtent l="0" t="0" r="0" b="0"/>
            <wp:docPr id="343580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5807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AC20" w14:textId="77777777" w:rsidR="00052FB4" w:rsidRPr="00052FB4" w:rsidRDefault="00052FB4" w:rsidP="00052FB4">
      <w:pPr>
        <w:numPr>
          <w:ilvl w:val="0"/>
          <w:numId w:val="10"/>
        </w:numPr>
        <w:rPr>
          <w:lang w:val="en-IN"/>
        </w:rPr>
      </w:pPr>
      <w:r w:rsidRPr="00052FB4">
        <w:rPr>
          <w:b/>
          <w:bCs/>
          <w:lang w:val="en-IN"/>
        </w:rPr>
        <w:t>Connect the Web App to the SQL Database:</w:t>
      </w:r>
    </w:p>
    <w:p w14:paraId="5DA649F9" w14:textId="2FD427D1" w:rsidR="00466B4E" w:rsidRPr="00466B4E" w:rsidRDefault="00466B4E" w:rsidP="00466B4E">
      <w:pPr>
        <w:pStyle w:val="ListParagraph"/>
        <w:numPr>
          <w:ilvl w:val="1"/>
          <w:numId w:val="10"/>
        </w:numPr>
        <w:rPr>
          <w:b/>
          <w:bCs/>
          <w:lang w:val="en-IN"/>
        </w:rPr>
      </w:pPr>
      <w:r w:rsidRPr="00466B4E">
        <w:rPr>
          <w:b/>
          <w:bCs/>
          <w:lang w:val="en-IN"/>
        </w:rPr>
        <w:t>Set Up the Database Server Firewall</w:t>
      </w:r>
    </w:p>
    <w:p w14:paraId="41A3160E" w14:textId="77777777" w:rsidR="00466B4E" w:rsidRPr="00466B4E" w:rsidRDefault="00466B4E" w:rsidP="00466B4E">
      <w:pPr>
        <w:numPr>
          <w:ilvl w:val="2"/>
          <w:numId w:val="10"/>
        </w:numPr>
        <w:rPr>
          <w:lang w:val="en-IN"/>
        </w:rPr>
      </w:pPr>
      <w:r w:rsidRPr="00466B4E">
        <w:rPr>
          <w:lang w:val="en-IN"/>
        </w:rPr>
        <w:t>Go to your SQL server in the Azure portal.</w:t>
      </w:r>
    </w:p>
    <w:p w14:paraId="2891FC94" w14:textId="77777777" w:rsidR="00466B4E" w:rsidRPr="00466B4E" w:rsidRDefault="00466B4E" w:rsidP="00466B4E">
      <w:pPr>
        <w:numPr>
          <w:ilvl w:val="2"/>
          <w:numId w:val="10"/>
        </w:numPr>
        <w:rPr>
          <w:lang w:val="en-IN"/>
        </w:rPr>
      </w:pPr>
      <w:r w:rsidRPr="00466B4E">
        <w:rPr>
          <w:lang w:val="en-IN"/>
        </w:rPr>
        <w:t xml:space="preserve">Click </w:t>
      </w:r>
      <w:r w:rsidRPr="00466B4E">
        <w:rPr>
          <w:b/>
          <w:bCs/>
          <w:lang w:val="en-IN"/>
        </w:rPr>
        <w:t>Set server firewall</w:t>
      </w:r>
      <w:r w:rsidRPr="00466B4E">
        <w:rPr>
          <w:lang w:val="en-IN"/>
        </w:rPr>
        <w:t>.</w:t>
      </w:r>
    </w:p>
    <w:p w14:paraId="039381B3" w14:textId="77777777" w:rsidR="00466B4E" w:rsidRPr="00466B4E" w:rsidRDefault="00466B4E" w:rsidP="00466B4E">
      <w:pPr>
        <w:numPr>
          <w:ilvl w:val="2"/>
          <w:numId w:val="10"/>
        </w:numPr>
        <w:rPr>
          <w:lang w:val="en-IN"/>
        </w:rPr>
      </w:pPr>
      <w:r w:rsidRPr="00466B4E">
        <w:rPr>
          <w:lang w:val="en-IN"/>
        </w:rPr>
        <w:t>Add the IP addresses that need access to the database, including your development machine and the Azure Web App.</w:t>
      </w:r>
    </w:p>
    <w:p w14:paraId="447374A8" w14:textId="68FC964C" w:rsidR="00466B4E" w:rsidRPr="00466B4E" w:rsidRDefault="00466B4E" w:rsidP="00466B4E">
      <w:pPr>
        <w:numPr>
          <w:ilvl w:val="2"/>
          <w:numId w:val="10"/>
        </w:numPr>
        <w:rPr>
          <w:lang w:val="en-IN"/>
        </w:rPr>
      </w:pPr>
      <w:r w:rsidRPr="00466B4E">
        <w:rPr>
          <w:lang w:val="en-IN"/>
        </w:rPr>
        <w:t xml:space="preserve">Click </w:t>
      </w:r>
      <w:r w:rsidRPr="00466B4E">
        <w:rPr>
          <w:b/>
          <w:bCs/>
          <w:lang w:val="en-IN"/>
        </w:rPr>
        <w:t>Save</w:t>
      </w:r>
    </w:p>
    <w:p w14:paraId="76F83D8E" w14:textId="0A265E66" w:rsidR="00466B4E" w:rsidRPr="00466B4E" w:rsidRDefault="00466B4E" w:rsidP="00466B4E">
      <w:pPr>
        <w:pStyle w:val="ListParagraph"/>
        <w:numPr>
          <w:ilvl w:val="1"/>
          <w:numId w:val="10"/>
        </w:numPr>
        <w:rPr>
          <w:b/>
          <w:bCs/>
          <w:lang w:val="en-IN"/>
        </w:rPr>
      </w:pPr>
      <w:r w:rsidRPr="00466B4E">
        <w:rPr>
          <w:b/>
          <w:bCs/>
          <w:lang w:val="en-IN"/>
        </w:rPr>
        <w:t xml:space="preserve"> Get the Connection String</w:t>
      </w:r>
    </w:p>
    <w:p w14:paraId="2C5E5810" w14:textId="77777777" w:rsidR="00466B4E" w:rsidRPr="00466B4E" w:rsidRDefault="00466B4E" w:rsidP="00466B4E">
      <w:pPr>
        <w:numPr>
          <w:ilvl w:val="0"/>
          <w:numId w:val="18"/>
        </w:numPr>
        <w:tabs>
          <w:tab w:val="num" w:pos="720"/>
        </w:tabs>
        <w:rPr>
          <w:lang w:val="en-IN"/>
        </w:rPr>
      </w:pPr>
      <w:r w:rsidRPr="00466B4E">
        <w:rPr>
          <w:lang w:val="en-IN"/>
        </w:rPr>
        <w:t>In the Azure portal, go to your SQL database resource.</w:t>
      </w:r>
    </w:p>
    <w:p w14:paraId="3A6531CF" w14:textId="77777777" w:rsidR="00466B4E" w:rsidRPr="00466B4E" w:rsidRDefault="00466B4E" w:rsidP="00466B4E">
      <w:pPr>
        <w:numPr>
          <w:ilvl w:val="0"/>
          <w:numId w:val="18"/>
        </w:numPr>
        <w:tabs>
          <w:tab w:val="num" w:pos="720"/>
        </w:tabs>
        <w:rPr>
          <w:lang w:val="en-IN"/>
        </w:rPr>
      </w:pPr>
      <w:r w:rsidRPr="00466B4E">
        <w:rPr>
          <w:lang w:val="en-IN"/>
        </w:rPr>
        <w:t>In the left menu, under Settings, click Connection strings.</w:t>
      </w:r>
    </w:p>
    <w:p w14:paraId="57349D6D" w14:textId="77777777" w:rsidR="00466B4E" w:rsidRPr="00A32491" w:rsidRDefault="00466B4E" w:rsidP="00466B4E">
      <w:pPr>
        <w:numPr>
          <w:ilvl w:val="0"/>
          <w:numId w:val="18"/>
        </w:numPr>
        <w:tabs>
          <w:tab w:val="num" w:pos="720"/>
        </w:tabs>
        <w:rPr>
          <w:b/>
          <w:bCs/>
          <w:lang w:val="en-IN"/>
        </w:rPr>
      </w:pPr>
      <w:r w:rsidRPr="00466B4E">
        <w:rPr>
          <w:lang w:val="en-IN"/>
        </w:rPr>
        <w:t>Copy the connection string (e.g., for ADO.NET or SQLAlchemy for Python).</w:t>
      </w:r>
    </w:p>
    <w:p w14:paraId="32AC4D3A" w14:textId="22CB09F0" w:rsidR="00A32491" w:rsidRPr="00A32491" w:rsidRDefault="00A32491" w:rsidP="00A32491">
      <w:pPr>
        <w:pStyle w:val="ListParagraph"/>
        <w:numPr>
          <w:ilvl w:val="1"/>
          <w:numId w:val="10"/>
        </w:numPr>
        <w:rPr>
          <w:lang w:val="en-IN"/>
        </w:rPr>
      </w:pPr>
      <w:r w:rsidRPr="00A32491">
        <w:rPr>
          <w:b/>
          <w:bCs/>
          <w:lang w:val="en-IN"/>
        </w:rPr>
        <w:t>Open Your Web App</w:t>
      </w:r>
      <w:r w:rsidRPr="00A32491">
        <w:rPr>
          <w:lang w:val="en-IN"/>
        </w:rPr>
        <w:t>:</w:t>
      </w:r>
    </w:p>
    <w:p w14:paraId="171B8A5B" w14:textId="77777777" w:rsidR="00A32491" w:rsidRPr="00A32491" w:rsidRDefault="00A32491" w:rsidP="00A32491">
      <w:pPr>
        <w:numPr>
          <w:ilvl w:val="0"/>
          <w:numId w:val="19"/>
        </w:numPr>
        <w:tabs>
          <w:tab w:val="num" w:pos="720"/>
        </w:tabs>
        <w:rPr>
          <w:lang w:val="en-IN"/>
        </w:rPr>
      </w:pPr>
      <w:r w:rsidRPr="00A32491">
        <w:rPr>
          <w:lang w:val="en-IN"/>
        </w:rPr>
        <w:t xml:space="preserve">Navigate to </w:t>
      </w:r>
      <w:r w:rsidRPr="00A32491">
        <w:rPr>
          <w:b/>
          <w:bCs/>
          <w:lang w:val="en-IN"/>
        </w:rPr>
        <w:t>App Services</w:t>
      </w:r>
      <w:r w:rsidRPr="00A32491">
        <w:rPr>
          <w:lang w:val="en-IN"/>
        </w:rPr>
        <w:t xml:space="preserve"> in the left-hand menu.</w:t>
      </w:r>
    </w:p>
    <w:p w14:paraId="0FF5A775" w14:textId="77777777" w:rsidR="00A32491" w:rsidRDefault="00A32491" w:rsidP="00A32491">
      <w:pPr>
        <w:numPr>
          <w:ilvl w:val="0"/>
          <w:numId w:val="19"/>
        </w:numPr>
        <w:tabs>
          <w:tab w:val="num" w:pos="720"/>
        </w:tabs>
        <w:rPr>
          <w:lang w:val="en-IN"/>
        </w:rPr>
      </w:pPr>
      <w:r w:rsidRPr="00A32491">
        <w:rPr>
          <w:lang w:val="en-IN"/>
        </w:rPr>
        <w:t>Select your web app from the list.</w:t>
      </w:r>
    </w:p>
    <w:p w14:paraId="4E50B669" w14:textId="13281463" w:rsidR="00A32491" w:rsidRPr="00A32491" w:rsidRDefault="00A32491" w:rsidP="00A32491">
      <w:pPr>
        <w:pStyle w:val="ListParagraph"/>
        <w:numPr>
          <w:ilvl w:val="1"/>
          <w:numId w:val="10"/>
        </w:numPr>
        <w:rPr>
          <w:lang w:val="en-IN"/>
        </w:rPr>
      </w:pPr>
      <w:r w:rsidRPr="00A32491">
        <w:rPr>
          <w:b/>
          <w:bCs/>
          <w:lang w:val="en-IN"/>
        </w:rPr>
        <w:t>Go to Configuration</w:t>
      </w:r>
      <w:r w:rsidRPr="00A32491">
        <w:rPr>
          <w:lang w:val="en-IN"/>
        </w:rPr>
        <w:t>:</w:t>
      </w:r>
    </w:p>
    <w:p w14:paraId="202E02F0" w14:textId="77777777" w:rsidR="00A32491" w:rsidRDefault="00A32491" w:rsidP="00A32491">
      <w:pPr>
        <w:numPr>
          <w:ilvl w:val="0"/>
          <w:numId w:val="20"/>
        </w:numPr>
        <w:rPr>
          <w:lang w:val="en-IN"/>
        </w:rPr>
      </w:pPr>
      <w:r w:rsidRPr="00A32491">
        <w:rPr>
          <w:lang w:val="en-IN"/>
        </w:rPr>
        <w:t xml:space="preserve">In the left-hand menu for your web app, select </w:t>
      </w:r>
      <w:r w:rsidRPr="00A32491">
        <w:rPr>
          <w:b/>
          <w:bCs/>
          <w:lang w:val="en-IN"/>
        </w:rPr>
        <w:t>Configuration</w:t>
      </w:r>
      <w:r w:rsidRPr="00A32491">
        <w:rPr>
          <w:lang w:val="en-IN"/>
        </w:rPr>
        <w:t xml:space="preserve"> under the </w:t>
      </w:r>
      <w:r w:rsidRPr="00A32491">
        <w:rPr>
          <w:b/>
          <w:bCs/>
          <w:lang w:val="en-IN"/>
        </w:rPr>
        <w:t>Settings</w:t>
      </w:r>
      <w:r w:rsidRPr="00A32491">
        <w:rPr>
          <w:lang w:val="en-IN"/>
        </w:rPr>
        <w:t xml:space="preserve"> section.</w:t>
      </w:r>
    </w:p>
    <w:p w14:paraId="5BA284BA" w14:textId="77777777" w:rsidR="00A32491" w:rsidRDefault="00A32491" w:rsidP="00A32491">
      <w:pPr>
        <w:numPr>
          <w:ilvl w:val="0"/>
          <w:numId w:val="20"/>
        </w:numPr>
        <w:rPr>
          <w:lang w:val="en-IN"/>
        </w:rPr>
      </w:pPr>
      <w:r w:rsidRPr="00A32491">
        <w:rPr>
          <w:b/>
          <w:bCs/>
          <w:lang w:val="en-IN"/>
        </w:rPr>
        <w:t>Add a New Connection String</w:t>
      </w:r>
      <w:r w:rsidRPr="00A32491">
        <w:rPr>
          <w:lang w:val="en-IN"/>
        </w:rPr>
        <w:t>:</w:t>
      </w:r>
    </w:p>
    <w:p w14:paraId="1A6CA9AB" w14:textId="049823D0" w:rsidR="00A32491" w:rsidRPr="00A32491" w:rsidRDefault="00A32491" w:rsidP="00A32491">
      <w:pPr>
        <w:numPr>
          <w:ilvl w:val="0"/>
          <w:numId w:val="20"/>
        </w:numPr>
        <w:rPr>
          <w:lang w:val="en-IN"/>
        </w:rPr>
      </w:pPr>
      <w:r w:rsidRPr="00A32491">
        <w:rPr>
          <w:lang w:val="en-IN"/>
        </w:rPr>
        <w:t xml:space="preserve">Under the </w:t>
      </w:r>
      <w:r w:rsidRPr="00A32491">
        <w:rPr>
          <w:b/>
          <w:bCs/>
          <w:lang w:val="en-IN"/>
        </w:rPr>
        <w:t>Connection Strings</w:t>
      </w:r>
      <w:r w:rsidRPr="00A32491">
        <w:rPr>
          <w:lang w:val="en-IN"/>
        </w:rPr>
        <w:t xml:space="preserve"> tab, click </w:t>
      </w:r>
      <w:r w:rsidRPr="00A32491">
        <w:rPr>
          <w:b/>
          <w:bCs/>
          <w:lang w:val="en-IN"/>
        </w:rPr>
        <w:t>New connection string</w:t>
      </w:r>
      <w:r w:rsidRPr="00A32491">
        <w:rPr>
          <w:lang w:val="en-IN"/>
        </w:rPr>
        <w:t>.</w:t>
      </w:r>
    </w:p>
    <w:p w14:paraId="55B5C748" w14:textId="77777777" w:rsidR="00A32491" w:rsidRPr="00A32491" w:rsidRDefault="00A32491" w:rsidP="00A32491">
      <w:pPr>
        <w:numPr>
          <w:ilvl w:val="0"/>
          <w:numId w:val="21"/>
        </w:numPr>
        <w:tabs>
          <w:tab w:val="num" w:pos="720"/>
        </w:tabs>
        <w:rPr>
          <w:lang w:val="en-IN"/>
        </w:rPr>
      </w:pPr>
      <w:r w:rsidRPr="00A32491">
        <w:rPr>
          <w:lang w:val="en-IN"/>
        </w:rPr>
        <w:t>Fill out the fields:</w:t>
      </w:r>
    </w:p>
    <w:p w14:paraId="39AAFDE8" w14:textId="7FBC3563" w:rsidR="00A32491" w:rsidRPr="00A32491" w:rsidRDefault="00A32491" w:rsidP="00A32491">
      <w:pPr>
        <w:numPr>
          <w:ilvl w:val="1"/>
          <w:numId w:val="21"/>
        </w:numPr>
        <w:tabs>
          <w:tab w:val="num" w:pos="1440"/>
        </w:tabs>
        <w:rPr>
          <w:lang w:val="en-IN"/>
        </w:rPr>
      </w:pPr>
      <w:r w:rsidRPr="00A32491">
        <w:rPr>
          <w:b/>
          <w:bCs/>
          <w:lang w:val="en-IN"/>
        </w:rPr>
        <w:t>Name</w:t>
      </w:r>
      <w:r w:rsidRPr="00A32491">
        <w:rPr>
          <w:lang w:val="en-IN"/>
        </w:rPr>
        <w:t>: Use a descriptive name (</w:t>
      </w:r>
      <w:r w:rsidRPr="00A32491">
        <w:rPr>
          <w:b/>
          <w:bCs/>
        </w:rPr>
        <w:t>module9connection</w:t>
      </w:r>
      <w:r w:rsidRPr="00A32491">
        <w:rPr>
          <w:lang w:val="en-IN"/>
        </w:rPr>
        <w:t>).</w:t>
      </w:r>
    </w:p>
    <w:p w14:paraId="6FDB8492" w14:textId="77777777" w:rsidR="00A32491" w:rsidRPr="00A32491" w:rsidRDefault="00A32491" w:rsidP="00A32491">
      <w:pPr>
        <w:numPr>
          <w:ilvl w:val="1"/>
          <w:numId w:val="21"/>
        </w:numPr>
        <w:tabs>
          <w:tab w:val="num" w:pos="1440"/>
        </w:tabs>
        <w:rPr>
          <w:lang w:val="en-IN"/>
        </w:rPr>
      </w:pPr>
      <w:r w:rsidRPr="00A32491">
        <w:rPr>
          <w:b/>
          <w:bCs/>
          <w:lang w:val="en-IN"/>
        </w:rPr>
        <w:t>Value</w:t>
      </w:r>
      <w:r w:rsidRPr="00A32491">
        <w:rPr>
          <w:lang w:val="en-IN"/>
        </w:rPr>
        <w:t>: Use your connection string in this format:</w:t>
      </w:r>
    </w:p>
    <w:p w14:paraId="6971704F" w14:textId="77777777" w:rsidR="00A32491" w:rsidRPr="00A32491" w:rsidRDefault="00A32491" w:rsidP="00A32491">
      <w:pPr>
        <w:ind w:left="720"/>
        <w:rPr>
          <w:b/>
          <w:bCs/>
          <w:lang w:val="en-IN"/>
        </w:rPr>
      </w:pPr>
      <w:r w:rsidRPr="00A32491">
        <w:rPr>
          <w:b/>
          <w:bCs/>
          <w:lang w:val="en-IN"/>
        </w:rPr>
        <w:lastRenderedPageBreak/>
        <w:t>sqlsrv:server = tcp:module9.database.windows.net,1433; Database = module9; UID = sql; PWD = {your_password_here}; Encrypt = true; TrustServerCertificate = false;</w:t>
      </w:r>
    </w:p>
    <w:p w14:paraId="3B5004E3" w14:textId="3F0A7B6B" w:rsidR="00A32491" w:rsidRPr="00A32491" w:rsidRDefault="00A32491" w:rsidP="00A32491">
      <w:pPr>
        <w:numPr>
          <w:ilvl w:val="1"/>
          <w:numId w:val="21"/>
        </w:numPr>
        <w:tabs>
          <w:tab w:val="num" w:pos="1440"/>
        </w:tabs>
        <w:rPr>
          <w:lang w:val="en-IN"/>
        </w:rPr>
      </w:pPr>
      <w:r w:rsidRPr="00A32491">
        <w:rPr>
          <w:b/>
          <w:bCs/>
          <w:lang w:val="en-IN"/>
        </w:rPr>
        <w:t>Type</w:t>
      </w:r>
      <w:r w:rsidRPr="00A32491">
        <w:rPr>
          <w:lang w:val="en-IN"/>
        </w:rPr>
        <w:t xml:space="preserve">: Select </w:t>
      </w:r>
      <w:r w:rsidRPr="00A32491">
        <w:rPr>
          <w:b/>
          <w:bCs/>
          <w:lang w:val="en-IN"/>
        </w:rPr>
        <w:t>SQLAzure</w:t>
      </w:r>
      <w:r w:rsidRPr="00A32491">
        <w:rPr>
          <w:lang w:val="en-IN"/>
        </w:rPr>
        <w:t>.</w:t>
      </w:r>
    </w:p>
    <w:p w14:paraId="0116F353" w14:textId="37934536" w:rsidR="00466B4E" w:rsidRPr="00A32491" w:rsidRDefault="00A32491" w:rsidP="00A32491">
      <w:pPr>
        <w:numPr>
          <w:ilvl w:val="0"/>
          <w:numId w:val="22"/>
        </w:numPr>
        <w:tabs>
          <w:tab w:val="num" w:pos="720"/>
        </w:tabs>
        <w:rPr>
          <w:lang w:val="en-IN"/>
        </w:rPr>
      </w:pPr>
      <w:r w:rsidRPr="00A32491">
        <w:rPr>
          <w:lang w:val="en-IN"/>
        </w:rPr>
        <w:t xml:space="preserve">Click </w:t>
      </w:r>
      <w:r w:rsidRPr="00A32491">
        <w:rPr>
          <w:b/>
          <w:bCs/>
          <w:lang w:val="en-IN"/>
        </w:rPr>
        <w:t>Save</w:t>
      </w:r>
      <w:r w:rsidRPr="00A32491">
        <w:rPr>
          <w:lang w:val="en-IN"/>
        </w:rPr>
        <w:t xml:space="preserve"> to apply the changes.</w:t>
      </w:r>
    </w:p>
    <w:p w14:paraId="6F1E1F69" w14:textId="77777777" w:rsidR="00052FB4" w:rsidRPr="00052FB4" w:rsidRDefault="00052FB4" w:rsidP="00052FB4">
      <w:pPr>
        <w:rPr>
          <w:b/>
          <w:bCs/>
          <w:lang w:val="en-IN"/>
        </w:rPr>
      </w:pPr>
      <w:r w:rsidRPr="00052FB4">
        <w:rPr>
          <w:b/>
          <w:bCs/>
          <w:lang w:val="en-IN"/>
        </w:rPr>
        <w:t>Task 2: Launch Application Insights for Your Web App</w:t>
      </w:r>
    </w:p>
    <w:p w14:paraId="71A7FCA6" w14:textId="77777777" w:rsidR="00052FB4" w:rsidRPr="00052FB4" w:rsidRDefault="00052FB4" w:rsidP="00052FB4">
      <w:pPr>
        <w:numPr>
          <w:ilvl w:val="0"/>
          <w:numId w:val="11"/>
        </w:numPr>
        <w:rPr>
          <w:lang w:val="en-IN"/>
        </w:rPr>
      </w:pPr>
      <w:r w:rsidRPr="00052FB4">
        <w:rPr>
          <w:b/>
          <w:bCs/>
          <w:lang w:val="en-IN"/>
        </w:rPr>
        <w:t>Create an Application Insights Resource:</w:t>
      </w:r>
    </w:p>
    <w:p w14:paraId="54944FBC" w14:textId="77777777" w:rsidR="00052FB4" w:rsidRPr="00052FB4" w:rsidRDefault="00052FB4" w:rsidP="00052FB4">
      <w:pPr>
        <w:numPr>
          <w:ilvl w:val="1"/>
          <w:numId w:val="11"/>
        </w:numPr>
        <w:rPr>
          <w:lang w:val="en-IN"/>
        </w:rPr>
      </w:pPr>
      <w:r w:rsidRPr="00052FB4">
        <w:rPr>
          <w:lang w:val="en-IN"/>
        </w:rPr>
        <w:t>In the Azure Portal, click on "Create a resource."</w:t>
      </w:r>
    </w:p>
    <w:p w14:paraId="58C3BAA2" w14:textId="77777777" w:rsidR="00052FB4" w:rsidRPr="00052FB4" w:rsidRDefault="00052FB4" w:rsidP="00052FB4">
      <w:pPr>
        <w:numPr>
          <w:ilvl w:val="1"/>
          <w:numId w:val="11"/>
        </w:numPr>
        <w:rPr>
          <w:lang w:val="en-IN"/>
        </w:rPr>
      </w:pPr>
      <w:r w:rsidRPr="00052FB4">
        <w:rPr>
          <w:lang w:val="en-IN"/>
        </w:rPr>
        <w:t>Search for "Application Insights" and select it.</w:t>
      </w:r>
    </w:p>
    <w:p w14:paraId="67DBC2CC" w14:textId="77777777" w:rsidR="00052FB4" w:rsidRPr="00052FB4" w:rsidRDefault="00052FB4" w:rsidP="00052FB4">
      <w:pPr>
        <w:numPr>
          <w:ilvl w:val="1"/>
          <w:numId w:val="11"/>
        </w:numPr>
        <w:rPr>
          <w:lang w:val="en-IN"/>
        </w:rPr>
      </w:pPr>
      <w:r w:rsidRPr="00052FB4">
        <w:rPr>
          <w:lang w:val="en-IN"/>
        </w:rPr>
        <w:t>Click "Create."</w:t>
      </w:r>
    </w:p>
    <w:p w14:paraId="74CD062A" w14:textId="77777777" w:rsidR="00052FB4" w:rsidRPr="00052FB4" w:rsidRDefault="00052FB4" w:rsidP="00052FB4">
      <w:pPr>
        <w:numPr>
          <w:ilvl w:val="1"/>
          <w:numId w:val="11"/>
        </w:numPr>
        <w:rPr>
          <w:lang w:val="en-IN"/>
        </w:rPr>
      </w:pPr>
      <w:r w:rsidRPr="00052FB4">
        <w:rPr>
          <w:lang w:val="en-IN"/>
        </w:rPr>
        <w:t>Fill in the required details (name, application type, resource group).</w:t>
      </w:r>
    </w:p>
    <w:p w14:paraId="78727556" w14:textId="77777777" w:rsidR="00052FB4" w:rsidRDefault="00052FB4" w:rsidP="00052FB4">
      <w:pPr>
        <w:numPr>
          <w:ilvl w:val="1"/>
          <w:numId w:val="11"/>
        </w:numPr>
        <w:rPr>
          <w:lang w:val="en-IN"/>
        </w:rPr>
      </w:pPr>
      <w:r w:rsidRPr="00052FB4">
        <w:rPr>
          <w:lang w:val="en-IN"/>
        </w:rPr>
        <w:t>Click "Review + create," then "Create."</w:t>
      </w:r>
    </w:p>
    <w:p w14:paraId="680F3684" w14:textId="2319DA3C" w:rsidR="00E74CD2" w:rsidRPr="00052FB4" w:rsidRDefault="00E74CD2" w:rsidP="00E74CD2">
      <w:pPr>
        <w:rPr>
          <w:lang w:val="en-IN"/>
        </w:rPr>
      </w:pPr>
      <w:r w:rsidRPr="00E74CD2">
        <w:rPr>
          <w:lang w:val="en-IN"/>
        </w:rPr>
        <w:drawing>
          <wp:inline distT="0" distB="0" distL="0" distR="0" wp14:anchorId="31D5FD33" wp14:editId="1B579C7B">
            <wp:extent cx="5486400" cy="1616075"/>
            <wp:effectExtent l="0" t="0" r="0" b="3175"/>
            <wp:docPr id="8671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15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5CA7" w14:textId="77777777" w:rsidR="00052FB4" w:rsidRPr="00052FB4" w:rsidRDefault="00052FB4" w:rsidP="00052FB4">
      <w:pPr>
        <w:numPr>
          <w:ilvl w:val="0"/>
          <w:numId w:val="11"/>
        </w:numPr>
        <w:rPr>
          <w:lang w:val="en-IN"/>
        </w:rPr>
      </w:pPr>
      <w:r w:rsidRPr="00052FB4">
        <w:rPr>
          <w:b/>
          <w:bCs/>
          <w:lang w:val="en-IN"/>
        </w:rPr>
        <w:t>Enable Application Insights in Your Web App:</w:t>
      </w:r>
    </w:p>
    <w:p w14:paraId="274B489D" w14:textId="77777777" w:rsidR="00052FB4" w:rsidRPr="00052FB4" w:rsidRDefault="00052FB4" w:rsidP="00052FB4">
      <w:pPr>
        <w:numPr>
          <w:ilvl w:val="1"/>
          <w:numId w:val="11"/>
        </w:numPr>
        <w:rPr>
          <w:lang w:val="en-IN"/>
        </w:rPr>
      </w:pPr>
      <w:r w:rsidRPr="00052FB4">
        <w:rPr>
          <w:lang w:val="en-IN"/>
        </w:rPr>
        <w:t>Go to your Web App in the Azure Portal.</w:t>
      </w:r>
    </w:p>
    <w:p w14:paraId="0E2D6FA0" w14:textId="77777777" w:rsidR="00052FB4" w:rsidRPr="00052FB4" w:rsidRDefault="00052FB4" w:rsidP="00052FB4">
      <w:pPr>
        <w:numPr>
          <w:ilvl w:val="1"/>
          <w:numId w:val="11"/>
        </w:numPr>
        <w:rPr>
          <w:lang w:val="en-IN"/>
        </w:rPr>
      </w:pPr>
      <w:r w:rsidRPr="00052FB4">
        <w:rPr>
          <w:lang w:val="en-IN"/>
        </w:rPr>
        <w:t>In the left sidebar, click on "Application Insights."</w:t>
      </w:r>
    </w:p>
    <w:p w14:paraId="002016A2" w14:textId="77777777" w:rsidR="00052FB4" w:rsidRPr="00052FB4" w:rsidRDefault="00052FB4" w:rsidP="00052FB4">
      <w:pPr>
        <w:numPr>
          <w:ilvl w:val="1"/>
          <w:numId w:val="11"/>
        </w:numPr>
        <w:rPr>
          <w:lang w:val="en-IN"/>
        </w:rPr>
      </w:pPr>
      <w:r w:rsidRPr="00052FB4">
        <w:rPr>
          <w:lang w:val="en-IN"/>
        </w:rPr>
        <w:t>Click on "Turn on Application Insights."</w:t>
      </w:r>
    </w:p>
    <w:p w14:paraId="6A10FF98" w14:textId="77777777" w:rsidR="00052FB4" w:rsidRDefault="00052FB4" w:rsidP="00052FB4">
      <w:pPr>
        <w:numPr>
          <w:ilvl w:val="1"/>
          <w:numId w:val="11"/>
        </w:numPr>
        <w:rPr>
          <w:lang w:val="en-IN"/>
        </w:rPr>
      </w:pPr>
      <w:r w:rsidRPr="00052FB4">
        <w:rPr>
          <w:lang w:val="en-IN"/>
        </w:rPr>
        <w:t>Choose the Application Insights resource you created and save the settings.</w:t>
      </w:r>
    </w:p>
    <w:p w14:paraId="61E1B8E7" w14:textId="218C28DE" w:rsidR="00A32491" w:rsidRPr="00052FB4" w:rsidRDefault="00A32491" w:rsidP="00A32491">
      <w:pPr>
        <w:rPr>
          <w:lang w:val="en-IN"/>
        </w:rPr>
      </w:pPr>
      <w:r w:rsidRPr="00A32491">
        <w:rPr>
          <w:lang w:val="en-IN"/>
        </w:rPr>
        <w:lastRenderedPageBreak/>
        <w:drawing>
          <wp:inline distT="0" distB="0" distL="0" distR="0" wp14:anchorId="19087DF5" wp14:editId="2BA53A0E">
            <wp:extent cx="5486400" cy="3413125"/>
            <wp:effectExtent l="0" t="0" r="0" b="0"/>
            <wp:docPr id="426845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457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00F3" w14:textId="77777777" w:rsidR="00BC0845" w:rsidRDefault="00BC0845" w:rsidP="00052FB4">
      <w:pPr>
        <w:rPr>
          <w:b/>
          <w:bCs/>
          <w:lang w:val="en-IN"/>
        </w:rPr>
      </w:pPr>
    </w:p>
    <w:p w14:paraId="292A53A5" w14:textId="66544D8D" w:rsidR="00052FB4" w:rsidRDefault="00052FB4" w:rsidP="00052FB4">
      <w:pPr>
        <w:rPr>
          <w:b/>
          <w:bCs/>
          <w:lang w:val="en-IN"/>
        </w:rPr>
      </w:pPr>
      <w:r w:rsidRPr="00052FB4">
        <w:rPr>
          <w:b/>
          <w:bCs/>
          <w:lang w:val="en-IN"/>
        </w:rPr>
        <w:t>Task 3: Monitor the SQL Database Using Azure Metrics and Log Analytics</w:t>
      </w:r>
    </w:p>
    <w:p w14:paraId="374A5779" w14:textId="77777777" w:rsidR="00BC0845" w:rsidRPr="00BC0845" w:rsidRDefault="00BC0845" w:rsidP="00BC0845">
      <w:pPr>
        <w:rPr>
          <w:b/>
          <w:bCs/>
          <w:lang w:val="en-IN"/>
        </w:rPr>
      </w:pPr>
      <w:r w:rsidRPr="00BC0845">
        <w:rPr>
          <w:b/>
          <w:bCs/>
          <w:lang w:val="en-IN"/>
        </w:rPr>
        <w:t>Step 1: Enable Monitoring for Azure SQL Database</w:t>
      </w:r>
    </w:p>
    <w:p w14:paraId="40092728" w14:textId="77777777" w:rsidR="00BC0845" w:rsidRPr="00BC0845" w:rsidRDefault="00BC0845" w:rsidP="00BC0845">
      <w:pPr>
        <w:numPr>
          <w:ilvl w:val="0"/>
          <w:numId w:val="23"/>
        </w:numPr>
        <w:rPr>
          <w:lang w:val="en-IN"/>
        </w:rPr>
      </w:pPr>
      <w:r w:rsidRPr="00BC0845">
        <w:rPr>
          <w:b/>
          <w:bCs/>
          <w:lang w:val="en-IN"/>
        </w:rPr>
        <w:t>Select Your SQL Database</w:t>
      </w:r>
      <w:r w:rsidRPr="00BC0845">
        <w:rPr>
          <w:lang w:val="en-IN"/>
        </w:rPr>
        <w:t>:</w:t>
      </w:r>
    </w:p>
    <w:p w14:paraId="3A3004A5" w14:textId="77777777" w:rsidR="00BC0845" w:rsidRPr="00BC0845" w:rsidRDefault="00BC0845" w:rsidP="00BC0845">
      <w:pPr>
        <w:numPr>
          <w:ilvl w:val="1"/>
          <w:numId w:val="23"/>
        </w:numPr>
        <w:rPr>
          <w:lang w:val="en-IN"/>
        </w:rPr>
      </w:pPr>
      <w:r w:rsidRPr="00BC0845">
        <w:rPr>
          <w:lang w:val="en-IN"/>
        </w:rPr>
        <w:t xml:space="preserve">In the left-hand menu, select </w:t>
      </w:r>
      <w:r w:rsidRPr="00BC0845">
        <w:rPr>
          <w:b/>
          <w:bCs/>
          <w:lang w:val="en-IN"/>
        </w:rPr>
        <w:t>SQL databases</w:t>
      </w:r>
      <w:r w:rsidRPr="00BC0845">
        <w:rPr>
          <w:lang w:val="en-IN"/>
        </w:rPr>
        <w:t>.</w:t>
      </w:r>
    </w:p>
    <w:p w14:paraId="5F2F02FC" w14:textId="19BE7D70" w:rsidR="00BC0845" w:rsidRPr="00BC0845" w:rsidRDefault="00BC0845" w:rsidP="00BC0845">
      <w:pPr>
        <w:numPr>
          <w:ilvl w:val="1"/>
          <w:numId w:val="23"/>
        </w:numPr>
        <w:rPr>
          <w:lang w:val="en-IN"/>
        </w:rPr>
      </w:pPr>
      <w:r w:rsidRPr="00BC0845">
        <w:rPr>
          <w:lang w:val="en-IN"/>
        </w:rPr>
        <w:t>Click on the specific database (module9).</w:t>
      </w:r>
    </w:p>
    <w:p w14:paraId="29925D9B" w14:textId="77777777" w:rsidR="00BC0845" w:rsidRPr="00BC0845" w:rsidRDefault="00BC0845" w:rsidP="00BC0845">
      <w:pPr>
        <w:numPr>
          <w:ilvl w:val="0"/>
          <w:numId w:val="23"/>
        </w:numPr>
        <w:rPr>
          <w:lang w:val="en-IN"/>
        </w:rPr>
      </w:pPr>
      <w:r w:rsidRPr="00BC0845">
        <w:rPr>
          <w:b/>
          <w:bCs/>
          <w:lang w:val="en-IN"/>
        </w:rPr>
        <w:t>Enable Diagnostic Settings</w:t>
      </w:r>
      <w:r w:rsidRPr="00BC0845">
        <w:rPr>
          <w:lang w:val="en-IN"/>
        </w:rPr>
        <w:t>:</w:t>
      </w:r>
    </w:p>
    <w:p w14:paraId="6F1DD7E6" w14:textId="77777777" w:rsidR="00BC0845" w:rsidRPr="00BC0845" w:rsidRDefault="00BC0845" w:rsidP="00BC0845">
      <w:pPr>
        <w:numPr>
          <w:ilvl w:val="1"/>
          <w:numId w:val="23"/>
        </w:numPr>
        <w:rPr>
          <w:lang w:val="en-IN"/>
        </w:rPr>
      </w:pPr>
      <w:r w:rsidRPr="00BC0845">
        <w:rPr>
          <w:lang w:val="en-IN"/>
        </w:rPr>
        <w:t xml:space="preserve">On the database page, click on </w:t>
      </w:r>
      <w:r w:rsidRPr="00BC0845">
        <w:rPr>
          <w:b/>
          <w:bCs/>
          <w:lang w:val="en-IN"/>
        </w:rPr>
        <w:t>Diagnostic settings</w:t>
      </w:r>
      <w:r w:rsidRPr="00BC0845">
        <w:rPr>
          <w:lang w:val="en-IN"/>
        </w:rPr>
        <w:t xml:space="preserve"> under the </w:t>
      </w:r>
      <w:r w:rsidRPr="00BC0845">
        <w:rPr>
          <w:b/>
          <w:bCs/>
          <w:lang w:val="en-IN"/>
        </w:rPr>
        <w:t>Monitoring</w:t>
      </w:r>
      <w:r w:rsidRPr="00BC0845">
        <w:rPr>
          <w:lang w:val="en-IN"/>
        </w:rPr>
        <w:t xml:space="preserve"> section.</w:t>
      </w:r>
    </w:p>
    <w:p w14:paraId="66F09587" w14:textId="77777777" w:rsidR="00BC0845" w:rsidRPr="00BC0845" w:rsidRDefault="00BC0845" w:rsidP="00BC0845">
      <w:pPr>
        <w:numPr>
          <w:ilvl w:val="1"/>
          <w:numId w:val="23"/>
        </w:numPr>
        <w:rPr>
          <w:lang w:val="en-IN"/>
        </w:rPr>
      </w:pPr>
      <w:r w:rsidRPr="00BC0845">
        <w:rPr>
          <w:lang w:val="en-IN"/>
        </w:rPr>
        <w:t xml:space="preserve">Click </w:t>
      </w:r>
      <w:r w:rsidRPr="00BC0845">
        <w:rPr>
          <w:b/>
          <w:bCs/>
          <w:lang w:val="en-IN"/>
        </w:rPr>
        <w:t>Add diagnostic setting</w:t>
      </w:r>
      <w:r w:rsidRPr="00BC0845">
        <w:rPr>
          <w:lang w:val="en-IN"/>
        </w:rPr>
        <w:t>.</w:t>
      </w:r>
    </w:p>
    <w:p w14:paraId="36A5495D" w14:textId="79272220" w:rsidR="00BC0845" w:rsidRPr="00BC0845" w:rsidRDefault="00BC0845" w:rsidP="00BC0845">
      <w:pPr>
        <w:numPr>
          <w:ilvl w:val="1"/>
          <w:numId w:val="23"/>
        </w:numPr>
        <w:rPr>
          <w:lang w:val="en-IN"/>
        </w:rPr>
      </w:pPr>
      <w:r w:rsidRPr="00BC0845">
        <w:rPr>
          <w:lang w:val="en-IN"/>
        </w:rPr>
        <w:t>Give the diagnostic setting a name (SQLMonitoring).</w:t>
      </w:r>
    </w:p>
    <w:p w14:paraId="7DFC4F25" w14:textId="77777777" w:rsidR="00BC0845" w:rsidRPr="00BC0845" w:rsidRDefault="00BC0845" w:rsidP="00BC0845">
      <w:pPr>
        <w:numPr>
          <w:ilvl w:val="1"/>
          <w:numId w:val="23"/>
        </w:numPr>
        <w:rPr>
          <w:lang w:val="en-IN"/>
        </w:rPr>
      </w:pPr>
      <w:r w:rsidRPr="00BC0845">
        <w:rPr>
          <w:lang w:val="en-IN"/>
        </w:rPr>
        <w:t xml:space="preserve">Select </w:t>
      </w:r>
      <w:r w:rsidRPr="00BC0845">
        <w:rPr>
          <w:b/>
          <w:bCs/>
          <w:lang w:val="en-IN"/>
        </w:rPr>
        <w:t>Send to Log Analytics workspace</w:t>
      </w:r>
      <w:r w:rsidRPr="00BC0845">
        <w:rPr>
          <w:lang w:val="en-IN"/>
        </w:rPr>
        <w:t>.</w:t>
      </w:r>
    </w:p>
    <w:p w14:paraId="537540E4" w14:textId="77777777" w:rsidR="00BC0845" w:rsidRPr="00BC0845" w:rsidRDefault="00BC0845" w:rsidP="00BC0845">
      <w:pPr>
        <w:numPr>
          <w:ilvl w:val="1"/>
          <w:numId w:val="23"/>
        </w:numPr>
        <w:rPr>
          <w:lang w:val="en-IN"/>
        </w:rPr>
      </w:pPr>
      <w:r w:rsidRPr="00BC0845">
        <w:rPr>
          <w:lang w:val="en-IN"/>
        </w:rPr>
        <w:t xml:space="preserve">Choose or create a </w:t>
      </w:r>
      <w:r w:rsidRPr="00BC0845">
        <w:rPr>
          <w:b/>
          <w:bCs/>
          <w:lang w:val="en-IN"/>
        </w:rPr>
        <w:t>Log Analytics workspace</w:t>
      </w:r>
      <w:r w:rsidRPr="00BC0845">
        <w:rPr>
          <w:lang w:val="en-IN"/>
        </w:rPr>
        <w:t>.</w:t>
      </w:r>
    </w:p>
    <w:p w14:paraId="54474DCF" w14:textId="77777777" w:rsidR="00BC0845" w:rsidRPr="00BC0845" w:rsidRDefault="00BC0845" w:rsidP="00BC0845">
      <w:pPr>
        <w:numPr>
          <w:ilvl w:val="1"/>
          <w:numId w:val="23"/>
        </w:numPr>
        <w:rPr>
          <w:lang w:val="en-IN"/>
        </w:rPr>
      </w:pPr>
      <w:r w:rsidRPr="00BC0845">
        <w:rPr>
          <w:lang w:val="en-IN"/>
        </w:rPr>
        <w:t>Select the following logs and metrics for monitoring:</w:t>
      </w:r>
    </w:p>
    <w:p w14:paraId="4E80D604" w14:textId="77777777" w:rsidR="00BC0845" w:rsidRPr="00BC0845" w:rsidRDefault="00BC0845" w:rsidP="00BC0845">
      <w:pPr>
        <w:numPr>
          <w:ilvl w:val="2"/>
          <w:numId w:val="23"/>
        </w:numPr>
        <w:rPr>
          <w:lang w:val="en-IN"/>
        </w:rPr>
      </w:pPr>
      <w:r w:rsidRPr="00BC0845">
        <w:rPr>
          <w:b/>
          <w:bCs/>
          <w:lang w:val="en-IN"/>
        </w:rPr>
        <w:t>SQLInsights</w:t>
      </w:r>
      <w:r w:rsidRPr="00BC0845">
        <w:rPr>
          <w:lang w:val="en-IN"/>
        </w:rPr>
        <w:t xml:space="preserve"> for SQL queries, failed connections, successful connections.</w:t>
      </w:r>
    </w:p>
    <w:p w14:paraId="3F9F2CCC" w14:textId="77777777" w:rsidR="00BC0845" w:rsidRPr="00BC0845" w:rsidRDefault="00BC0845" w:rsidP="00BC0845">
      <w:pPr>
        <w:numPr>
          <w:ilvl w:val="2"/>
          <w:numId w:val="23"/>
        </w:numPr>
        <w:rPr>
          <w:lang w:val="en-IN"/>
        </w:rPr>
      </w:pPr>
      <w:r w:rsidRPr="00BC0845">
        <w:rPr>
          <w:b/>
          <w:bCs/>
          <w:lang w:val="en-IN"/>
        </w:rPr>
        <w:lastRenderedPageBreak/>
        <w:t>DataSpaceUsed</w:t>
      </w:r>
      <w:r w:rsidRPr="00BC0845">
        <w:rPr>
          <w:lang w:val="en-IN"/>
        </w:rPr>
        <w:t xml:space="preserve"> to track the amount of data used.</w:t>
      </w:r>
    </w:p>
    <w:p w14:paraId="588663AD" w14:textId="77777777" w:rsidR="00BC0845" w:rsidRDefault="00BC0845" w:rsidP="00BC0845">
      <w:pPr>
        <w:numPr>
          <w:ilvl w:val="1"/>
          <w:numId w:val="23"/>
        </w:numPr>
        <w:rPr>
          <w:lang w:val="en-IN"/>
        </w:rPr>
      </w:pPr>
      <w:r w:rsidRPr="00BC0845">
        <w:rPr>
          <w:lang w:val="en-IN"/>
        </w:rPr>
        <w:t xml:space="preserve">Click </w:t>
      </w:r>
      <w:r w:rsidRPr="00BC0845">
        <w:rPr>
          <w:b/>
          <w:bCs/>
          <w:lang w:val="en-IN"/>
        </w:rPr>
        <w:t>Save</w:t>
      </w:r>
      <w:r w:rsidRPr="00BC0845">
        <w:rPr>
          <w:lang w:val="en-IN"/>
        </w:rPr>
        <w:t>.</w:t>
      </w:r>
    </w:p>
    <w:p w14:paraId="72A23183" w14:textId="4FCADD67" w:rsidR="00BC0845" w:rsidRDefault="00BC0845" w:rsidP="00BC0845">
      <w:pPr>
        <w:rPr>
          <w:lang w:val="en-IN"/>
        </w:rPr>
      </w:pPr>
      <w:r w:rsidRPr="00BC0845">
        <w:rPr>
          <w:lang w:val="en-IN"/>
        </w:rPr>
        <w:drawing>
          <wp:inline distT="0" distB="0" distL="0" distR="0" wp14:anchorId="349C9CE6" wp14:editId="4F935AB6">
            <wp:extent cx="5486400" cy="2879725"/>
            <wp:effectExtent l="0" t="0" r="0" b="0"/>
            <wp:docPr id="843047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472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AAC5" w14:textId="77777777" w:rsidR="00BC0845" w:rsidRPr="00BC0845" w:rsidRDefault="00BC0845" w:rsidP="00BC0845">
      <w:pPr>
        <w:rPr>
          <w:b/>
          <w:bCs/>
          <w:lang w:val="en-IN"/>
        </w:rPr>
      </w:pPr>
      <w:r w:rsidRPr="00BC0845">
        <w:rPr>
          <w:b/>
          <w:bCs/>
          <w:lang w:val="en-IN"/>
        </w:rPr>
        <w:t>Step 2: View Metrics in Azure Monitor</w:t>
      </w:r>
    </w:p>
    <w:p w14:paraId="126137E3" w14:textId="77777777" w:rsidR="00BC0845" w:rsidRPr="00BC0845" w:rsidRDefault="00BC0845" w:rsidP="00BC0845">
      <w:pPr>
        <w:numPr>
          <w:ilvl w:val="0"/>
          <w:numId w:val="24"/>
        </w:numPr>
        <w:rPr>
          <w:lang w:val="en-IN"/>
        </w:rPr>
      </w:pPr>
      <w:r w:rsidRPr="00BC0845">
        <w:rPr>
          <w:b/>
          <w:bCs/>
          <w:lang w:val="en-IN"/>
        </w:rPr>
        <w:t>Go to Azure Monitor</w:t>
      </w:r>
      <w:r w:rsidRPr="00BC0845">
        <w:rPr>
          <w:lang w:val="en-IN"/>
        </w:rPr>
        <w:t>:</w:t>
      </w:r>
    </w:p>
    <w:p w14:paraId="36A9BDA8" w14:textId="77777777" w:rsidR="00BC0845" w:rsidRPr="00BC0845" w:rsidRDefault="00BC0845" w:rsidP="00BC0845">
      <w:pPr>
        <w:numPr>
          <w:ilvl w:val="1"/>
          <w:numId w:val="24"/>
        </w:numPr>
        <w:rPr>
          <w:lang w:val="en-IN"/>
        </w:rPr>
      </w:pPr>
      <w:r w:rsidRPr="00BC0845">
        <w:rPr>
          <w:lang w:val="en-IN"/>
        </w:rPr>
        <w:t xml:space="preserve">In the left-hand menu of the Azure portal, select </w:t>
      </w:r>
      <w:r w:rsidRPr="00BC0845">
        <w:rPr>
          <w:b/>
          <w:bCs/>
          <w:lang w:val="en-IN"/>
        </w:rPr>
        <w:t>Monitor</w:t>
      </w:r>
      <w:r w:rsidRPr="00BC0845">
        <w:rPr>
          <w:lang w:val="en-IN"/>
        </w:rPr>
        <w:t>.</w:t>
      </w:r>
    </w:p>
    <w:p w14:paraId="28DDA6BB" w14:textId="77777777" w:rsidR="00BC0845" w:rsidRPr="00BC0845" w:rsidRDefault="00BC0845" w:rsidP="00BC0845">
      <w:pPr>
        <w:numPr>
          <w:ilvl w:val="0"/>
          <w:numId w:val="24"/>
        </w:numPr>
        <w:rPr>
          <w:lang w:val="en-IN"/>
        </w:rPr>
      </w:pPr>
      <w:r w:rsidRPr="00BC0845">
        <w:rPr>
          <w:b/>
          <w:bCs/>
          <w:lang w:val="en-IN"/>
        </w:rPr>
        <w:t>View SQL Database Metrics</w:t>
      </w:r>
      <w:r w:rsidRPr="00BC0845">
        <w:rPr>
          <w:lang w:val="en-IN"/>
        </w:rPr>
        <w:t>:</w:t>
      </w:r>
    </w:p>
    <w:p w14:paraId="5A521F76" w14:textId="77777777" w:rsidR="00BC0845" w:rsidRPr="00BC0845" w:rsidRDefault="00BC0845" w:rsidP="00BC0845">
      <w:pPr>
        <w:numPr>
          <w:ilvl w:val="1"/>
          <w:numId w:val="24"/>
        </w:numPr>
        <w:rPr>
          <w:lang w:val="en-IN"/>
        </w:rPr>
      </w:pPr>
      <w:r w:rsidRPr="00BC0845">
        <w:rPr>
          <w:lang w:val="en-IN"/>
        </w:rPr>
        <w:t xml:space="preserve">In </w:t>
      </w:r>
      <w:r w:rsidRPr="00BC0845">
        <w:rPr>
          <w:b/>
          <w:bCs/>
          <w:lang w:val="en-IN"/>
        </w:rPr>
        <w:t>Monitor</w:t>
      </w:r>
      <w:r w:rsidRPr="00BC0845">
        <w:rPr>
          <w:lang w:val="en-IN"/>
        </w:rPr>
        <w:t xml:space="preserve">, select </w:t>
      </w:r>
      <w:r w:rsidRPr="00BC0845">
        <w:rPr>
          <w:b/>
          <w:bCs/>
          <w:lang w:val="en-IN"/>
        </w:rPr>
        <w:t>Metrics</w:t>
      </w:r>
      <w:r w:rsidRPr="00BC0845">
        <w:rPr>
          <w:lang w:val="en-IN"/>
        </w:rPr>
        <w:t xml:space="preserve"> from the left-side menu.</w:t>
      </w:r>
    </w:p>
    <w:p w14:paraId="1B8DCF4E" w14:textId="77777777" w:rsidR="00BC0845" w:rsidRPr="00BC0845" w:rsidRDefault="00BC0845" w:rsidP="00BC0845">
      <w:pPr>
        <w:numPr>
          <w:ilvl w:val="1"/>
          <w:numId w:val="24"/>
        </w:numPr>
        <w:rPr>
          <w:lang w:val="en-IN"/>
        </w:rPr>
      </w:pPr>
      <w:r w:rsidRPr="00BC0845">
        <w:rPr>
          <w:lang w:val="en-IN"/>
        </w:rPr>
        <w:t xml:space="preserve">Select </w:t>
      </w:r>
      <w:r w:rsidRPr="00BC0845">
        <w:rPr>
          <w:b/>
          <w:bCs/>
          <w:lang w:val="en-IN"/>
        </w:rPr>
        <w:t>SQL Database</w:t>
      </w:r>
      <w:r w:rsidRPr="00BC0845">
        <w:rPr>
          <w:lang w:val="en-IN"/>
        </w:rPr>
        <w:t xml:space="preserve"> as the resource type.</w:t>
      </w:r>
    </w:p>
    <w:p w14:paraId="2A56AA38" w14:textId="77777777" w:rsidR="00BC0845" w:rsidRPr="00BC0845" w:rsidRDefault="00BC0845" w:rsidP="00BC0845">
      <w:pPr>
        <w:numPr>
          <w:ilvl w:val="1"/>
          <w:numId w:val="24"/>
        </w:numPr>
        <w:rPr>
          <w:lang w:val="en-IN"/>
        </w:rPr>
      </w:pPr>
      <w:r w:rsidRPr="00BC0845">
        <w:rPr>
          <w:lang w:val="en-IN"/>
        </w:rPr>
        <w:t>Choose your database from the list of available resources.</w:t>
      </w:r>
    </w:p>
    <w:p w14:paraId="59CCF9BD" w14:textId="77777777" w:rsidR="00BC0845" w:rsidRPr="00BC0845" w:rsidRDefault="00BC0845" w:rsidP="00BC0845">
      <w:pPr>
        <w:numPr>
          <w:ilvl w:val="0"/>
          <w:numId w:val="24"/>
        </w:numPr>
        <w:rPr>
          <w:lang w:val="en-IN"/>
        </w:rPr>
      </w:pPr>
      <w:r w:rsidRPr="00BC0845">
        <w:rPr>
          <w:b/>
          <w:bCs/>
          <w:lang w:val="en-IN"/>
        </w:rPr>
        <w:t>Select Metrics</w:t>
      </w:r>
      <w:r w:rsidRPr="00BC0845">
        <w:rPr>
          <w:lang w:val="en-IN"/>
        </w:rPr>
        <w:t>:</w:t>
      </w:r>
    </w:p>
    <w:p w14:paraId="2795A7DF" w14:textId="77777777" w:rsidR="00BC0845" w:rsidRPr="00BC0845" w:rsidRDefault="00BC0845" w:rsidP="00BC0845">
      <w:pPr>
        <w:numPr>
          <w:ilvl w:val="1"/>
          <w:numId w:val="24"/>
        </w:numPr>
        <w:rPr>
          <w:lang w:val="en-IN"/>
        </w:rPr>
      </w:pPr>
      <w:r w:rsidRPr="00BC0845">
        <w:rPr>
          <w:lang w:val="en-IN"/>
        </w:rPr>
        <w:t xml:space="preserve">Select the </w:t>
      </w:r>
      <w:r w:rsidRPr="00BC0845">
        <w:rPr>
          <w:b/>
          <w:bCs/>
          <w:lang w:val="en-IN"/>
        </w:rPr>
        <w:t>Metrics</w:t>
      </w:r>
      <w:r w:rsidRPr="00BC0845">
        <w:rPr>
          <w:lang w:val="en-IN"/>
        </w:rPr>
        <w:t xml:space="preserve"> you want to monitor:</w:t>
      </w:r>
    </w:p>
    <w:p w14:paraId="3355D22E" w14:textId="77777777" w:rsidR="00BC0845" w:rsidRPr="00BC0845" w:rsidRDefault="00BC0845" w:rsidP="00BC0845">
      <w:pPr>
        <w:numPr>
          <w:ilvl w:val="2"/>
          <w:numId w:val="24"/>
        </w:numPr>
        <w:rPr>
          <w:lang w:val="en-IN"/>
        </w:rPr>
      </w:pPr>
      <w:r w:rsidRPr="00BC0845">
        <w:rPr>
          <w:lang w:val="en-IN"/>
        </w:rPr>
        <w:t xml:space="preserve">For "Successful Connections": Choose </w:t>
      </w:r>
      <w:r w:rsidRPr="00BC0845">
        <w:rPr>
          <w:b/>
          <w:bCs/>
          <w:lang w:val="en-IN"/>
        </w:rPr>
        <w:t>Successful connections</w:t>
      </w:r>
      <w:r w:rsidRPr="00BC0845">
        <w:rPr>
          <w:lang w:val="en-IN"/>
        </w:rPr>
        <w:t xml:space="preserve"> under the available metrics.</w:t>
      </w:r>
    </w:p>
    <w:p w14:paraId="7E6D0314" w14:textId="77777777" w:rsidR="00BC0845" w:rsidRPr="00BC0845" w:rsidRDefault="00BC0845" w:rsidP="00BC0845">
      <w:pPr>
        <w:numPr>
          <w:ilvl w:val="2"/>
          <w:numId w:val="24"/>
        </w:numPr>
        <w:rPr>
          <w:lang w:val="en-IN"/>
        </w:rPr>
      </w:pPr>
      <w:r w:rsidRPr="00BC0845">
        <w:rPr>
          <w:lang w:val="en-IN"/>
        </w:rPr>
        <w:t xml:space="preserve">For "Data Space Used": Choose </w:t>
      </w:r>
      <w:r w:rsidRPr="00BC0845">
        <w:rPr>
          <w:b/>
          <w:bCs/>
          <w:lang w:val="en-IN"/>
        </w:rPr>
        <w:t>Data space used</w:t>
      </w:r>
      <w:r w:rsidRPr="00BC0845">
        <w:rPr>
          <w:lang w:val="en-IN"/>
        </w:rPr>
        <w:t>.</w:t>
      </w:r>
    </w:p>
    <w:p w14:paraId="371C0456" w14:textId="77777777" w:rsidR="00BC0845" w:rsidRPr="00BC0845" w:rsidRDefault="00BC0845" w:rsidP="00BC0845">
      <w:pPr>
        <w:numPr>
          <w:ilvl w:val="0"/>
          <w:numId w:val="24"/>
        </w:numPr>
        <w:rPr>
          <w:lang w:val="en-IN"/>
        </w:rPr>
      </w:pPr>
      <w:r w:rsidRPr="00BC0845">
        <w:rPr>
          <w:b/>
          <w:bCs/>
          <w:lang w:val="en-IN"/>
        </w:rPr>
        <w:t>Configure Chart for a Specific Time Period</w:t>
      </w:r>
      <w:r w:rsidRPr="00BC0845">
        <w:rPr>
          <w:lang w:val="en-IN"/>
        </w:rPr>
        <w:t>:</w:t>
      </w:r>
    </w:p>
    <w:p w14:paraId="48DF2AA3" w14:textId="031F6337" w:rsidR="00BC0845" w:rsidRPr="00BC0845" w:rsidRDefault="00BC0845" w:rsidP="00BC0845">
      <w:pPr>
        <w:numPr>
          <w:ilvl w:val="1"/>
          <w:numId w:val="24"/>
        </w:numPr>
        <w:rPr>
          <w:lang w:val="en-IN"/>
        </w:rPr>
      </w:pPr>
      <w:r w:rsidRPr="00BC0845">
        <w:rPr>
          <w:lang w:val="en-IN"/>
        </w:rPr>
        <w:t xml:space="preserve">At the top of the Metrics pane, select the </w:t>
      </w:r>
      <w:r w:rsidRPr="00BC0845">
        <w:rPr>
          <w:b/>
          <w:bCs/>
          <w:lang w:val="en-IN"/>
        </w:rPr>
        <w:t>time range</w:t>
      </w:r>
      <w:r w:rsidRPr="00BC0845">
        <w:rPr>
          <w:lang w:val="en-IN"/>
        </w:rPr>
        <w:t xml:space="preserve"> you want to visualize (Last 24 hours).</w:t>
      </w:r>
    </w:p>
    <w:p w14:paraId="37275065" w14:textId="31D38DF0" w:rsidR="00BC0845" w:rsidRPr="00BC0845" w:rsidRDefault="00653501" w:rsidP="00BC0845">
      <w:pPr>
        <w:rPr>
          <w:lang w:val="en-IN"/>
        </w:rPr>
      </w:pPr>
      <w:r w:rsidRPr="00653501">
        <w:rPr>
          <w:lang w:val="en-IN"/>
        </w:rPr>
        <w:lastRenderedPageBreak/>
        <w:drawing>
          <wp:inline distT="0" distB="0" distL="0" distR="0" wp14:anchorId="1BF90037" wp14:editId="31B524BE">
            <wp:extent cx="5486400" cy="2085975"/>
            <wp:effectExtent l="0" t="0" r="0" b="9525"/>
            <wp:docPr id="2085362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627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845" w:rsidRPr="00BC08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906712"/>
    <w:multiLevelType w:val="hybridMultilevel"/>
    <w:tmpl w:val="BBA08F0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0D8F6866"/>
    <w:multiLevelType w:val="multilevel"/>
    <w:tmpl w:val="B066AF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1" w15:restartNumberingAfterBreak="0">
    <w:nsid w:val="115E709A"/>
    <w:multiLevelType w:val="multilevel"/>
    <w:tmpl w:val="09E26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085617"/>
    <w:multiLevelType w:val="multilevel"/>
    <w:tmpl w:val="F10ACC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ind w:left="2520" w:hanging="360"/>
      </w:p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3" w15:restartNumberingAfterBreak="0">
    <w:nsid w:val="28AA40BA"/>
    <w:multiLevelType w:val="multilevel"/>
    <w:tmpl w:val="A6664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727255"/>
    <w:multiLevelType w:val="multilevel"/>
    <w:tmpl w:val="F6329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DB75FB"/>
    <w:multiLevelType w:val="multilevel"/>
    <w:tmpl w:val="C07AB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B51549"/>
    <w:multiLevelType w:val="multilevel"/>
    <w:tmpl w:val="663EDA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1B5140"/>
    <w:multiLevelType w:val="multilevel"/>
    <w:tmpl w:val="4FE6A3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"/>
      <w:lvlJc w:val="left"/>
      <w:pPr>
        <w:ind w:left="252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A578C6"/>
    <w:multiLevelType w:val="multilevel"/>
    <w:tmpl w:val="354E7B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9" w15:restartNumberingAfterBreak="0">
    <w:nsid w:val="62BC0F70"/>
    <w:multiLevelType w:val="multilevel"/>
    <w:tmpl w:val="FE7ED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2150EE"/>
    <w:multiLevelType w:val="multilevel"/>
    <w:tmpl w:val="047452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C223DD"/>
    <w:multiLevelType w:val="multilevel"/>
    <w:tmpl w:val="310C17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2" w15:restartNumberingAfterBreak="0">
    <w:nsid w:val="79003FA2"/>
    <w:multiLevelType w:val="multilevel"/>
    <w:tmpl w:val="728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002895"/>
    <w:multiLevelType w:val="multilevel"/>
    <w:tmpl w:val="52E0B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6044457">
    <w:abstractNumId w:val="8"/>
  </w:num>
  <w:num w:numId="2" w16cid:durableId="710038536">
    <w:abstractNumId w:val="6"/>
  </w:num>
  <w:num w:numId="3" w16cid:durableId="589242611">
    <w:abstractNumId w:val="5"/>
  </w:num>
  <w:num w:numId="4" w16cid:durableId="118423981">
    <w:abstractNumId w:val="4"/>
  </w:num>
  <w:num w:numId="5" w16cid:durableId="1568495202">
    <w:abstractNumId w:val="7"/>
  </w:num>
  <w:num w:numId="6" w16cid:durableId="550264128">
    <w:abstractNumId w:val="3"/>
  </w:num>
  <w:num w:numId="7" w16cid:durableId="1200975217">
    <w:abstractNumId w:val="2"/>
  </w:num>
  <w:num w:numId="8" w16cid:durableId="325014289">
    <w:abstractNumId w:val="1"/>
  </w:num>
  <w:num w:numId="9" w16cid:durableId="1928611296">
    <w:abstractNumId w:val="0"/>
  </w:num>
  <w:num w:numId="10" w16cid:durableId="516316249">
    <w:abstractNumId w:val="22"/>
  </w:num>
  <w:num w:numId="11" w16cid:durableId="2115054219">
    <w:abstractNumId w:val="11"/>
  </w:num>
  <w:num w:numId="12" w16cid:durableId="1472942776">
    <w:abstractNumId w:val="19"/>
  </w:num>
  <w:num w:numId="13" w16cid:durableId="1059862411">
    <w:abstractNumId w:val="21"/>
  </w:num>
  <w:num w:numId="14" w16cid:durableId="1116367278">
    <w:abstractNumId w:val="9"/>
  </w:num>
  <w:num w:numId="15" w16cid:durableId="2089037697">
    <w:abstractNumId w:val="15"/>
  </w:num>
  <w:num w:numId="16" w16cid:durableId="2039155551">
    <w:abstractNumId w:val="12"/>
  </w:num>
  <w:num w:numId="17" w16cid:durableId="1497957641">
    <w:abstractNumId w:val="10"/>
  </w:num>
  <w:num w:numId="18" w16cid:durableId="581794850">
    <w:abstractNumId w:val="18"/>
  </w:num>
  <w:num w:numId="19" w16cid:durableId="633171255">
    <w:abstractNumId w:val="17"/>
  </w:num>
  <w:num w:numId="20" w16cid:durableId="1944223571">
    <w:abstractNumId w:val="14"/>
  </w:num>
  <w:num w:numId="21" w16cid:durableId="865948544">
    <w:abstractNumId w:val="20"/>
  </w:num>
  <w:num w:numId="22" w16cid:durableId="419331868">
    <w:abstractNumId w:val="16"/>
  </w:num>
  <w:num w:numId="23" w16cid:durableId="1386954302">
    <w:abstractNumId w:val="13"/>
  </w:num>
  <w:num w:numId="24" w16cid:durableId="14832805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FB4"/>
    <w:rsid w:val="0006063C"/>
    <w:rsid w:val="0015074B"/>
    <w:rsid w:val="0029639D"/>
    <w:rsid w:val="00326F90"/>
    <w:rsid w:val="00466B4E"/>
    <w:rsid w:val="00653501"/>
    <w:rsid w:val="00A32491"/>
    <w:rsid w:val="00A70A7C"/>
    <w:rsid w:val="00AA1D8D"/>
    <w:rsid w:val="00B47730"/>
    <w:rsid w:val="00BC0845"/>
    <w:rsid w:val="00CB0664"/>
    <w:rsid w:val="00DC6CEA"/>
    <w:rsid w:val="00E74CD2"/>
    <w:rsid w:val="00FB305E"/>
    <w:rsid w:val="00FC1C74"/>
    <w:rsid w:val="00FC1D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16EDA4"/>
  <w14:defaultImageDpi w14:val="300"/>
  <w15:docId w15:val="{45B14AFE-283D-4DFF-A8A9-66B9D3CD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52F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F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6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9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5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7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6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8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4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rtal.azure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Shahid</cp:lastModifiedBy>
  <cp:revision>3</cp:revision>
  <dcterms:created xsi:type="dcterms:W3CDTF">2013-12-23T23:15:00Z</dcterms:created>
  <dcterms:modified xsi:type="dcterms:W3CDTF">2024-10-02T04:18:00Z</dcterms:modified>
  <cp:category/>
</cp:coreProperties>
</file>