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AEDDC" w14:textId="77777777" w:rsidR="00C76A1C" w:rsidRPr="00C76A1C" w:rsidRDefault="00C76A1C" w:rsidP="00C76A1C">
      <w:pPr>
        <w:rPr>
          <w:b/>
          <w:bCs/>
        </w:rPr>
      </w:pPr>
      <w:r w:rsidRPr="00C76A1C">
        <w:rPr>
          <w:b/>
          <w:bCs/>
        </w:rPr>
        <w:t>1. Create an S3 Bucket</w:t>
      </w:r>
    </w:p>
    <w:p w14:paraId="0D3405E3" w14:textId="77777777" w:rsidR="00C76A1C" w:rsidRPr="00C76A1C" w:rsidRDefault="00C76A1C" w:rsidP="00C76A1C">
      <w:pPr>
        <w:numPr>
          <w:ilvl w:val="0"/>
          <w:numId w:val="1"/>
        </w:numPr>
      </w:pPr>
      <w:r w:rsidRPr="00C76A1C">
        <w:rPr>
          <w:b/>
          <w:bCs/>
        </w:rPr>
        <w:t>Step 1</w:t>
      </w:r>
      <w:r w:rsidRPr="00C76A1C">
        <w:t xml:space="preserve">: Go to the </w:t>
      </w:r>
      <w:r w:rsidRPr="00C76A1C">
        <w:rPr>
          <w:b/>
          <w:bCs/>
        </w:rPr>
        <w:t>S3 Dashboard</w:t>
      </w:r>
      <w:r w:rsidRPr="00C76A1C">
        <w:t xml:space="preserve"> in the AWS Management Console.</w:t>
      </w:r>
    </w:p>
    <w:p w14:paraId="1FD29DB3" w14:textId="77777777" w:rsidR="00C76A1C" w:rsidRPr="00C76A1C" w:rsidRDefault="00C76A1C" w:rsidP="00C76A1C">
      <w:pPr>
        <w:numPr>
          <w:ilvl w:val="0"/>
          <w:numId w:val="1"/>
        </w:numPr>
      </w:pPr>
      <w:r w:rsidRPr="00C76A1C">
        <w:rPr>
          <w:b/>
          <w:bCs/>
        </w:rPr>
        <w:t>Step 2</w:t>
      </w:r>
      <w:r w:rsidRPr="00C76A1C">
        <w:t xml:space="preserve">: Click </w:t>
      </w:r>
      <w:r w:rsidRPr="00C76A1C">
        <w:rPr>
          <w:b/>
          <w:bCs/>
        </w:rPr>
        <w:t>Create bucket</w:t>
      </w:r>
      <w:r w:rsidRPr="00C76A1C">
        <w:t>.</w:t>
      </w:r>
    </w:p>
    <w:p w14:paraId="6DF89366" w14:textId="0948A1A9" w:rsidR="00C76A1C" w:rsidRPr="00C76A1C" w:rsidRDefault="00C76A1C" w:rsidP="00C76A1C">
      <w:pPr>
        <w:numPr>
          <w:ilvl w:val="0"/>
          <w:numId w:val="1"/>
        </w:numPr>
      </w:pPr>
      <w:r w:rsidRPr="00C76A1C">
        <w:rPr>
          <w:b/>
          <w:bCs/>
        </w:rPr>
        <w:t>Step 3</w:t>
      </w:r>
      <w:r w:rsidRPr="00C76A1C">
        <w:t>: Enter a unique bucket name (e.g., my-secure-bucket</w:t>
      </w:r>
      <w:r>
        <w:t>-4556</w:t>
      </w:r>
      <w:r w:rsidRPr="00C76A1C">
        <w:t>) and choose the desired region.</w:t>
      </w:r>
    </w:p>
    <w:p w14:paraId="743B92CF" w14:textId="77777777" w:rsidR="00C76A1C" w:rsidRDefault="00C76A1C" w:rsidP="00C76A1C">
      <w:pPr>
        <w:numPr>
          <w:ilvl w:val="0"/>
          <w:numId w:val="1"/>
        </w:numPr>
      </w:pPr>
      <w:r w:rsidRPr="00C76A1C">
        <w:rPr>
          <w:b/>
          <w:bCs/>
        </w:rPr>
        <w:t>Step 4</w:t>
      </w:r>
      <w:r w:rsidRPr="00C76A1C">
        <w:t xml:space="preserve">: Configure any additional settings as needed and click </w:t>
      </w:r>
      <w:r w:rsidRPr="00C76A1C">
        <w:rPr>
          <w:b/>
          <w:bCs/>
        </w:rPr>
        <w:t>Create bucket</w:t>
      </w:r>
      <w:r w:rsidRPr="00C76A1C">
        <w:t>.</w:t>
      </w:r>
    </w:p>
    <w:p w14:paraId="077D7B20" w14:textId="7C295B5D" w:rsidR="00C76A1C" w:rsidRPr="00C76A1C" w:rsidRDefault="00C76A1C" w:rsidP="00C76A1C">
      <w:pPr>
        <w:ind w:left="360"/>
      </w:pPr>
      <w:r w:rsidRPr="00C76A1C">
        <w:drawing>
          <wp:inline distT="0" distB="0" distL="0" distR="0" wp14:anchorId="59A301FC" wp14:editId="7017FCB9">
            <wp:extent cx="5731510" cy="1369060"/>
            <wp:effectExtent l="0" t="0" r="2540" b="2540"/>
            <wp:docPr id="157679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98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F8A0" w14:textId="77777777" w:rsidR="00C76A1C" w:rsidRPr="00C76A1C" w:rsidRDefault="00C76A1C" w:rsidP="00C76A1C">
      <w:pPr>
        <w:rPr>
          <w:b/>
          <w:bCs/>
        </w:rPr>
      </w:pPr>
      <w:r w:rsidRPr="00C76A1C">
        <w:rPr>
          <w:b/>
          <w:bCs/>
        </w:rPr>
        <w:t>2. Create a VPC Endpoint for S3</w:t>
      </w:r>
    </w:p>
    <w:p w14:paraId="2AFDDB7B" w14:textId="77777777" w:rsidR="00C76A1C" w:rsidRPr="00C76A1C" w:rsidRDefault="00C76A1C" w:rsidP="00C76A1C">
      <w:pPr>
        <w:numPr>
          <w:ilvl w:val="0"/>
          <w:numId w:val="2"/>
        </w:numPr>
      </w:pPr>
      <w:r w:rsidRPr="00C76A1C">
        <w:rPr>
          <w:b/>
          <w:bCs/>
        </w:rPr>
        <w:t>Step 1</w:t>
      </w:r>
      <w:r w:rsidRPr="00C76A1C">
        <w:t xml:space="preserve">: Go to the </w:t>
      </w:r>
      <w:r w:rsidRPr="00C76A1C">
        <w:rPr>
          <w:b/>
          <w:bCs/>
        </w:rPr>
        <w:t>VPC Dashboard</w:t>
      </w:r>
      <w:r w:rsidRPr="00C76A1C">
        <w:t>.</w:t>
      </w:r>
    </w:p>
    <w:p w14:paraId="67D9D0DA" w14:textId="77777777" w:rsidR="00C76A1C" w:rsidRPr="00C76A1C" w:rsidRDefault="00C76A1C" w:rsidP="00C76A1C">
      <w:pPr>
        <w:numPr>
          <w:ilvl w:val="0"/>
          <w:numId w:val="2"/>
        </w:numPr>
      </w:pPr>
      <w:r w:rsidRPr="00C76A1C">
        <w:rPr>
          <w:b/>
          <w:bCs/>
        </w:rPr>
        <w:t>Step 2</w:t>
      </w:r>
      <w:r w:rsidRPr="00C76A1C">
        <w:t xml:space="preserve">: In the left navigation pane, click on </w:t>
      </w:r>
      <w:r w:rsidRPr="00C76A1C">
        <w:rPr>
          <w:b/>
          <w:bCs/>
        </w:rPr>
        <w:t>Endpoints</w:t>
      </w:r>
      <w:r w:rsidRPr="00C76A1C">
        <w:t>.</w:t>
      </w:r>
    </w:p>
    <w:p w14:paraId="2A2E2CDD" w14:textId="77777777" w:rsidR="00C76A1C" w:rsidRDefault="00C76A1C" w:rsidP="00C76A1C">
      <w:pPr>
        <w:numPr>
          <w:ilvl w:val="0"/>
          <w:numId w:val="2"/>
        </w:numPr>
      </w:pPr>
      <w:r w:rsidRPr="00C76A1C">
        <w:rPr>
          <w:b/>
          <w:bCs/>
        </w:rPr>
        <w:t>Step 3</w:t>
      </w:r>
      <w:r w:rsidRPr="00C76A1C">
        <w:t xml:space="preserve">: Click </w:t>
      </w:r>
      <w:r w:rsidRPr="00C76A1C">
        <w:rPr>
          <w:b/>
          <w:bCs/>
        </w:rPr>
        <w:t>Create Endpoint</w:t>
      </w:r>
      <w:r w:rsidRPr="00C76A1C">
        <w:t>.</w:t>
      </w:r>
    </w:p>
    <w:p w14:paraId="3D534084" w14:textId="5B677530" w:rsidR="00C76A1C" w:rsidRPr="00C76A1C" w:rsidRDefault="00C76A1C" w:rsidP="00C76A1C">
      <w:pPr>
        <w:ind w:left="360"/>
      </w:pPr>
      <w:r w:rsidRPr="00C76A1C">
        <w:drawing>
          <wp:inline distT="0" distB="0" distL="0" distR="0" wp14:anchorId="2B0787C8" wp14:editId="25A7485A">
            <wp:extent cx="5731510" cy="2153920"/>
            <wp:effectExtent l="0" t="0" r="2540" b="0"/>
            <wp:docPr id="39305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57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E2D1" w14:textId="0964CDD2" w:rsidR="00C76A1C" w:rsidRDefault="00C76A1C" w:rsidP="00C76A1C">
      <w:pPr>
        <w:numPr>
          <w:ilvl w:val="0"/>
          <w:numId w:val="2"/>
        </w:numPr>
      </w:pPr>
      <w:r w:rsidRPr="00C76A1C">
        <w:rPr>
          <w:b/>
          <w:bCs/>
        </w:rPr>
        <w:t>Step 4</w:t>
      </w:r>
      <w:r w:rsidRPr="00C76A1C">
        <w:t xml:space="preserve">: Select the </w:t>
      </w:r>
      <w:r w:rsidRPr="00C76A1C">
        <w:rPr>
          <w:b/>
          <w:bCs/>
        </w:rPr>
        <w:t>Service Category</w:t>
      </w:r>
      <w:r w:rsidRPr="00C76A1C">
        <w:t xml:space="preserve"> as "AWS services" and find the </w:t>
      </w:r>
      <w:r w:rsidRPr="00C76A1C">
        <w:rPr>
          <w:b/>
          <w:bCs/>
        </w:rPr>
        <w:t>Service Name</w:t>
      </w:r>
      <w:r w:rsidRPr="00C76A1C">
        <w:t xml:space="preserve"> for S3 (</w:t>
      </w:r>
      <w:r>
        <w:t xml:space="preserve">i.e. </w:t>
      </w:r>
      <w:r w:rsidRPr="00C76A1C">
        <w:t>com.amazonaws.</w:t>
      </w:r>
      <w:r>
        <w:t>us-east-</w:t>
      </w:r>
      <w:proofErr w:type="gramStart"/>
      <w:r>
        <w:t>1</w:t>
      </w:r>
      <w:r w:rsidRPr="00C76A1C">
        <w:t>.s</w:t>
      </w:r>
      <w:proofErr w:type="gramEnd"/>
      <w:r w:rsidRPr="00C76A1C">
        <w:t>3).</w:t>
      </w:r>
    </w:p>
    <w:p w14:paraId="20AC10D9" w14:textId="43536BAF" w:rsidR="00C76A1C" w:rsidRPr="00C76A1C" w:rsidRDefault="00C76A1C" w:rsidP="00C76A1C">
      <w:pPr>
        <w:ind w:left="720"/>
      </w:pPr>
      <w:r w:rsidRPr="00C76A1C">
        <w:drawing>
          <wp:inline distT="0" distB="0" distL="0" distR="0" wp14:anchorId="7256E0F4" wp14:editId="5E25A423">
            <wp:extent cx="5731510" cy="962025"/>
            <wp:effectExtent l="0" t="0" r="2540" b="9525"/>
            <wp:docPr id="193275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55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3F2C" w14:textId="77777777" w:rsidR="00C76A1C" w:rsidRPr="00C76A1C" w:rsidRDefault="00C76A1C" w:rsidP="00C76A1C">
      <w:pPr>
        <w:numPr>
          <w:ilvl w:val="0"/>
          <w:numId w:val="2"/>
        </w:numPr>
      </w:pPr>
      <w:r w:rsidRPr="00C76A1C">
        <w:rPr>
          <w:b/>
          <w:bCs/>
        </w:rPr>
        <w:t>Step 5</w:t>
      </w:r>
      <w:r w:rsidRPr="00C76A1C">
        <w:t>: Configure the VPC endpoint:</w:t>
      </w:r>
    </w:p>
    <w:p w14:paraId="04B94D42" w14:textId="77777777" w:rsidR="00C76A1C" w:rsidRPr="00C76A1C" w:rsidRDefault="00C76A1C" w:rsidP="00C76A1C">
      <w:pPr>
        <w:numPr>
          <w:ilvl w:val="1"/>
          <w:numId w:val="2"/>
        </w:numPr>
      </w:pPr>
      <w:r w:rsidRPr="00C76A1C">
        <w:rPr>
          <w:b/>
          <w:bCs/>
        </w:rPr>
        <w:t>VPC</w:t>
      </w:r>
      <w:r w:rsidRPr="00C76A1C">
        <w:t>: Select the VPC where you want to create the endpoint.</w:t>
      </w:r>
    </w:p>
    <w:p w14:paraId="53D5A163" w14:textId="77777777" w:rsidR="00C76A1C" w:rsidRPr="00C76A1C" w:rsidRDefault="00C76A1C" w:rsidP="00C76A1C">
      <w:pPr>
        <w:numPr>
          <w:ilvl w:val="1"/>
          <w:numId w:val="2"/>
        </w:numPr>
      </w:pPr>
      <w:r w:rsidRPr="00C76A1C">
        <w:rPr>
          <w:b/>
          <w:bCs/>
        </w:rPr>
        <w:t>Subnets</w:t>
      </w:r>
      <w:r w:rsidRPr="00C76A1C">
        <w:t>: Select the subnets in which the endpoint should be accessible.</w:t>
      </w:r>
    </w:p>
    <w:p w14:paraId="459D2696" w14:textId="77777777" w:rsidR="00C76A1C" w:rsidRPr="00C76A1C" w:rsidRDefault="00C76A1C" w:rsidP="00C76A1C">
      <w:pPr>
        <w:numPr>
          <w:ilvl w:val="1"/>
          <w:numId w:val="2"/>
        </w:numPr>
      </w:pPr>
      <w:r w:rsidRPr="00C76A1C">
        <w:rPr>
          <w:b/>
          <w:bCs/>
        </w:rPr>
        <w:lastRenderedPageBreak/>
        <w:t>Security Group</w:t>
      </w:r>
      <w:r w:rsidRPr="00C76A1C">
        <w:t>: Optionally, choose a security group that allows access to the S3 bucket through this endpoint.</w:t>
      </w:r>
    </w:p>
    <w:p w14:paraId="38DE173E" w14:textId="77777777" w:rsidR="00C76A1C" w:rsidRPr="00C76A1C" w:rsidRDefault="00C76A1C" w:rsidP="00C76A1C">
      <w:pPr>
        <w:numPr>
          <w:ilvl w:val="0"/>
          <w:numId w:val="2"/>
        </w:numPr>
      </w:pPr>
      <w:r w:rsidRPr="00C76A1C">
        <w:rPr>
          <w:b/>
          <w:bCs/>
        </w:rPr>
        <w:t>Step 6</w:t>
      </w:r>
      <w:r w:rsidRPr="00C76A1C">
        <w:t xml:space="preserve">: </w:t>
      </w:r>
      <w:r w:rsidRPr="00C76A1C">
        <w:rPr>
          <w:b/>
          <w:bCs/>
        </w:rPr>
        <w:t>Policy</w:t>
      </w:r>
      <w:r w:rsidRPr="00C76A1C">
        <w:t>:</w:t>
      </w:r>
    </w:p>
    <w:p w14:paraId="3B2E7BB1" w14:textId="45105C27" w:rsidR="00C76A1C" w:rsidRPr="00C76A1C" w:rsidRDefault="00C76A1C" w:rsidP="00C76A1C">
      <w:pPr>
        <w:numPr>
          <w:ilvl w:val="1"/>
          <w:numId w:val="2"/>
        </w:numPr>
      </w:pPr>
      <w:r w:rsidRPr="00C76A1C">
        <w:t xml:space="preserve">You can either choose the </w:t>
      </w:r>
      <w:r w:rsidRPr="00C76A1C">
        <w:rPr>
          <w:b/>
          <w:bCs/>
        </w:rPr>
        <w:t>Full Access</w:t>
      </w:r>
      <w:r w:rsidRPr="00C76A1C">
        <w:t xml:space="preserve"> policy</w:t>
      </w:r>
    </w:p>
    <w:p w14:paraId="1927BC0B" w14:textId="77777777" w:rsidR="00C76A1C" w:rsidRPr="00C76A1C" w:rsidRDefault="00C76A1C" w:rsidP="00C76A1C">
      <w:pPr>
        <w:rPr>
          <w:b/>
          <w:bCs/>
        </w:rPr>
      </w:pPr>
      <w:r w:rsidRPr="00C76A1C">
        <w:rPr>
          <w:b/>
          <w:bCs/>
        </w:rPr>
        <w:t>4. Test the Configuration</w:t>
      </w:r>
    </w:p>
    <w:p w14:paraId="2465AFF7" w14:textId="77777777" w:rsidR="00C76A1C" w:rsidRPr="00C76A1C" w:rsidRDefault="00C76A1C" w:rsidP="00C76A1C">
      <w:pPr>
        <w:numPr>
          <w:ilvl w:val="0"/>
          <w:numId w:val="4"/>
        </w:numPr>
      </w:pPr>
      <w:r w:rsidRPr="00C76A1C">
        <w:t>Access the S3 bucket from an instance within the VPC, ensuring that the S3 requests are routed through the VPC endpoint, ensuring secure and private access.</w:t>
      </w:r>
    </w:p>
    <w:p w14:paraId="0A648B89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49FF"/>
    <w:multiLevelType w:val="multilevel"/>
    <w:tmpl w:val="0D4C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45049"/>
    <w:multiLevelType w:val="multilevel"/>
    <w:tmpl w:val="7CA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D583F"/>
    <w:multiLevelType w:val="multilevel"/>
    <w:tmpl w:val="736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0199C"/>
    <w:multiLevelType w:val="multilevel"/>
    <w:tmpl w:val="52B0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211551">
    <w:abstractNumId w:val="3"/>
  </w:num>
  <w:num w:numId="2" w16cid:durableId="922840952">
    <w:abstractNumId w:val="1"/>
  </w:num>
  <w:num w:numId="3" w16cid:durableId="692340947">
    <w:abstractNumId w:val="0"/>
  </w:num>
  <w:num w:numId="4" w16cid:durableId="40984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1C"/>
    <w:rsid w:val="003C16AE"/>
    <w:rsid w:val="0064325A"/>
    <w:rsid w:val="008F6E70"/>
    <w:rsid w:val="00C7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204A"/>
  <w15:chartTrackingRefBased/>
  <w15:docId w15:val="{6280E56A-52E0-4B1D-8AEE-0D6B380D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6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1</cp:revision>
  <dcterms:created xsi:type="dcterms:W3CDTF">2024-08-10T11:22:00Z</dcterms:created>
  <dcterms:modified xsi:type="dcterms:W3CDTF">2024-08-10T11:30:00Z</dcterms:modified>
</cp:coreProperties>
</file>