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141B" w:rsidTr="0007141B">
        <w:tc>
          <w:tcPr>
            <w:tcW w:w="4508" w:type="dxa"/>
          </w:tcPr>
          <w:p w:rsidR="0007141B" w:rsidRPr="006A20F4" w:rsidRDefault="0007141B" w:rsidP="0007141B">
            <w:pPr>
              <w:jc w:val="center"/>
              <w:rPr>
                <w:b/>
                <w:sz w:val="40"/>
                <w:szCs w:val="40"/>
              </w:rPr>
            </w:pPr>
            <w:r w:rsidRPr="006A20F4">
              <w:rPr>
                <w:b/>
                <w:sz w:val="40"/>
                <w:szCs w:val="40"/>
              </w:rPr>
              <w:t>OLTP</w:t>
            </w:r>
          </w:p>
        </w:tc>
        <w:tc>
          <w:tcPr>
            <w:tcW w:w="4508" w:type="dxa"/>
          </w:tcPr>
          <w:p w:rsidR="0007141B" w:rsidRPr="006A20F4" w:rsidRDefault="0007141B" w:rsidP="0007141B">
            <w:pPr>
              <w:jc w:val="center"/>
              <w:rPr>
                <w:b/>
                <w:sz w:val="40"/>
                <w:szCs w:val="40"/>
              </w:rPr>
            </w:pPr>
            <w:r w:rsidRPr="006A20F4">
              <w:rPr>
                <w:b/>
                <w:sz w:val="40"/>
                <w:szCs w:val="40"/>
              </w:rPr>
              <w:t>OLAP</w:t>
            </w:r>
          </w:p>
        </w:tc>
      </w:tr>
      <w:tr w:rsidR="0007141B" w:rsidTr="0007141B">
        <w:tc>
          <w:tcPr>
            <w:tcW w:w="4508" w:type="dxa"/>
          </w:tcPr>
          <w:p w:rsidR="0007141B" w:rsidRPr="006A20F4" w:rsidRDefault="001B2A53" w:rsidP="001B2A53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>It is well-known for editing databases online.</w:t>
            </w:r>
          </w:p>
        </w:tc>
        <w:tc>
          <w:tcPr>
            <w:tcW w:w="4508" w:type="dxa"/>
          </w:tcPr>
          <w:p w:rsidR="0007141B" w:rsidRPr="006A20F4" w:rsidRDefault="007A0516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>It is well known as an online database query management system.</w:t>
            </w:r>
          </w:p>
        </w:tc>
      </w:tr>
      <w:tr w:rsidR="0007141B" w:rsidTr="0007141B">
        <w:tc>
          <w:tcPr>
            <w:tcW w:w="4508" w:type="dxa"/>
          </w:tcPr>
          <w:p w:rsidR="0007141B" w:rsidRPr="006A20F4" w:rsidRDefault="00A33397" w:rsidP="00450648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>It utilises a standard</w:t>
            </w:r>
            <w:r w:rsidR="00450648" w:rsidRPr="006A20F4">
              <w:rPr>
                <w:sz w:val="32"/>
                <w:szCs w:val="32"/>
              </w:rPr>
              <w:t xml:space="preserve"> database management system.</w:t>
            </w:r>
          </w:p>
        </w:tc>
        <w:tc>
          <w:tcPr>
            <w:tcW w:w="4508" w:type="dxa"/>
          </w:tcPr>
          <w:p w:rsidR="007A0516" w:rsidRPr="006A20F4" w:rsidRDefault="007A0516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>A data warehouse is used in this.</w:t>
            </w:r>
          </w:p>
        </w:tc>
      </w:tr>
      <w:tr w:rsidR="0007141B" w:rsidTr="0007141B">
        <w:tc>
          <w:tcPr>
            <w:tcW w:w="4508" w:type="dxa"/>
          </w:tcPr>
          <w:p w:rsidR="0007141B" w:rsidRPr="006A20F4" w:rsidRDefault="000F3766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>The tables in an OLTP database are normalised</w:t>
            </w:r>
            <w:r w:rsidR="008261C8" w:rsidRPr="006A20F4">
              <w:rPr>
                <w:sz w:val="32"/>
                <w:szCs w:val="32"/>
              </w:rPr>
              <w:t>.</w:t>
            </w:r>
          </w:p>
        </w:tc>
        <w:tc>
          <w:tcPr>
            <w:tcW w:w="4508" w:type="dxa"/>
          </w:tcPr>
          <w:p w:rsidR="0007141B" w:rsidRPr="006A20F4" w:rsidRDefault="002C341B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>The tables in an OLAP database are not normalised.</w:t>
            </w:r>
          </w:p>
        </w:tc>
      </w:tr>
      <w:tr w:rsidR="0007141B" w:rsidTr="0007141B">
        <w:tc>
          <w:tcPr>
            <w:tcW w:w="4508" w:type="dxa"/>
          </w:tcPr>
          <w:p w:rsidR="0007141B" w:rsidRPr="006A20F4" w:rsidRDefault="004D5F90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>An OLTP database must maintain the data integrity constraint.</w:t>
            </w:r>
          </w:p>
        </w:tc>
        <w:tc>
          <w:tcPr>
            <w:tcW w:w="4508" w:type="dxa"/>
          </w:tcPr>
          <w:p w:rsidR="0007141B" w:rsidRPr="006A20F4" w:rsidRDefault="00160C6F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>There aren't many updates to the OLAP database. Data integrity is therefore unaffected.</w:t>
            </w:r>
          </w:p>
        </w:tc>
        <w:bookmarkStart w:id="0" w:name="_GoBack"/>
        <w:bookmarkEnd w:id="0"/>
      </w:tr>
      <w:tr w:rsidR="0007141B" w:rsidTr="0007141B">
        <w:tc>
          <w:tcPr>
            <w:tcW w:w="4508" w:type="dxa"/>
          </w:tcPr>
          <w:p w:rsidR="0007141B" w:rsidRPr="006A20F4" w:rsidRDefault="00556CF0" w:rsidP="00556CF0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>Both read and write operations are performed</w:t>
            </w:r>
          </w:p>
        </w:tc>
        <w:tc>
          <w:tcPr>
            <w:tcW w:w="4508" w:type="dxa"/>
          </w:tcPr>
          <w:p w:rsidR="001B2A53" w:rsidRPr="006A20F4" w:rsidRDefault="00495745" w:rsidP="003E210B">
            <w:pPr>
              <w:rPr>
                <w:sz w:val="32"/>
                <w:szCs w:val="32"/>
              </w:rPr>
            </w:pPr>
            <w:r w:rsidRPr="006A20F4">
              <w:rPr>
                <w:sz w:val="32"/>
                <w:szCs w:val="32"/>
              </w:rPr>
              <w:t xml:space="preserve">Only read </w:t>
            </w:r>
            <w:r w:rsidR="003E210B" w:rsidRPr="006A20F4">
              <w:rPr>
                <w:sz w:val="32"/>
                <w:szCs w:val="32"/>
              </w:rPr>
              <w:t xml:space="preserve">operation </w:t>
            </w:r>
            <w:r w:rsidR="00556CF0" w:rsidRPr="006A20F4">
              <w:rPr>
                <w:sz w:val="32"/>
                <w:szCs w:val="32"/>
              </w:rPr>
              <w:t>is performed</w:t>
            </w:r>
            <w:r w:rsidR="00DA5298" w:rsidRPr="006A20F4">
              <w:rPr>
                <w:sz w:val="32"/>
                <w:szCs w:val="32"/>
              </w:rPr>
              <w:t xml:space="preserve"> generally.</w:t>
            </w:r>
          </w:p>
        </w:tc>
      </w:tr>
    </w:tbl>
    <w:p w:rsidR="008F4269" w:rsidRDefault="008F4269"/>
    <w:sectPr w:rsidR="008F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1B"/>
    <w:rsid w:val="00033C5C"/>
    <w:rsid w:val="0007141B"/>
    <w:rsid w:val="000F3766"/>
    <w:rsid w:val="00160C6F"/>
    <w:rsid w:val="001B2A53"/>
    <w:rsid w:val="002C341B"/>
    <w:rsid w:val="003E210B"/>
    <w:rsid w:val="00450648"/>
    <w:rsid w:val="00495745"/>
    <w:rsid w:val="004D5F90"/>
    <w:rsid w:val="00556CF0"/>
    <w:rsid w:val="006A20F4"/>
    <w:rsid w:val="006D17B6"/>
    <w:rsid w:val="007A0516"/>
    <w:rsid w:val="008261C8"/>
    <w:rsid w:val="008F4269"/>
    <w:rsid w:val="00A33397"/>
    <w:rsid w:val="00D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CE01"/>
  <w15:chartTrackingRefBased/>
  <w15:docId w15:val="{64E0D895-C555-40D1-AD4A-F2BDAEF1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2022-08-16T12:05:00Z</dcterms:created>
  <dcterms:modified xsi:type="dcterms:W3CDTF">2022-08-16T12:25:00Z</dcterms:modified>
</cp:coreProperties>
</file>