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9A27B" w14:textId="77777777" w:rsidR="00BE5D66" w:rsidRPr="00BE5D66" w:rsidRDefault="00BE5D66" w:rsidP="00BE5D66">
      <w:pPr>
        <w:rPr>
          <w:b/>
          <w:bCs/>
        </w:rPr>
      </w:pPr>
      <w:r w:rsidRPr="00BE5D66">
        <w:rPr>
          <w:b/>
          <w:bCs/>
        </w:rPr>
        <w:t>Performance Testing</w:t>
      </w:r>
    </w:p>
    <w:p w14:paraId="0C8B2A9E" w14:textId="77777777" w:rsidR="00BE5D66" w:rsidRPr="00BE5D66" w:rsidRDefault="00BE5D66" w:rsidP="00BE5D66">
      <w:pPr>
        <w:rPr>
          <w:b/>
          <w:bCs/>
        </w:rPr>
      </w:pPr>
      <w:r w:rsidRPr="00BE5D66">
        <w:rPr>
          <w:b/>
          <w:bCs/>
        </w:rPr>
        <w:t>Performance Testing Summary</w:t>
      </w:r>
    </w:p>
    <w:p w14:paraId="51EEB262" w14:textId="77777777" w:rsidR="00BE5D66" w:rsidRPr="00BE5D66" w:rsidRDefault="00BE5D66" w:rsidP="00BE5D66">
      <w:r w:rsidRPr="00BE5D66">
        <w:t xml:space="preserve">The application was tested to ensure that all implemented functionalities work correctly under normal operating conditions. The system successfully processes WAV audio files, converts speech into text using OpenAI Whisper, and displays the generated transcript through the </w:t>
      </w:r>
      <w:proofErr w:type="spellStart"/>
      <w:r w:rsidRPr="00BE5D66">
        <w:t>Streamlit</w:t>
      </w:r>
      <w:proofErr w:type="spellEnd"/>
      <w:r w:rsidRPr="00BE5D66">
        <w:t xml:space="preserve"> interface.</w:t>
      </w:r>
    </w:p>
    <w:p w14:paraId="4D3E4247" w14:textId="77777777" w:rsidR="00BE5D66" w:rsidRPr="00BE5D66" w:rsidRDefault="00BE5D66" w:rsidP="00BE5D66">
      <w:r w:rsidRPr="00BE5D66">
        <w:pict w14:anchorId="36AB8B11">
          <v:rect id="_x0000_i1043" style="width:0;height:1.5pt" o:hralign="center" o:hrstd="t" o:hr="t" fillcolor="#a0a0a0" stroked="f"/>
        </w:pict>
      </w:r>
    </w:p>
    <w:p w14:paraId="68816E1D" w14:textId="77777777" w:rsidR="00BE5D66" w:rsidRPr="00BE5D66" w:rsidRDefault="00BE5D66" w:rsidP="00BE5D66">
      <w:pPr>
        <w:rPr>
          <w:b/>
          <w:bCs/>
        </w:rPr>
      </w:pPr>
      <w:r w:rsidRPr="00BE5D66">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3107"/>
        <w:gridCol w:w="2751"/>
        <w:gridCol w:w="694"/>
      </w:tblGrid>
      <w:tr w:rsidR="00BE5D66" w:rsidRPr="00BE5D66" w14:paraId="38737CDD" w14:textId="77777777">
        <w:trPr>
          <w:tblHeader/>
          <w:tblCellSpacing w:w="15" w:type="dxa"/>
        </w:trPr>
        <w:tc>
          <w:tcPr>
            <w:tcW w:w="0" w:type="auto"/>
            <w:vAlign w:val="center"/>
            <w:hideMark/>
          </w:tcPr>
          <w:p w14:paraId="486A43F3" w14:textId="77777777" w:rsidR="00BE5D66" w:rsidRPr="00BE5D66" w:rsidRDefault="00BE5D66" w:rsidP="00BE5D66">
            <w:pPr>
              <w:rPr>
                <w:b/>
                <w:bCs/>
              </w:rPr>
            </w:pPr>
            <w:r w:rsidRPr="00BE5D66">
              <w:rPr>
                <w:b/>
                <w:bCs/>
              </w:rPr>
              <w:t>Test Case</w:t>
            </w:r>
          </w:p>
        </w:tc>
        <w:tc>
          <w:tcPr>
            <w:tcW w:w="0" w:type="auto"/>
            <w:vAlign w:val="center"/>
            <w:hideMark/>
          </w:tcPr>
          <w:p w14:paraId="2FBD8CF5" w14:textId="77777777" w:rsidR="00BE5D66" w:rsidRPr="00BE5D66" w:rsidRDefault="00BE5D66" w:rsidP="00BE5D66">
            <w:pPr>
              <w:rPr>
                <w:b/>
                <w:bCs/>
              </w:rPr>
            </w:pPr>
            <w:r w:rsidRPr="00BE5D66">
              <w:rPr>
                <w:b/>
                <w:bCs/>
              </w:rPr>
              <w:t>Expected Result</w:t>
            </w:r>
          </w:p>
        </w:tc>
        <w:tc>
          <w:tcPr>
            <w:tcW w:w="0" w:type="auto"/>
            <w:vAlign w:val="center"/>
            <w:hideMark/>
          </w:tcPr>
          <w:p w14:paraId="15D55804" w14:textId="77777777" w:rsidR="00BE5D66" w:rsidRPr="00BE5D66" w:rsidRDefault="00BE5D66" w:rsidP="00BE5D66">
            <w:pPr>
              <w:rPr>
                <w:b/>
                <w:bCs/>
              </w:rPr>
            </w:pPr>
            <w:r w:rsidRPr="00BE5D66">
              <w:rPr>
                <w:b/>
                <w:bCs/>
              </w:rPr>
              <w:t>Actual Result</w:t>
            </w:r>
          </w:p>
        </w:tc>
        <w:tc>
          <w:tcPr>
            <w:tcW w:w="0" w:type="auto"/>
            <w:vAlign w:val="center"/>
            <w:hideMark/>
          </w:tcPr>
          <w:p w14:paraId="349E5018" w14:textId="77777777" w:rsidR="00BE5D66" w:rsidRPr="00BE5D66" w:rsidRDefault="00BE5D66" w:rsidP="00BE5D66">
            <w:pPr>
              <w:rPr>
                <w:b/>
                <w:bCs/>
              </w:rPr>
            </w:pPr>
            <w:r w:rsidRPr="00BE5D66">
              <w:rPr>
                <w:b/>
                <w:bCs/>
              </w:rPr>
              <w:t>Status</w:t>
            </w:r>
          </w:p>
        </w:tc>
      </w:tr>
      <w:tr w:rsidR="00BE5D66" w:rsidRPr="00BE5D66" w14:paraId="0202FA82" w14:textId="77777777">
        <w:trPr>
          <w:tblCellSpacing w:w="15" w:type="dxa"/>
        </w:trPr>
        <w:tc>
          <w:tcPr>
            <w:tcW w:w="0" w:type="auto"/>
            <w:vAlign w:val="center"/>
            <w:hideMark/>
          </w:tcPr>
          <w:p w14:paraId="418A0373" w14:textId="77777777" w:rsidR="00BE5D66" w:rsidRPr="00BE5D66" w:rsidRDefault="00BE5D66" w:rsidP="00BE5D66">
            <w:r w:rsidRPr="00BE5D66">
              <w:t>Launch Application</w:t>
            </w:r>
          </w:p>
        </w:tc>
        <w:tc>
          <w:tcPr>
            <w:tcW w:w="0" w:type="auto"/>
            <w:vAlign w:val="center"/>
            <w:hideMark/>
          </w:tcPr>
          <w:p w14:paraId="66B33275" w14:textId="77777777" w:rsidR="00BE5D66" w:rsidRPr="00BE5D66" w:rsidRDefault="00BE5D66" w:rsidP="00BE5D66">
            <w:r w:rsidRPr="00BE5D66">
              <w:t>Application opens successfully</w:t>
            </w:r>
          </w:p>
        </w:tc>
        <w:tc>
          <w:tcPr>
            <w:tcW w:w="0" w:type="auto"/>
            <w:vAlign w:val="center"/>
            <w:hideMark/>
          </w:tcPr>
          <w:p w14:paraId="03A3B0FD" w14:textId="77777777" w:rsidR="00BE5D66" w:rsidRPr="00BE5D66" w:rsidRDefault="00BE5D66" w:rsidP="00BE5D66">
            <w:r w:rsidRPr="00BE5D66">
              <w:t>Successfully opened</w:t>
            </w:r>
          </w:p>
        </w:tc>
        <w:tc>
          <w:tcPr>
            <w:tcW w:w="0" w:type="auto"/>
            <w:vAlign w:val="center"/>
            <w:hideMark/>
          </w:tcPr>
          <w:p w14:paraId="39C97E67" w14:textId="77777777" w:rsidR="00BE5D66" w:rsidRPr="00BE5D66" w:rsidRDefault="00BE5D66" w:rsidP="00BE5D66">
            <w:r w:rsidRPr="00BE5D66">
              <w:t>Pass</w:t>
            </w:r>
          </w:p>
        </w:tc>
      </w:tr>
      <w:tr w:rsidR="00BE5D66" w:rsidRPr="00BE5D66" w14:paraId="020C2476" w14:textId="77777777">
        <w:trPr>
          <w:tblCellSpacing w:w="15" w:type="dxa"/>
        </w:trPr>
        <w:tc>
          <w:tcPr>
            <w:tcW w:w="0" w:type="auto"/>
            <w:vAlign w:val="center"/>
            <w:hideMark/>
          </w:tcPr>
          <w:p w14:paraId="4750EC79" w14:textId="77777777" w:rsidR="00BE5D66" w:rsidRPr="00BE5D66" w:rsidRDefault="00BE5D66" w:rsidP="00BE5D66">
            <w:r w:rsidRPr="00BE5D66">
              <w:t>Select Reference Concept</w:t>
            </w:r>
          </w:p>
        </w:tc>
        <w:tc>
          <w:tcPr>
            <w:tcW w:w="0" w:type="auto"/>
            <w:vAlign w:val="center"/>
            <w:hideMark/>
          </w:tcPr>
          <w:p w14:paraId="068CADFD" w14:textId="77777777" w:rsidR="00BE5D66" w:rsidRPr="00BE5D66" w:rsidRDefault="00BE5D66" w:rsidP="00BE5D66">
            <w:r w:rsidRPr="00BE5D66">
              <w:t>Concept is selected</w:t>
            </w:r>
          </w:p>
        </w:tc>
        <w:tc>
          <w:tcPr>
            <w:tcW w:w="0" w:type="auto"/>
            <w:vAlign w:val="center"/>
            <w:hideMark/>
          </w:tcPr>
          <w:p w14:paraId="5DFB66B9" w14:textId="77777777" w:rsidR="00BE5D66" w:rsidRPr="00BE5D66" w:rsidRDefault="00BE5D66" w:rsidP="00BE5D66">
            <w:r w:rsidRPr="00BE5D66">
              <w:t>Successfully selected</w:t>
            </w:r>
          </w:p>
        </w:tc>
        <w:tc>
          <w:tcPr>
            <w:tcW w:w="0" w:type="auto"/>
            <w:vAlign w:val="center"/>
            <w:hideMark/>
          </w:tcPr>
          <w:p w14:paraId="10A0C0AB" w14:textId="77777777" w:rsidR="00BE5D66" w:rsidRPr="00BE5D66" w:rsidRDefault="00BE5D66" w:rsidP="00BE5D66">
            <w:r w:rsidRPr="00BE5D66">
              <w:t>Pass</w:t>
            </w:r>
          </w:p>
        </w:tc>
      </w:tr>
      <w:tr w:rsidR="00BE5D66" w:rsidRPr="00BE5D66" w14:paraId="2C3E4009" w14:textId="77777777">
        <w:trPr>
          <w:tblCellSpacing w:w="15" w:type="dxa"/>
        </w:trPr>
        <w:tc>
          <w:tcPr>
            <w:tcW w:w="0" w:type="auto"/>
            <w:vAlign w:val="center"/>
            <w:hideMark/>
          </w:tcPr>
          <w:p w14:paraId="26DF6928" w14:textId="77777777" w:rsidR="00BE5D66" w:rsidRPr="00BE5D66" w:rsidRDefault="00BE5D66" w:rsidP="00BE5D66">
            <w:r w:rsidRPr="00BE5D66">
              <w:t>Upload WAV Audio</w:t>
            </w:r>
          </w:p>
        </w:tc>
        <w:tc>
          <w:tcPr>
            <w:tcW w:w="0" w:type="auto"/>
            <w:vAlign w:val="center"/>
            <w:hideMark/>
          </w:tcPr>
          <w:p w14:paraId="63D1F667" w14:textId="77777777" w:rsidR="00BE5D66" w:rsidRPr="00BE5D66" w:rsidRDefault="00BE5D66" w:rsidP="00BE5D66">
            <w:r w:rsidRPr="00BE5D66">
              <w:t>Audio uploads successfully</w:t>
            </w:r>
          </w:p>
        </w:tc>
        <w:tc>
          <w:tcPr>
            <w:tcW w:w="0" w:type="auto"/>
            <w:vAlign w:val="center"/>
            <w:hideMark/>
          </w:tcPr>
          <w:p w14:paraId="08E6BA38" w14:textId="77777777" w:rsidR="00BE5D66" w:rsidRPr="00BE5D66" w:rsidRDefault="00BE5D66" w:rsidP="00BE5D66">
            <w:r w:rsidRPr="00BE5D66">
              <w:t>Successfully uploaded</w:t>
            </w:r>
          </w:p>
        </w:tc>
        <w:tc>
          <w:tcPr>
            <w:tcW w:w="0" w:type="auto"/>
            <w:vAlign w:val="center"/>
            <w:hideMark/>
          </w:tcPr>
          <w:p w14:paraId="16829FEF" w14:textId="77777777" w:rsidR="00BE5D66" w:rsidRPr="00BE5D66" w:rsidRDefault="00BE5D66" w:rsidP="00BE5D66">
            <w:r w:rsidRPr="00BE5D66">
              <w:t>Pass</w:t>
            </w:r>
          </w:p>
        </w:tc>
      </w:tr>
      <w:tr w:rsidR="00BE5D66" w:rsidRPr="00BE5D66" w14:paraId="23FA0950" w14:textId="77777777">
        <w:trPr>
          <w:tblCellSpacing w:w="15" w:type="dxa"/>
        </w:trPr>
        <w:tc>
          <w:tcPr>
            <w:tcW w:w="0" w:type="auto"/>
            <w:vAlign w:val="center"/>
            <w:hideMark/>
          </w:tcPr>
          <w:p w14:paraId="6B2B5330" w14:textId="77777777" w:rsidR="00BE5D66" w:rsidRPr="00BE5D66" w:rsidRDefault="00BE5D66" w:rsidP="00BE5D66">
            <w:r w:rsidRPr="00BE5D66">
              <w:t>Speech-to-Text Conversion</w:t>
            </w:r>
          </w:p>
        </w:tc>
        <w:tc>
          <w:tcPr>
            <w:tcW w:w="0" w:type="auto"/>
            <w:vAlign w:val="center"/>
            <w:hideMark/>
          </w:tcPr>
          <w:p w14:paraId="782341EF" w14:textId="77777777" w:rsidR="00BE5D66" w:rsidRPr="00BE5D66" w:rsidRDefault="00BE5D66" w:rsidP="00BE5D66">
            <w:r w:rsidRPr="00BE5D66">
              <w:t>Transcript is generated</w:t>
            </w:r>
          </w:p>
        </w:tc>
        <w:tc>
          <w:tcPr>
            <w:tcW w:w="0" w:type="auto"/>
            <w:vAlign w:val="center"/>
            <w:hideMark/>
          </w:tcPr>
          <w:p w14:paraId="7BA5646F" w14:textId="77777777" w:rsidR="00BE5D66" w:rsidRPr="00BE5D66" w:rsidRDefault="00BE5D66" w:rsidP="00BE5D66">
            <w:r w:rsidRPr="00BE5D66">
              <w:t>Transcript generated correctly</w:t>
            </w:r>
          </w:p>
        </w:tc>
        <w:tc>
          <w:tcPr>
            <w:tcW w:w="0" w:type="auto"/>
            <w:vAlign w:val="center"/>
            <w:hideMark/>
          </w:tcPr>
          <w:p w14:paraId="130AE4D9" w14:textId="77777777" w:rsidR="00BE5D66" w:rsidRPr="00BE5D66" w:rsidRDefault="00BE5D66" w:rsidP="00BE5D66">
            <w:r w:rsidRPr="00BE5D66">
              <w:t>Pass</w:t>
            </w:r>
          </w:p>
        </w:tc>
      </w:tr>
      <w:tr w:rsidR="00BE5D66" w:rsidRPr="00BE5D66" w14:paraId="699AE9E2" w14:textId="77777777">
        <w:trPr>
          <w:tblCellSpacing w:w="15" w:type="dxa"/>
        </w:trPr>
        <w:tc>
          <w:tcPr>
            <w:tcW w:w="0" w:type="auto"/>
            <w:vAlign w:val="center"/>
            <w:hideMark/>
          </w:tcPr>
          <w:p w14:paraId="4A44098B" w14:textId="77777777" w:rsidR="00BE5D66" w:rsidRPr="00BE5D66" w:rsidRDefault="00BE5D66" w:rsidP="00BE5D66">
            <w:r w:rsidRPr="00BE5D66">
              <w:t>Display Transcript</w:t>
            </w:r>
          </w:p>
        </w:tc>
        <w:tc>
          <w:tcPr>
            <w:tcW w:w="0" w:type="auto"/>
            <w:vAlign w:val="center"/>
            <w:hideMark/>
          </w:tcPr>
          <w:p w14:paraId="2F2EFE47" w14:textId="77777777" w:rsidR="00BE5D66" w:rsidRPr="00BE5D66" w:rsidRDefault="00BE5D66" w:rsidP="00BE5D66">
            <w:r w:rsidRPr="00BE5D66">
              <w:t>Transcript displayed on screen</w:t>
            </w:r>
          </w:p>
        </w:tc>
        <w:tc>
          <w:tcPr>
            <w:tcW w:w="0" w:type="auto"/>
            <w:vAlign w:val="center"/>
            <w:hideMark/>
          </w:tcPr>
          <w:p w14:paraId="38DDA909" w14:textId="77777777" w:rsidR="00BE5D66" w:rsidRPr="00BE5D66" w:rsidRDefault="00BE5D66" w:rsidP="00BE5D66">
            <w:r w:rsidRPr="00BE5D66">
              <w:t>Successfully displayed</w:t>
            </w:r>
          </w:p>
        </w:tc>
        <w:tc>
          <w:tcPr>
            <w:tcW w:w="0" w:type="auto"/>
            <w:vAlign w:val="center"/>
            <w:hideMark/>
          </w:tcPr>
          <w:p w14:paraId="2AAA7D70" w14:textId="77777777" w:rsidR="00BE5D66" w:rsidRPr="00BE5D66" w:rsidRDefault="00BE5D66" w:rsidP="00BE5D66">
            <w:r w:rsidRPr="00BE5D66">
              <w:t>Pass</w:t>
            </w:r>
          </w:p>
        </w:tc>
      </w:tr>
      <w:tr w:rsidR="00BE5D66" w:rsidRPr="00BE5D66" w14:paraId="1FC36BFF" w14:textId="77777777">
        <w:trPr>
          <w:tblCellSpacing w:w="15" w:type="dxa"/>
        </w:trPr>
        <w:tc>
          <w:tcPr>
            <w:tcW w:w="0" w:type="auto"/>
            <w:vAlign w:val="center"/>
            <w:hideMark/>
          </w:tcPr>
          <w:p w14:paraId="770B65C7" w14:textId="77777777" w:rsidR="00BE5D66" w:rsidRPr="00BE5D66" w:rsidRDefault="00BE5D66" w:rsidP="00BE5D66">
            <w:r w:rsidRPr="00BE5D66">
              <w:t>Invalid File Upload</w:t>
            </w:r>
          </w:p>
        </w:tc>
        <w:tc>
          <w:tcPr>
            <w:tcW w:w="0" w:type="auto"/>
            <w:vAlign w:val="center"/>
            <w:hideMark/>
          </w:tcPr>
          <w:p w14:paraId="0B4C8BF7" w14:textId="77777777" w:rsidR="00BE5D66" w:rsidRPr="00BE5D66" w:rsidRDefault="00BE5D66" w:rsidP="00BE5D66">
            <w:r w:rsidRPr="00BE5D66">
              <w:t>Warning/Error message displayed</w:t>
            </w:r>
          </w:p>
        </w:tc>
        <w:tc>
          <w:tcPr>
            <w:tcW w:w="0" w:type="auto"/>
            <w:vAlign w:val="center"/>
            <w:hideMark/>
          </w:tcPr>
          <w:p w14:paraId="12A24233" w14:textId="77777777" w:rsidR="00BE5D66" w:rsidRPr="00BE5D66" w:rsidRDefault="00BE5D66" w:rsidP="00BE5D66">
            <w:r w:rsidRPr="00BE5D66">
              <w:t>Validation successful</w:t>
            </w:r>
          </w:p>
        </w:tc>
        <w:tc>
          <w:tcPr>
            <w:tcW w:w="0" w:type="auto"/>
            <w:vAlign w:val="center"/>
            <w:hideMark/>
          </w:tcPr>
          <w:p w14:paraId="75D24C3B" w14:textId="77777777" w:rsidR="00BE5D66" w:rsidRPr="00BE5D66" w:rsidRDefault="00BE5D66" w:rsidP="00BE5D66">
            <w:r w:rsidRPr="00BE5D66">
              <w:t>Pass</w:t>
            </w:r>
          </w:p>
        </w:tc>
      </w:tr>
    </w:tbl>
    <w:p w14:paraId="2712D328" w14:textId="77777777" w:rsidR="00BE5D66" w:rsidRPr="00BE5D66" w:rsidRDefault="00BE5D66" w:rsidP="00BE5D66">
      <w:r w:rsidRPr="00BE5D66">
        <w:pict w14:anchorId="6E02E144">
          <v:rect id="_x0000_i1044" style="width:0;height:1.5pt" o:hralign="center" o:hrstd="t" o:hr="t" fillcolor="#a0a0a0" stroked="f"/>
        </w:pict>
      </w:r>
    </w:p>
    <w:p w14:paraId="183B5DE1" w14:textId="77777777" w:rsidR="00BE5D66" w:rsidRPr="00BE5D66" w:rsidRDefault="00BE5D66" w:rsidP="00BE5D66">
      <w:pPr>
        <w:rPr>
          <w:b/>
          <w:bCs/>
        </w:rPr>
      </w:pPr>
      <w:r w:rsidRPr="00BE5D66">
        <w:rPr>
          <w:b/>
          <w:bCs/>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3929"/>
      </w:tblGrid>
      <w:tr w:rsidR="00BE5D66" w:rsidRPr="00BE5D66" w14:paraId="77E5E5D1" w14:textId="77777777">
        <w:trPr>
          <w:tblHeader/>
          <w:tblCellSpacing w:w="15" w:type="dxa"/>
        </w:trPr>
        <w:tc>
          <w:tcPr>
            <w:tcW w:w="0" w:type="auto"/>
            <w:vAlign w:val="center"/>
            <w:hideMark/>
          </w:tcPr>
          <w:p w14:paraId="388D4AFE" w14:textId="77777777" w:rsidR="00BE5D66" w:rsidRPr="00BE5D66" w:rsidRDefault="00BE5D66" w:rsidP="00BE5D66">
            <w:pPr>
              <w:rPr>
                <w:b/>
                <w:bCs/>
              </w:rPr>
            </w:pPr>
            <w:r w:rsidRPr="00BE5D66">
              <w:rPr>
                <w:b/>
                <w:bCs/>
              </w:rPr>
              <w:t>Parameter</w:t>
            </w:r>
          </w:p>
        </w:tc>
        <w:tc>
          <w:tcPr>
            <w:tcW w:w="0" w:type="auto"/>
            <w:vAlign w:val="center"/>
            <w:hideMark/>
          </w:tcPr>
          <w:p w14:paraId="1F82CC57" w14:textId="77777777" w:rsidR="00BE5D66" w:rsidRPr="00BE5D66" w:rsidRDefault="00BE5D66" w:rsidP="00BE5D66">
            <w:pPr>
              <w:rPr>
                <w:b/>
                <w:bCs/>
              </w:rPr>
            </w:pPr>
            <w:r w:rsidRPr="00BE5D66">
              <w:rPr>
                <w:b/>
                <w:bCs/>
              </w:rPr>
              <w:t>Result</w:t>
            </w:r>
          </w:p>
        </w:tc>
      </w:tr>
      <w:tr w:rsidR="00BE5D66" w:rsidRPr="00BE5D66" w14:paraId="583F237B" w14:textId="77777777">
        <w:trPr>
          <w:tblCellSpacing w:w="15" w:type="dxa"/>
        </w:trPr>
        <w:tc>
          <w:tcPr>
            <w:tcW w:w="0" w:type="auto"/>
            <w:vAlign w:val="center"/>
            <w:hideMark/>
          </w:tcPr>
          <w:p w14:paraId="49AE7651" w14:textId="77777777" w:rsidR="00BE5D66" w:rsidRPr="00BE5D66" w:rsidRDefault="00BE5D66" w:rsidP="00BE5D66">
            <w:r w:rsidRPr="00BE5D66">
              <w:t>Application Startup</w:t>
            </w:r>
          </w:p>
        </w:tc>
        <w:tc>
          <w:tcPr>
            <w:tcW w:w="0" w:type="auto"/>
            <w:vAlign w:val="center"/>
            <w:hideMark/>
          </w:tcPr>
          <w:p w14:paraId="44FDD0C6" w14:textId="77777777" w:rsidR="00BE5D66" w:rsidRPr="00BE5D66" w:rsidRDefault="00BE5D66" w:rsidP="00BE5D66">
            <w:r w:rsidRPr="00BE5D66">
              <w:t>Successful</w:t>
            </w:r>
          </w:p>
        </w:tc>
      </w:tr>
      <w:tr w:rsidR="00BE5D66" w:rsidRPr="00BE5D66" w14:paraId="6156E58D" w14:textId="77777777">
        <w:trPr>
          <w:tblCellSpacing w:w="15" w:type="dxa"/>
        </w:trPr>
        <w:tc>
          <w:tcPr>
            <w:tcW w:w="0" w:type="auto"/>
            <w:vAlign w:val="center"/>
            <w:hideMark/>
          </w:tcPr>
          <w:p w14:paraId="09410093" w14:textId="77777777" w:rsidR="00BE5D66" w:rsidRPr="00BE5D66" w:rsidRDefault="00BE5D66" w:rsidP="00BE5D66">
            <w:r w:rsidRPr="00BE5D66">
              <w:t>Audio Upload</w:t>
            </w:r>
          </w:p>
        </w:tc>
        <w:tc>
          <w:tcPr>
            <w:tcW w:w="0" w:type="auto"/>
            <w:vAlign w:val="center"/>
            <w:hideMark/>
          </w:tcPr>
          <w:p w14:paraId="1DBFC78B" w14:textId="77777777" w:rsidR="00BE5D66" w:rsidRPr="00BE5D66" w:rsidRDefault="00BE5D66" w:rsidP="00BE5D66">
            <w:r w:rsidRPr="00BE5D66">
              <w:t>Successful</w:t>
            </w:r>
          </w:p>
        </w:tc>
      </w:tr>
      <w:tr w:rsidR="00BE5D66" w:rsidRPr="00BE5D66" w14:paraId="52DA94C0" w14:textId="77777777">
        <w:trPr>
          <w:tblCellSpacing w:w="15" w:type="dxa"/>
        </w:trPr>
        <w:tc>
          <w:tcPr>
            <w:tcW w:w="0" w:type="auto"/>
            <w:vAlign w:val="center"/>
            <w:hideMark/>
          </w:tcPr>
          <w:p w14:paraId="5DB14C0E" w14:textId="77777777" w:rsidR="00BE5D66" w:rsidRPr="00BE5D66" w:rsidRDefault="00BE5D66" w:rsidP="00BE5D66">
            <w:r w:rsidRPr="00BE5D66">
              <w:t>Speech Recognition</w:t>
            </w:r>
          </w:p>
        </w:tc>
        <w:tc>
          <w:tcPr>
            <w:tcW w:w="0" w:type="auto"/>
            <w:vAlign w:val="center"/>
            <w:hideMark/>
          </w:tcPr>
          <w:p w14:paraId="75BF9C42" w14:textId="77777777" w:rsidR="00BE5D66" w:rsidRPr="00BE5D66" w:rsidRDefault="00BE5D66" w:rsidP="00BE5D66">
            <w:r w:rsidRPr="00BE5D66">
              <w:t>Accurate for clear audio</w:t>
            </w:r>
          </w:p>
        </w:tc>
      </w:tr>
      <w:tr w:rsidR="00BE5D66" w:rsidRPr="00BE5D66" w14:paraId="7C2F18DD" w14:textId="77777777">
        <w:trPr>
          <w:tblCellSpacing w:w="15" w:type="dxa"/>
        </w:trPr>
        <w:tc>
          <w:tcPr>
            <w:tcW w:w="0" w:type="auto"/>
            <w:vAlign w:val="center"/>
            <w:hideMark/>
          </w:tcPr>
          <w:p w14:paraId="26895E7F" w14:textId="77777777" w:rsidR="00BE5D66" w:rsidRPr="00BE5D66" w:rsidRDefault="00BE5D66" w:rsidP="00BE5D66">
            <w:r w:rsidRPr="00BE5D66">
              <w:t>Response Time</w:t>
            </w:r>
          </w:p>
        </w:tc>
        <w:tc>
          <w:tcPr>
            <w:tcW w:w="0" w:type="auto"/>
            <w:vAlign w:val="center"/>
            <w:hideMark/>
          </w:tcPr>
          <w:p w14:paraId="7EFAF251" w14:textId="77777777" w:rsidR="00BE5D66" w:rsidRPr="00BE5D66" w:rsidRDefault="00BE5D66" w:rsidP="00BE5D66">
            <w:r w:rsidRPr="00BE5D66">
              <w:t>Few seconds (depends on audio length)</w:t>
            </w:r>
          </w:p>
        </w:tc>
      </w:tr>
      <w:tr w:rsidR="00BE5D66" w:rsidRPr="00BE5D66" w14:paraId="2A718FEC" w14:textId="77777777">
        <w:trPr>
          <w:tblCellSpacing w:w="15" w:type="dxa"/>
        </w:trPr>
        <w:tc>
          <w:tcPr>
            <w:tcW w:w="0" w:type="auto"/>
            <w:vAlign w:val="center"/>
            <w:hideMark/>
          </w:tcPr>
          <w:p w14:paraId="35D9D7D6" w14:textId="77777777" w:rsidR="00BE5D66" w:rsidRPr="00BE5D66" w:rsidRDefault="00BE5D66" w:rsidP="00BE5D66">
            <w:r w:rsidRPr="00BE5D66">
              <w:t>User Interface</w:t>
            </w:r>
          </w:p>
        </w:tc>
        <w:tc>
          <w:tcPr>
            <w:tcW w:w="0" w:type="auto"/>
            <w:vAlign w:val="center"/>
            <w:hideMark/>
          </w:tcPr>
          <w:p w14:paraId="013A08D5" w14:textId="77777777" w:rsidR="00BE5D66" w:rsidRPr="00BE5D66" w:rsidRDefault="00BE5D66" w:rsidP="00BE5D66">
            <w:r w:rsidRPr="00BE5D66">
              <w:t>Responsive and easy to use</w:t>
            </w:r>
          </w:p>
        </w:tc>
      </w:tr>
      <w:tr w:rsidR="00BE5D66" w:rsidRPr="00BE5D66" w14:paraId="570C1A86" w14:textId="77777777">
        <w:trPr>
          <w:tblCellSpacing w:w="15" w:type="dxa"/>
        </w:trPr>
        <w:tc>
          <w:tcPr>
            <w:tcW w:w="0" w:type="auto"/>
            <w:vAlign w:val="center"/>
            <w:hideMark/>
          </w:tcPr>
          <w:p w14:paraId="61AB2195" w14:textId="77777777" w:rsidR="00BE5D66" w:rsidRPr="00BE5D66" w:rsidRDefault="00BE5D66" w:rsidP="00BE5D66">
            <w:r w:rsidRPr="00BE5D66">
              <w:t>Overall Performance</w:t>
            </w:r>
          </w:p>
        </w:tc>
        <w:tc>
          <w:tcPr>
            <w:tcW w:w="0" w:type="auto"/>
            <w:vAlign w:val="center"/>
            <w:hideMark/>
          </w:tcPr>
          <w:p w14:paraId="7D343617" w14:textId="77777777" w:rsidR="00BE5D66" w:rsidRPr="00BE5D66" w:rsidRDefault="00BE5D66" w:rsidP="00BE5D66">
            <w:r w:rsidRPr="00BE5D66">
              <w:t>Satisfactory</w:t>
            </w:r>
          </w:p>
        </w:tc>
      </w:tr>
    </w:tbl>
    <w:p w14:paraId="06625E6D" w14:textId="77777777" w:rsidR="00BE5D66" w:rsidRPr="00BE5D66" w:rsidRDefault="00BE5D66" w:rsidP="00BE5D66">
      <w:r w:rsidRPr="00BE5D66">
        <w:pict w14:anchorId="7F88E296">
          <v:rect id="_x0000_i1045" style="width:0;height:1.5pt" o:hralign="center" o:hrstd="t" o:hr="t" fillcolor="#a0a0a0" stroked="f"/>
        </w:pict>
      </w:r>
    </w:p>
    <w:p w14:paraId="06CD239D" w14:textId="77777777" w:rsidR="00BE5D66" w:rsidRPr="00BE5D66" w:rsidRDefault="00BE5D66" w:rsidP="00BE5D66">
      <w:pPr>
        <w:rPr>
          <w:b/>
          <w:bCs/>
        </w:rPr>
      </w:pPr>
      <w:r w:rsidRPr="00BE5D66">
        <w:rPr>
          <w:b/>
          <w:bCs/>
        </w:rPr>
        <w:lastRenderedPageBreak/>
        <w:t>Conclusion</w:t>
      </w:r>
    </w:p>
    <w:p w14:paraId="06DBF15D" w14:textId="77777777" w:rsidR="00BE5D66" w:rsidRPr="00BE5D66" w:rsidRDefault="00BE5D66" w:rsidP="00BE5D66">
      <w:r w:rsidRPr="00BE5D66">
        <w:t>The application performed successfully during testing. All implemented functional requirements were verified, and the system generated accurate transcripts for valid WAV audio files. The application demonstrated stable performance and provides a reliable foundation for future enhancements such as semantic analysis, automated scoring, and AI-based feedback.</w:t>
      </w:r>
    </w:p>
    <w:p w14:paraId="2B193267" w14:textId="77777777" w:rsidR="00C71835" w:rsidRPr="00BE5D66" w:rsidRDefault="00C71835" w:rsidP="00BE5D66"/>
    <w:sectPr w:rsidR="00C71835" w:rsidRPr="00BE5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66"/>
    <w:rsid w:val="00790630"/>
    <w:rsid w:val="00B5226B"/>
    <w:rsid w:val="00BE5D66"/>
    <w:rsid w:val="00C355AE"/>
    <w:rsid w:val="00C71835"/>
    <w:rsid w:val="00FA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A4574"/>
  <w15:chartTrackingRefBased/>
  <w15:docId w15:val="{60035934-2B08-4DFF-89C0-70C54E52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D66"/>
    <w:rPr>
      <w:rFonts w:eastAsiaTheme="majorEastAsia" w:cstheme="majorBidi"/>
      <w:color w:val="272727" w:themeColor="text1" w:themeTint="D8"/>
    </w:rPr>
  </w:style>
  <w:style w:type="paragraph" w:styleId="Title">
    <w:name w:val="Title"/>
    <w:basedOn w:val="Normal"/>
    <w:next w:val="Normal"/>
    <w:link w:val="TitleChar"/>
    <w:uiPriority w:val="10"/>
    <w:qFormat/>
    <w:rsid w:val="00BE5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D66"/>
    <w:pPr>
      <w:spacing w:before="160"/>
      <w:jc w:val="center"/>
    </w:pPr>
    <w:rPr>
      <w:i/>
      <w:iCs/>
      <w:color w:val="404040" w:themeColor="text1" w:themeTint="BF"/>
    </w:rPr>
  </w:style>
  <w:style w:type="character" w:customStyle="1" w:styleId="QuoteChar">
    <w:name w:val="Quote Char"/>
    <w:basedOn w:val="DefaultParagraphFont"/>
    <w:link w:val="Quote"/>
    <w:uiPriority w:val="29"/>
    <w:rsid w:val="00BE5D66"/>
    <w:rPr>
      <w:i/>
      <w:iCs/>
      <w:color w:val="404040" w:themeColor="text1" w:themeTint="BF"/>
    </w:rPr>
  </w:style>
  <w:style w:type="paragraph" w:styleId="ListParagraph">
    <w:name w:val="List Paragraph"/>
    <w:basedOn w:val="Normal"/>
    <w:uiPriority w:val="34"/>
    <w:qFormat/>
    <w:rsid w:val="00BE5D66"/>
    <w:pPr>
      <w:ind w:left="720"/>
      <w:contextualSpacing/>
    </w:pPr>
  </w:style>
  <w:style w:type="character" w:styleId="IntenseEmphasis">
    <w:name w:val="Intense Emphasis"/>
    <w:basedOn w:val="DefaultParagraphFont"/>
    <w:uiPriority w:val="21"/>
    <w:qFormat/>
    <w:rsid w:val="00BE5D66"/>
    <w:rPr>
      <w:i/>
      <w:iCs/>
      <w:color w:val="2F5496" w:themeColor="accent1" w:themeShade="BF"/>
    </w:rPr>
  </w:style>
  <w:style w:type="paragraph" w:styleId="IntenseQuote">
    <w:name w:val="Intense Quote"/>
    <w:basedOn w:val="Normal"/>
    <w:next w:val="Normal"/>
    <w:link w:val="IntenseQuoteChar"/>
    <w:uiPriority w:val="30"/>
    <w:qFormat/>
    <w:rsid w:val="00BE5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D66"/>
    <w:rPr>
      <w:i/>
      <w:iCs/>
      <w:color w:val="2F5496" w:themeColor="accent1" w:themeShade="BF"/>
    </w:rPr>
  </w:style>
  <w:style w:type="character" w:styleId="IntenseReference">
    <w:name w:val="Intense Reference"/>
    <w:basedOn w:val="DefaultParagraphFont"/>
    <w:uiPriority w:val="32"/>
    <w:qFormat/>
    <w:rsid w:val="00BE5D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Shahina Sameer</dc:creator>
  <cp:keywords/>
  <dc:description/>
  <cp:lastModifiedBy>Shahina Sameer</cp:lastModifiedBy>
  <cp:revision>1</cp:revision>
  <dcterms:created xsi:type="dcterms:W3CDTF">2026-07-06T16:33:00Z</dcterms:created>
  <dcterms:modified xsi:type="dcterms:W3CDTF">2026-07-06T16:33:00Z</dcterms:modified>
</cp:coreProperties>
</file>