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84F95"/>
        </w:rPr>
        <w:t>AutoFish Defense Guide: A to Z (Layman + Technical)</w:t>
      </w:r>
    </w:p>
    <w:p>
      <w:r>
        <w:t>A complete, sequential, guided story of the project — written so you can defend it confidently in</w:t>
      </w:r>
    </w:p>
    <w:p>
      <w:r>
        <w:t xml:space="preserve">front of your professor. Every important concept is explained twice: </w:t>
      </w:r>
      <w:r>
        <w:rPr>
          <w:b/>
        </w:rPr>
        <w:t>Layman</w:t>
      </w:r>
      <w:r>
        <w:t xml:space="preserve"> (simple, intuitive)</w:t>
      </w:r>
    </w:p>
    <w:p>
      <w:r>
        <w:t xml:space="preserve">and </w:t>
      </w:r>
      <w:r>
        <w:rPr>
          <w:b/>
        </w:rPr>
        <w:t>Technical</w:t>
      </w:r>
      <w:r>
        <w:t xml:space="preserve"> (precise ML/CV terminology). All numbers below are read from the project's saved</w:t>
      </w:r>
    </w:p>
    <w:p>
      <w:r>
        <w:t>run files (`runs/*/test_metrics.json`, `configs/*.json`, `results/error_analysis/`) — nothing is</w:t>
      </w:r>
    </w:p>
    <w:p>
      <w:r>
        <w:t>invented. Where a number could not be found locally, it is marked "not found locally."</w:t>
      </w:r>
    </w:p>
    <w:p>
      <w:r>
        <w:t>Team: Abu Bakar, Laksh Jiwani, Shahman Butt · Supervisor: Bohan Zhuang, M.Sc. · Professor: Stefan</w:t>
      </w:r>
    </w:p>
    <w:p>
      <w:r>
        <w:t>Oehmcke · University of Rostock (VACOT)</w:t>
      </w:r>
    </w:p>
    <w:p>
      <w:r>
        <w:t>Repository: https://github.com/Shahman-Butt/AreaSeminarFishLength</w:t>
      </w:r>
    </w:p>
    <w:p>
      <w:pPr>
        <w:pStyle w:val="Heading1"/>
      </w:pPr>
      <w:r>
        <w:rPr>
          <w:color w:val="184F95"/>
        </w:rPr>
        <w:t>1. What problem are we solving?</w:t>
      </w:r>
    </w:p>
    <w:p>
      <w:r/>
      <w:r>
        <w:rPr>
          <w:b/>
        </w:rPr>
        <w:t>Layman:</w:t>
      </w:r>
      <w:r>
        <w:t xml:space="preserve"> We want a computer to look at a photo of a fish and tell us how long it is, in</w:t>
      </w:r>
    </w:p>
    <w:p>
      <w:r>
        <w:t>centimetres — without a human touching a ruler.</w:t>
      </w:r>
    </w:p>
    <w:p>
      <w:r/>
      <w:r>
        <w:rPr>
          <w:b/>
        </w:rPr>
        <w:t>Technical:</w:t>
      </w:r>
      <w:r>
        <w:t xml:space="preserve"> This is a supervised </w:t>
      </w:r>
      <w:r>
        <w:rPr>
          <w:b/>
        </w:rPr>
        <w:t>regression</w:t>
      </w:r>
      <w:r>
        <w:t xml:space="preserve"> problem: given an image (plus a bounding box), predict</w:t>
      </w:r>
    </w:p>
    <w:p>
      <w:r>
        <w:t>a single continuous scalar, the fish's length in cm.</w:t>
      </w:r>
    </w:p>
    <w:p>
      <w:pPr>
        <w:pStyle w:val="Heading1"/>
      </w:pPr>
      <w:r>
        <w:rPr>
          <w:color w:val="184F95"/>
        </w:rPr>
        <w:t>2. Why does fish length estimation matter?</w:t>
      </w:r>
    </w:p>
    <w:p>
      <w:r/>
      <w:r>
        <w:rPr>
          <w:b/>
        </w:rPr>
        <w:t>Layman:</w:t>
      </w:r>
      <w:r>
        <w:t xml:space="preserve"> Fisheries scientists need fish lengths to judge how healthy a fish population is and</w:t>
      </w:r>
    </w:p>
    <w:p>
      <w:r>
        <w:t>whether catches respect legal size limits. Measuring every fish by hand is slow, and it stresses the</w:t>
      </w:r>
    </w:p>
    <w:p>
      <w:r>
        <w:t>fish. A camera-based system could measure automatically.</w:t>
      </w:r>
    </w:p>
    <w:p>
      <w:r/>
      <w:r>
        <w:rPr>
          <w:b/>
        </w:rPr>
        <w:t>Technical:</w:t>
      </w:r>
      <w:r>
        <w:t xml:space="preserve"> Length-frequency data feeds stock-assessment models (growth curves, biomass estimates,</w:t>
      </w:r>
    </w:p>
    <w:p>
      <w:r>
        <w:t>catch-quota compliance). Automating measurement from imagery removes a manual bottleneck and reduces</w:t>
      </w:r>
    </w:p>
    <w:p>
      <w:r>
        <w:t>handling stress on live specimens.</w:t>
      </w:r>
    </w:p>
    <w:p>
      <w:pPr>
        <w:pStyle w:val="Heading1"/>
      </w:pPr>
      <w:r>
        <w:rPr>
          <w:color w:val="184F95"/>
        </w:rPr>
        <w:t>3. What paper are we reproducing?</w:t>
      </w:r>
    </w:p>
    <w:p>
      <w:r/>
      <w:r>
        <w:rPr>
          <w:b/>
        </w:rPr>
        <w:t>Layman:</w:t>
      </w:r>
      <w:r>
        <w:t xml:space="preserve"> A recent research paper called AutoFish built a camera-based fish-measuring system and</w:t>
      </w:r>
    </w:p>
    <w:p>
      <w:r>
        <w:t>published their results. Our first job was to rebuild their system and check we get the same numbers.</w:t>
      </w:r>
    </w:p>
    <w:p>
      <w:r/>
      <w:r>
        <w:rPr>
          <w:b/>
        </w:rPr>
        <w:t>Technical:</w:t>
      </w:r>
      <w:r>
        <w:t xml:space="preserve"> Bengtson et al., *"AutoFish: Dataset and Benchmark for Fine-grained Analysis of Fish"*,</w:t>
      </w:r>
    </w:p>
    <w:p>
      <w:r>
        <w:t xml:space="preserve">WACV Workshops 2025 (arXiv:2501.03767). We reproduce their </w:t>
      </w:r>
      <w:r>
        <w:rPr>
          <w:b/>
        </w:rPr>
        <w:t>REG MobileNetV2</w:t>
      </w:r>
      <w:r>
        <w:t xml:space="preserve"> length-regression</w:t>
      </w:r>
    </w:p>
    <w:p>
      <w:r>
        <w:t>baseline.</w:t>
      </w:r>
    </w:p>
    <w:p>
      <w:pPr>
        <w:pStyle w:val="Heading1"/>
      </w:pPr>
      <w:r>
        <w:rPr>
          <w:color w:val="184F95"/>
        </w:rPr>
        <w:t>4. What dataset is used?</w:t>
      </w:r>
    </w:p>
    <w:p>
      <w:r/>
      <w:r>
        <w:rPr>
          <w:b/>
        </w:rPr>
        <w:t>Layman:</w:t>
      </w:r>
      <w:r>
        <w:t xml:space="preserve"> A collection of 1,500 photographs of real fish laid on a table, with every fish's true</w:t>
      </w:r>
    </w:p>
    <w:p>
      <w:r>
        <w:t>length written down by hand.</w:t>
      </w:r>
    </w:p>
    <w:p>
      <w:r/>
      <w:r>
        <w:rPr>
          <w:b/>
        </w:rPr>
        <w:t>Technical:</w:t>
      </w:r>
      <w:r>
        <w:t xml:space="preserve"> Hugging Face dataset `vapaau/autofish`. After preprocessing: </w:t>
      </w:r>
      <w:r>
        <w:rPr>
          <w:b/>
        </w:rPr>
        <w:t>18,157</w:t>
      </w:r>
      <w:r>
        <w:t xml:space="preserve"> crops/annotations,</w:t>
      </w:r>
    </w:p>
    <w:p>
      <w:r/>
      <w:r>
        <w:rPr>
          <w:b/>
        </w:rPr>
        <w:t>1,500</w:t>
      </w:r>
      <w:r>
        <w:t xml:space="preserve"> images, </w:t>
      </w:r>
      <w:r>
        <w:rPr>
          <w:b/>
        </w:rPr>
        <w:t>454</w:t>
      </w:r>
      <w:r>
        <w:t xml:space="preserve"> unique fish, </w:t>
      </w:r>
      <w:r>
        <w:rPr>
          <w:b/>
        </w:rPr>
        <w:t>25</w:t>
      </w:r>
      <w:r>
        <w:t xml:space="preserve"> groups. Each annotation carries a species label, a</w:t>
      </w:r>
    </w:p>
    <w:p>
      <w:r>
        <w:t>`fish_id`, a hand-measured `length` (cm), a bounding box, and a polygon segmentation mask.</w:t>
      </w:r>
    </w:p>
    <w:p>
      <w:pPr>
        <w:pStyle w:val="Heading1"/>
      </w:pPr>
      <w:r>
        <w:rPr>
          <w:color w:val="184F95"/>
        </w:rPr>
        <w:t>5. How is the data split?</w:t>
      </w:r>
    </w:p>
    <w:p>
      <w:r/>
      <w:r>
        <w:rPr>
          <w:b/>
        </w:rPr>
        <w:t>Layman:</w:t>
      </w:r>
      <w:r>
        <w:t xml:space="preserve"> We divide the fish into three buckets — practice (train), a check-in set (validation), and</w:t>
      </w:r>
    </w:p>
    <w:p>
      <w:r>
        <w:t>a final exam (test) — and we make sure a fish is never in two buckets at once, by splitting on whole</w:t>
      </w:r>
    </w:p>
    <w:p>
      <w:r>
        <w:t>groups of fish rather than individual photos.</w:t>
      </w:r>
    </w:p>
    <w:p>
      <w:r/>
      <w:r>
        <w:rPr>
          <w:b/>
        </w:rPr>
        <w:t>Technical:</w:t>
      </w:r>
      <w:r>
        <w:t xml:space="preserve"> Official </w:t>
      </w:r>
      <w:r>
        <w:rPr>
          <w:b/>
        </w:rPr>
        <w:t>group-level</w:t>
      </w:r>
      <w:r>
        <w:t xml:space="preserve"> split:</w:t>
      </w:r>
    </w:p>
    <w:p>
      <w:pPr>
        <w:pStyle w:val="ListBullet"/>
      </w:pPr>
      <w:r>
        <w:t>Train groups: 2, 3, 4, 5, 7, 8, 9, 12, 13, 15, 16, 18, 19, 23, 24</w:t>
      </w:r>
    </w:p>
    <w:p>
      <w:pPr>
        <w:pStyle w:val="ListBullet"/>
      </w:pPr>
      <w:r>
        <w:t>Validation groups: 1, 6, 11, 17, 25</w:t>
      </w:r>
    </w:p>
    <w:p>
      <w:pPr>
        <w:pStyle w:val="ListBullet"/>
      </w:pPr>
      <w:r>
        <w:t>Test groups: 10, 14, 20, 21, 22</w:t>
      </w:r>
    </w:p>
    <w:p>
      <w:r>
        <w:t>Test set = 3,759 annotations (1,879 non-occluded + 1,880 occluded).</w:t>
      </w:r>
    </w:p>
    <w:p>
      <w:r/>
      <w:r>
        <w:rPr>
          <w:b/>
        </w:rPr>
        <w:t>Set meanings — Layman:</w:t>
      </w:r>
      <w:r>
        <w:t xml:space="preserve"> Set1+Set2 are photos of fish laid out separately (easy). "All" is photos of</w:t>
      </w:r>
    </w:p>
    <w:p>
      <w:r>
        <w:t>fish piled up and overlapping (hard, realistic).</w:t>
      </w:r>
    </w:p>
    <w:p>
      <w:r/>
      <w:r>
        <w:rPr>
          <w:b/>
        </w:rPr>
        <w:t>Technical:</w:t>
      </w:r>
      <w:r>
        <w:t xml:space="preserve"> Set1+Set2 = non-occluded regime; "All" = occluded regime. Both are reported separately</w:t>
      </w:r>
    </w:p>
    <w:p>
      <w:r>
        <w:t>because occlusion materially changes difficulty (see §16).</w:t>
      </w:r>
    </w:p>
    <w:p>
      <w:pPr>
        <w:pStyle w:val="Heading1"/>
      </w:pPr>
      <w:r>
        <w:rPr>
          <w:color w:val="184F95"/>
        </w:rPr>
        <w:t>6. What are preprocessing, crops, masks, and bounding boxes?</w:t>
      </w:r>
    </w:p>
    <w:p>
      <w:r/>
      <w:r>
        <w:rPr>
          <w:b/>
        </w:rPr>
        <w:t>Layman:</w:t>
      </w:r>
      <w:r>
        <w:t xml:space="preserve"> For each fish we cut out a small, square picture of just that fish (a "crop"), we black out</w:t>
      </w:r>
    </w:p>
    <w:p>
      <w:r>
        <w:t>everything that isn't that fish (a "mask", useful when fish overlap), and we remember the rectangle</w:t>
      </w:r>
    </w:p>
    <w:p>
      <w:r>
        <w:t>("bounding box") that originally contained the fish in the full photo, because resizing the crop hides</w:t>
      </w:r>
    </w:p>
    <w:p>
      <w:r>
        <w:t>how big the fish really was.</w:t>
      </w:r>
    </w:p>
    <w:p>
      <w:r/>
      <w:r>
        <w:rPr>
          <w:b/>
        </w:rPr>
        <w:t>Technical:</w:t>
      </w:r>
      <w:r/>
    </w:p>
    <w:p>
      <w:pPr>
        <w:pStyle w:val="ListBullet"/>
      </w:pPr>
      <w:r/>
      <w:r>
        <w:rPr>
          <w:b/>
        </w:rPr>
        <w:t>Crop</w:t>
      </w:r>
      <w:r>
        <w:t xml:space="preserve"> — a square region cut from the source image, aspect-ratio preserving, centered on the</w:t>
      </w:r>
    </w:p>
    <w:p>
      <w:r>
        <w:t>fish's mask, resized to 224×224.</w:t>
      </w:r>
    </w:p>
    <w:p>
      <w:pPr>
        <w:pStyle w:val="ListBullet"/>
      </w:pPr>
      <w:r/>
      <w:r>
        <w:rPr>
          <w:b/>
        </w:rPr>
        <w:t>Mask</w:t>
      </w:r>
      <w:r>
        <w:t xml:space="preserve"> — a binary/instance segmentation used to zero out background and other fish, isolating the</w:t>
      </w:r>
    </w:p>
    <w:p>
      <w:r>
        <w:t>target instance even under occlusion.</w:t>
      </w:r>
    </w:p>
    <w:p>
      <w:pPr>
        <w:pStyle w:val="ListBullet"/>
      </w:pPr>
      <w:r/>
      <w:r>
        <w:rPr>
          <w:b/>
        </w:rPr>
        <w:t>Bounding box (bbox)</w:t>
      </w:r>
      <w:r>
        <w:t xml:space="preserve"> — 4 values (x, y, w, h), normalized by image width/height, concatenated to</w:t>
      </w:r>
    </w:p>
    <w:p>
      <w:r>
        <w:t>the encoder's feature vector before the regression head; restores absolute scale information lost by</w:t>
      </w:r>
    </w:p>
    <w:p>
      <w:r>
        <w:t>resizing.</w:t>
      </w:r>
    </w:p>
    <w:p>
      <w:pPr>
        <w:pStyle w:val="Heading1"/>
      </w:pPr>
      <w:r>
        <w:rPr>
          <w:color w:val="184F95"/>
        </w:rPr>
        <w:t>7. What is leakage, and what does the fish-113 exclusion mean?</w:t>
      </w:r>
    </w:p>
    <w:p>
      <w:r/>
      <w:r>
        <w:rPr>
          <w:b/>
        </w:rPr>
        <w:t>Layman:</w:t>
      </w:r>
      <w:r>
        <w:t xml:space="preserve"> "Leakage" is when the same fish accidentally ends up on both the practice side and the</w:t>
      </w:r>
    </w:p>
    <w:p>
      <w:r>
        <w:t>exam side. That's cheating — the model could just recognise that individual fish instead of learning</w:t>
      </w:r>
    </w:p>
    <w:p>
      <w:r>
        <w:t>to measure fish in general. We found exactly one case (fish ID 113) where this happened through a</w:t>
      </w:r>
    </w:p>
    <w:p>
      <w:r>
        <w:t>stray duplicate photo record, and we removed it.</w:t>
      </w:r>
    </w:p>
    <w:p>
      <w:r/>
      <w:r>
        <w:rPr>
          <w:b/>
        </w:rPr>
        <w:t>Technical:</w:t>
      </w:r>
      <w:r>
        <w:t xml:space="preserve"> An automated audit groups all annotations by `fish_id` and counts distinct splits per</w:t>
      </w:r>
    </w:p>
    <w:p>
      <w:r>
        <w:t>fish; any count &gt; 1 is a leak. `fish_id=113` had 41 annotations: 40 in a test group and 1 in a train</w:t>
      </w:r>
    </w:p>
    <w:p>
      <w:r>
        <w:t>group (via a singleton duplicate). The train-side annotation (id 3759) was removed and logged in</w:t>
      </w:r>
    </w:p>
    <w:p>
      <w:r>
        <w:t xml:space="preserve">`exclusions.json`; the audit then re-verifies </w:t>
      </w:r>
      <w:r>
        <w:rPr>
          <w:b/>
        </w:rPr>
        <w:t>zero</w:t>
      </w:r>
      <w:r>
        <w:t xml:space="preserve"> fish cross any split. This is why the</w:t>
      </w:r>
    </w:p>
    <w:p>
      <w:r>
        <w:t>non-occluded test count is 1,879, not 1,880.</w:t>
      </w:r>
    </w:p>
    <w:p>
      <w:pPr>
        <w:pStyle w:val="Heading1"/>
      </w:pPr>
      <w:r>
        <w:rPr>
          <w:color w:val="184F95"/>
        </w:rPr>
        <w:t>8. What baseline did we reproduce?</w:t>
      </w:r>
    </w:p>
    <w:p>
      <w:r/>
      <w:r>
        <w:rPr>
          <w:b/>
        </w:rPr>
        <w:t>Layman:</w:t>
      </w:r>
      <w:r>
        <w:t xml:space="preserve"> We rebuilt the paper's original small measuring model and tested it on our exam fish. Our</w:t>
      </w:r>
    </w:p>
    <w:p>
      <w:r>
        <w:t>result landed extremely close to what the paper reported — proof that our whole pipeline works</w:t>
      </w:r>
    </w:p>
    <w:p>
      <w:r>
        <w:t>correctly.</w:t>
      </w:r>
    </w:p>
    <w:p>
      <w:r/>
      <w:r>
        <w:rPr>
          <w:b/>
        </w:rPr>
        <w:t>Technical: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Paper (Bengtson et al.)</w:t>
            </w:r>
          </w:p>
        </w:tc>
        <w:tc>
          <w:tcPr>
            <w:tcW w:type="dxa" w:w="2880"/>
          </w:tcPr>
          <w:p>
            <w:r>
              <w:t>Our reproduction</w:t>
            </w:r>
          </w:p>
        </w:tc>
      </w:tr>
      <w:tr>
        <w:tc>
          <w:tcPr>
            <w:tcW w:type="dxa" w:w="2880"/>
          </w:tcPr>
          <w:p>
            <w:r>
              <w:t>Non-occluded MAE</w:t>
            </w:r>
          </w:p>
        </w:tc>
        <w:tc>
          <w:tcPr>
            <w:tcW w:type="dxa" w:w="2880"/>
          </w:tcPr>
          <w:p>
            <w:r>
              <w:t>0.62 cm</w:t>
            </w:r>
          </w:p>
        </w:tc>
        <w:tc>
          <w:tcPr>
            <w:tcW w:type="dxa" w:w="2880"/>
          </w:tcPr>
          <w:p>
            <w:r>
              <w:t>**0.633 cm**</w:t>
            </w:r>
          </w:p>
        </w:tc>
      </w:tr>
      <w:tr>
        <w:tc>
          <w:tcPr>
            <w:tcW w:type="dxa" w:w="2880"/>
          </w:tcPr>
          <w:p>
            <w:r>
              <w:t>Occluded MAE</w:t>
            </w:r>
          </w:p>
        </w:tc>
        <w:tc>
          <w:tcPr>
            <w:tcW w:type="dxa" w:w="2880"/>
          </w:tcPr>
          <w:p>
            <w:r>
              <w:t>1.38 cm</w:t>
            </w:r>
          </w:p>
        </w:tc>
        <w:tc>
          <w:tcPr>
            <w:tcW w:type="dxa" w:w="2880"/>
          </w:tcPr>
          <w:p>
            <w:r>
              <w:t>**0.909 cm**</w:t>
            </w:r>
          </w:p>
        </w:tc>
      </w:tr>
      <w:tr>
        <w:tc>
          <w:tcPr>
            <w:tcW w:type="dxa" w:w="2880"/>
          </w:tcPr>
          <w:p>
            <w:r>
              <w:t>Full-test MAE</w:t>
            </w:r>
          </w:p>
        </w:tc>
        <w:tc>
          <w:tcPr>
            <w:tcW w:type="dxa" w:w="2880"/>
          </w:tcPr>
          <w:p>
            <w:r>
              <w:t>not reported this way</w:t>
            </w:r>
          </w:p>
        </w:tc>
        <w:tc>
          <w:tcPr>
            <w:tcW w:type="dxa" w:w="2880"/>
          </w:tcPr>
          <w:p>
            <w:r>
              <w:t>**0.771 cm**</w:t>
            </w:r>
          </w:p>
        </w:tc>
      </w:tr>
    </w:tbl>
    <w:p>
      <w:r>
        <w:t>Δ non-occluded = 0.013 cm (≈2% relative) → reproduction validated. The occluded result is *better*</w:t>
      </w:r>
    </w:p>
    <w:p>
      <w:r>
        <w:t>than the paper's; the exact reason is unknown (see §16 and the Q&amp;A).</w:t>
      </w:r>
    </w:p>
    <w:p>
      <w:pPr>
        <w:pStyle w:val="Heading1"/>
      </w:pPr>
      <w:r>
        <w:rPr>
          <w:color w:val="184F95"/>
        </w:rPr>
        <w:t>9. What models did we try, and why?</w:t>
      </w:r>
    </w:p>
    <w:p>
      <w:r/>
      <w:r>
        <w:rPr>
          <w:b/>
        </w:rPr>
        <w:t>Layman:</w:t>
      </w:r>
      <w:r>
        <w:t xml:space="preserve"> We tested several different "eyes" for the same measuring machine: the original small</w:t>
      </w:r>
    </w:p>
    <w:p>
      <w:r>
        <w:t>network, two newer/bigger networks trained the classic way, and two "foundation models" — giant</w:t>
      </w:r>
    </w:p>
    <w:p>
      <w:r>
        <w:t>AI models trained on huge amounts of general images.</w:t>
      </w:r>
    </w:p>
    <w:p>
      <w:r/>
      <w:r>
        <w:rPr>
          <w:b/>
        </w:rPr>
        <w:t>Technical:</w:t>
      </w:r>
      <w:r>
        <w:t xml:space="preserve"> Encoders tested (all with the same bbox-concatenation + MLP regression head):</w:t>
      </w:r>
    </w:p>
    <w:p>
      <w:r>
        <w:t>MobileNetV2 (baseline), EfficientNet-B0, ConvNeXt-Tiny (supervised-ImageNet CNNs), CLIP ViT-B/32,</w:t>
      </w:r>
    </w:p>
    <w:p>
      <w:r>
        <w:t>DINOv2 ViT-S/14 (vision foundation models). Only the encoder differs between length experiments —</w:t>
      </w:r>
    </w:p>
    <w:p>
      <w:r>
        <w:t>split, input, head, loss, and metrics are held fixed.</w:t>
      </w:r>
    </w:p>
    <w:p>
      <w:pPr>
        <w:pStyle w:val="Heading1"/>
      </w:pPr>
      <w:r>
        <w:rPr>
          <w:color w:val="184F95"/>
        </w:rPr>
        <w:t>10. How does each model work (layman + technical)?</w:t>
      </w:r>
    </w:p>
    <w:p>
      <w:pPr>
        <w:pStyle w:val="Heading2"/>
      </w:pPr>
      <w:r>
        <w:rPr>
          <w:color w:val="184F95"/>
        </w:rPr>
        <w:t>MobileNetV2</w:t>
      </w:r>
    </w:p>
    <w:p>
      <w:r/>
      <w:r>
        <w:rPr>
          <w:b/>
        </w:rPr>
        <w:t>Layman:</w:t>
      </w:r>
      <w:r>
        <w:t xml:space="preserve"> A compact, efficient visual brain, originally designed to run on phones. It's the</w:t>
      </w:r>
    </w:p>
    <w:p>
      <w:r>
        <w:t>"apprentice" trained specifically for this exact job.</w:t>
      </w:r>
    </w:p>
    <w:p>
      <w:r/>
      <w:r>
        <w:rPr>
          <w:b/>
        </w:rPr>
        <w:t>Technical:</w:t>
      </w:r>
      <w:r>
        <w:t xml:space="preserve"> A CNN built from </w:t>
      </w:r>
      <w:r>
        <w:rPr>
          <w:b/>
        </w:rPr>
        <w:t>inverted residual blocks</w:t>
      </w:r>
      <w:r>
        <w:t xml:space="preserve"> and </w:t>
      </w:r>
      <w:r>
        <w:rPr>
          <w:b/>
        </w:rPr>
        <w:t>depthwise-separable convolutions</w:t>
      </w:r>
      <w:r>
        <w:t>,</w:t>
      </w:r>
    </w:p>
    <w:p>
      <w:r>
        <w:t>~3.4M parameters, ImageNet-pretrained, fully fine-tuned end-to-end for this task.</w:t>
      </w:r>
    </w:p>
    <w:p>
      <w:pPr>
        <w:pStyle w:val="Heading2"/>
      </w:pPr>
      <w:r>
        <w:rPr>
          <w:color w:val="184F95"/>
        </w:rPr>
        <w:t>EfficientNet-B0</w:t>
      </w:r>
    </w:p>
    <w:p>
      <w:r/>
      <w:r>
        <w:rPr>
          <w:b/>
        </w:rPr>
        <w:t>Layman:</w:t>
      </w:r>
      <w:r>
        <w:t xml:space="preserve"> A more modern, carefully "balanced" compact network — scaled up in width, depth, and</w:t>
      </w:r>
    </w:p>
    <w:p>
      <w:r>
        <w:t>resolution together rather than by guesswork.</w:t>
      </w:r>
    </w:p>
    <w:p>
      <w:r/>
      <w:r>
        <w:rPr>
          <w:b/>
        </w:rPr>
        <w:t>Technical:</w:t>
      </w:r>
      <w:r>
        <w:t xml:space="preserve"> CNN using </w:t>
      </w:r>
      <w:r>
        <w:rPr>
          <w:b/>
        </w:rPr>
        <w:t>MBConv blocks</w:t>
      </w:r>
      <w:r>
        <w:t xml:space="preserve"> with </w:t>
      </w:r>
      <w:r>
        <w:rPr>
          <w:b/>
        </w:rPr>
        <w:t>compound scaling</w:t>
      </w:r>
      <w:r>
        <w:t>, ~5.3M parameters, ImageNet</w:t>
      </w:r>
    </w:p>
    <w:p>
      <w:r>
        <w:t>V1-pretrained, fully fine-tuned.</w:t>
      </w:r>
    </w:p>
    <w:p>
      <w:pPr>
        <w:pStyle w:val="Heading2"/>
      </w:pPr>
      <w:r>
        <w:rPr>
          <w:color w:val="184F95"/>
        </w:rPr>
        <w:t>ConvNeXt-Tiny</w:t>
      </w:r>
    </w:p>
    <w:p>
      <w:r/>
      <w:r>
        <w:rPr>
          <w:b/>
        </w:rPr>
        <w:t>Layman:</w:t>
      </w:r>
      <w:r>
        <w:t xml:space="preserve"> A modern CNN (2022) that borrowed good ideas from Transformers while staying a classic</w:t>
      </w:r>
    </w:p>
    <w:p>
      <w:r>
        <w:t>convolutional design.</w:t>
      </w:r>
    </w:p>
    <w:p>
      <w:r/>
      <w:r>
        <w:rPr>
          <w:b/>
        </w:rPr>
        <w:t>Technical:</w:t>
      </w:r>
      <w:r>
        <w:t xml:space="preserve"> ~28M-parameter CNN using large-kernel depthwise convolutions, LayerNorm, and GELU,</w:t>
      </w:r>
    </w:p>
    <w:p>
      <w:r>
        <w:t>ImageNet-pretrained, fully fine-tuned.</w:t>
      </w:r>
    </w:p>
    <w:p>
      <w:pPr>
        <w:pStyle w:val="Heading2"/>
      </w:pPr>
      <w:r>
        <w:rPr>
          <w:color w:val="184F95"/>
        </w:rPr>
        <w:t>CLIP ViT-B/32</w:t>
      </w:r>
    </w:p>
    <w:p>
      <w:r/>
      <w:r>
        <w:rPr>
          <w:b/>
        </w:rPr>
        <w:t>Layman:</w:t>
      </w:r>
      <w:r>
        <w:t xml:space="preserve"> A model that learned by matching millions of internet pictures to their captions, so it</w:t>
      </w:r>
    </w:p>
    <w:p>
      <w:r>
        <w:t>understands images in relation to language.</w:t>
      </w:r>
    </w:p>
    <w:p>
      <w:r/>
      <w:r>
        <w:rPr>
          <w:b/>
        </w:rPr>
        <w:t>Technical:</w:t>
      </w:r>
      <w:r>
        <w:t xml:space="preserve"> OpenAI/OpenCLIP ViT-B/32, contrastively pretrained on ~400M image–text pairs. Tested</w:t>
      </w:r>
    </w:p>
    <w:p>
      <w:r/>
      <w:r>
        <w:rPr>
          <w:b/>
        </w:rPr>
        <w:t>frozen</w:t>
      </w:r>
      <w:r>
        <w:t xml:space="preserve"> (only the head trains) and </w:t>
      </w:r>
      <w:r>
        <w:rPr>
          <w:b/>
        </w:rPr>
        <w:t>last-block fine-tuned</w:t>
      </w:r>
      <w:r>
        <w:t xml:space="preserve"> (final visual transformer block +</w:t>
      </w:r>
    </w:p>
    <w:p>
      <w:r>
        <w:t>final norm/projection unfrozen, warm-started from the frozen checkpoint).</w:t>
      </w:r>
    </w:p>
    <w:p>
      <w:pPr>
        <w:pStyle w:val="Heading2"/>
      </w:pPr>
      <w:r>
        <w:rPr>
          <w:color w:val="184F95"/>
        </w:rPr>
        <w:t>DINOv2 ViT-S/14</w:t>
      </w:r>
    </w:p>
    <w:p>
      <w:r/>
      <w:r>
        <w:rPr>
          <w:b/>
        </w:rPr>
        <w:t>Layman:</w:t>
      </w:r>
      <w:r>
        <w:t xml:space="preserve"> A model that taught itself to understand images with no labels and no captions at all —</w:t>
      </w:r>
    </w:p>
    <w:p>
      <w:r>
        <w:t>just by comparing different views of the same picture.</w:t>
      </w:r>
    </w:p>
    <w:p>
      <w:r/>
      <w:r>
        <w:rPr>
          <w:b/>
        </w:rPr>
        <w:t>Technical:</w:t>
      </w:r>
      <w:r>
        <w:t xml:space="preserve"> Self-supervised Vision Transformer (DINO/iBOT objectives), ~21M parameters. Tested</w:t>
      </w:r>
    </w:p>
    <w:p>
      <w:r/>
      <w:r>
        <w:rPr>
          <w:b/>
        </w:rPr>
        <w:t>frozen</w:t>
      </w:r>
      <w:r>
        <w:t xml:space="preserve"> (CLS token and patch-token variants), </w:t>
      </w:r>
      <w:r>
        <w:rPr>
          <w:b/>
        </w:rPr>
        <w:t>last-block fine-tuned</w:t>
      </w:r>
      <w:r>
        <w:t xml:space="preserve">, and </w:t>
      </w:r>
      <w:r>
        <w:rPr>
          <w:b/>
        </w:rPr>
        <w:t>full fine-tune</w:t>
      </w:r>
      <w:r>
        <w:t xml:space="preserve"> at</w:t>
      </w:r>
    </w:p>
    <w:p>
      <w:r>
        <w:t>two encoder learning rates (1e-5, 1e-6).</w:t>
      </w:r>
    </w:p>
    <w:p>
      <w:pPr>
        <w:pStyle w:val="Heading1"/>
      </w:pPr>
      <w:r>
        <w:rPr>
          <w:color w:val="184F95"/>
        </w:rPr>
        <w:t>11. How is the code structured?</w:t>
      </w:r>
    </w:p>
    <w:p>
      <w:r/>
      <w:r>
        <w:rPr>
          <w:b/>
        </w:rPr>
        <w:t>Layman:</w:t>
      </w:r>
      <w:r>
        <w:t xml:space="preserve"> The project is organized like a small factory: one part loads and prepares the fish</w:t>
      </w:r>
    </w:p>
    <w:p>
      <w:r>
        <w:t>photos, one part defines each "brain" design, one part runs the training, one part checks the exam</w:t>
      </w:r>
    </w:p>
    <w:p>
      <w:r>
        <w:t>score, and separate parts do the same for the species-guessing task.</w:t>
      </w:r>
    </w:p>
    <w:p>
      <w:r/>
      <w:r>
        <w:rPr>
          <w:b/>
        </w:rPr>
        <w:t>Technical:</w:t>
      </w:r>
      <w:r/>
    </w:p>
    <w:p>
      <w:pPr>
        <w:pStyle w:val="ListBullet"/>
      </w:pPr>
      <w:r>
        <w:t>`src/autofish_vfm/data.py` — dataset loading, crop/transform pipeline, bbox features, regression</w:t>
      </w:r>
    </w:p>
    <w:p>
      <w:r>
        <w:t>and classification label handling.</w:t>
      </w:r>
    </w:p>
    <w:p>
      <w:pPr>
        <w:pStyle w:val="ListBullet"/>
      </w:pPr>
      <w:r>
        <w:t>`src/autofish_vfm/models.py` — model definitions (MobileNetV2, EfficientNet, ConvNeXt, CLIP, DINOv2)</w:t>
      </w:r>
    </w:p>
    <w:p>
      <w:r>
        <w:t>and the shared MLP regression head.</w:t>
      </w:r>
    </w:p>
    <w:p>
      <w:pPr>
        <w:pStyle w:val="ListBullet"/>
      </w:pPr>
      <w:r>
        <w:t>`src/autofish_vfm/train_baseline.py` — length-regression training loop.</w:t>
      </w:r>
    </w:p>
    <w:p>
      <w:pPr>
        <w:pStyle w:val="ListBullet"/>
      </w:pPr>
      <w:r>
        <w:t>`src/autofish_vfm/evaluate.py` — regression evaluation + per-fish prediction CSV export.</w:t>
      </w:r>
    </w:p>
    <w:p>
      <w:pPr>
        <w:pStyle w:val="ListBullet"/>
      </w:pPr>
      <w:r>
        <w:t>`src/autofish_vfm/train_classifier.py` — species-classification training loop.</w:t>
      </w:r>
    </w:p>
    <w:p>
      <w:pPr>
        <w:pStyle w:val="ListBullet"/>
      </w:pPr>
      <w:r>
        <w:t>`src/autofish_vfm/evaluate_classifier.py` — classification evaluation.</w:t>
      </w:r>
    </w:p>
    <w:p>
      <w:pPr>
        <w:pStyle w:val="ListBullet"/>
      </w:pPr>
      <w:r>
        <w:t>`src/autofish_vfm/metrics.py` — MAE/RMSE/MAPE/bias/R² and classification metrics (accuracy, macro-F1).</w:t>
      </w:r>
    </w:p>
    <w:p>
      <w:pPr>
        <w:pStyle w:val="ListBullet"/>
      </w:pPr>
      <w:r>
        <w:t>`configs/` — one JSON per experiment (all hyperparameters, versioned).</w:t>
      </w:r>
    </w:p>
    <w:p>
      <w:pPr>
        <w:pStyle w:val="ListBullet"/>
      </w:pPr>
      <w:r>
        <w:t>`runs/` — saved outputs per experiment: `config.json`, `history.csv`, `test_metrics.json`,</w:t>
      </w:r>
    </w:p>
    <w:p>
      <w:r>
        <w:t>`test_metrics.predictions.csv`.</w:t>
      </w:r>
    </w:p>
    <w:p>
      <w:pPr>
        <w:pStyle w:val="ListBullet"/>
      </w:pPr>
      <w:r>
        <w:t>`scripts/` — persistent training queues, chart generation, error analysis, report builders.</w:t>
      </w:r>
    </w:p>
    <w:p>
      <w:pPr>
        <w:pStyle w:val="ListBullet"/>
      </w:pPr>
      <w:r>
        <w:t>`results/error_analysis/` — CSV breakdowns by occlusion/species/length-range, head-to-head tables.</w:t>
      </w:r>
    </w:p>
    <w:p>
      <w:pPr>
        <w:pStyle w:val="ListBullet"/>
      </w:pPr>
      <w:r>
        <w:t>`results/qualitative/` — example figures (dataset crops, model-disagreement cases).</w:t>
      </w:r>
    </w:p>
    <w:p>
      <w:pPr>
        <w:pStyle w:val="ListBullet"/>
      </w:pPr>
      <w:r>
        <w:t>`poster/` — poster HTML/PDF.</w:t>
      </w:r>
    </w:p>
    <w:p>
      <w:pPr>
        <w:pStyle w:val="Heading1"/>
      </w:pPr>
      <w:r>
        <w:rPr>
          <w:color w:val="184F95"/>
        </w:rPr>
        <w:t>12. How does training work?</w:t>
      </w:r>
    </w:p>
    <w:p>
      <w:r/>
      <w:r>
        <w:rPr>
          <w:b/>
        </w:rPr>
        <w:t>Layman:</w:t>
      </w:r>
      <w:r>
        <w:t xml:space="preserve"> Show the model a batch of fish crops, let it guess the length, compare to the true length,</w:t>
      </w:r>
    </w:p>
    <w:p>
      <w:r>
        <w:t>nudge the model slightly to be less wrong, and repeat this thousands of times. Periodically, check</w:t>
      </w:r>
    </w:p>
    <w:p>
      <w:r>
        <w:t>performance on a separate "referee" set (validation) and keep the version that did best there.</w:t>
      </w:r>
    </w:p>
    <w:p>
      <w:r/>
      <w:r>
        <w:rPr>
          <w:b/>
        </w:rPr>
        <w:t>Technical pipeline:</w:t>
      </w:r>
      <w:r/>
    </w:p>
    <w:p>
      <w:pPr>
        <w:pStyle w:val="ListNumber"/>
      </w:pPr>
      <w:r>
        <w:t>Load `index.csv` and crop images.</w:t>
      </w:r>
    </w:p>
    <w:p>
      <w:pPr>
        <w:pStyle w:val="ListNumber"/>
      </w:pPr>
      <w:r>
        <w:t>Filter by official group IDs → train/val/test split.</w:t>
      </w:r>
    </w:p>
    <w:p>
      <w:pPr>
        <w:pStyle w:val="ListNumber"/>
      </w:pPr>
      <w:r>
        <w:t>Apply transforms (resize 224², ImageNet normalization; ColorJitter augmentation on train only).</w:t>
      </w:r>
    </w:p>
    <w:p>
      <w:pPr>
        <w:pStyle w:val="ListNumber"/>
      </w:pPr>
      <w:r>
        <w:t>Feed the image crop through the encoder → feature vector.</w:t>
      </w:r>
    </w:p>
    <w:p>
      <w:pPr>
        <w:pStyle w:val="ListNumber"/>
      </w:pPr>
      <w:r>
        <w:t>Concatenate the 4 normalized bbox values.</w:t>
      </w:r>
    </w:p>
    <w:p>
      <w:pPr>
        <w:pStyle w:val="ListNumber"/>
      </w:pPr>
      <w:r>
        <w:t>Feed into the MLP regression head.</w:t>
      </w:r>
    </w:p>
    <w:p>
      <w:pPr>
        <w:pStyle w:val="ListNumber"/>
      </w:pPr>
      <w:r>
        <w:t>Predict `length_cm`.</w:t>
      </w:r>
    </w:p>
    <w:p>
      <w:pPr>
        <w:pStyle w:val="ListNumber"/>
      </w:pPr>
      <w:r>
        <w:t>Compute L1 loss against ground truth.</w:t>
      </w:r>
    </w:p>
    <w:p>
      <w:pPr>
        <w:pStyle w:val="ListNumber"/>
      </w:pPr>
      <w:r>
        <w:t>Backpropagate; update weights via Adam for the configured number of epochs.</w:t>
      </w:r>
    </w:p>
    <w:p>
      <w:pPr>
        <w:pStyle w:val="ListNumber"/>
      </w:pPr>
      <w:r>
        <w:t>After each epoch, evaluate on validation; save `best.pt` whenever validation MAE improves.</w:t>
      </w:r>
    </w:p>
    <w:p>
      <w:pPr>
        <w:pStyle w:val="ListNumber"/>
      </w:pPr>
      <w:r>
        <w:t>Evaluate the best checkpoint once on the held-out test set.</w:t>
      </w:r>
    </w:p>
    <w:p>
      <w:pPr>
        <w:pStyle w:val="ListNumber"/>
      </w:pPr>
      <w:r>
        <w:t>Save `test_metrics.json` and a per-fish `test_metrics.predictions.csv`.</w:t>
      </w:r>
    </w:p>
    <w:p>
      <w:pPr>
        <w:pStyle w:val="Heading1"/>
      </w:pPr>
      <w:r>
        <w:rPr>
          <w:color w:val="184F95"/>
        </w:rPr>
        <w:t>13. What configurations / hyperparameters were used?</w:t>
      </w:r>
    </w:p>
    <w:p>
      <w:r/>
      <w:r>
        <w:rPr>
          <w:b/>
        </w:rPr>
        <w:t>Layman:</w:t>
      </w:r>
      <w:r>
        <w:t xml:space="preserve"> Each model has a recipe: how big a step to adjust by (learning rate), how many fish to</w:t>
      </w:r>
    </w:p>
    <w:p>
      <w:r>
        <w:t>look at before adjusting (batch size), how many times to go through all the training fish (epochs),</w:t>
      </w:r>
    </w:p>
    <w:p>
      <w:r>
        <w:t>and how much of the model is allowed to change (frozen vs. fine-tuned).</w:t>
      </w:r>
    </w:p>
    <w:p>
      <w:r/>
      <w:r>
        <w:rPr>
          <w:b/>
        </w:rPr>
        <w:t>Technical</w:t>
      </w:r>
      <w:r>
        <w:t xml:space="preserve"> (verified from `configs/*.json`):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Head</w:t>
            </w:r>
          </w:p>
        </w:tc>
        <w:tc>
          <w:tcPr>
            <w:tcW w:type="dxa" w:w="1080"/>
          </w:tcPr>
          <w:p>
            <w:r>
              <w:t>Loss</w:t>
            </w:r>
          </w:p>
        </w:tc>
        <w:tc>
          <w:tcPr>
            <w:tcW w:type="dxa" w:w="1080"/>
          </w:tcPr>
          <w:p>
            <w:r>
              <w:t>Optimizer</w:t>
            </w:r>
          </w:p>
        </w:tc>
        <w:tc>
          <w:tcPr>
            <w:tcW w:type="dxa" w:w="1080"/>
          </w:tcPr>
          <w:p>
            <w:r>
              <w:t>LR</w:t>
            </w:r>
          </w:p>
        </w:tc>
        <w:tc>
          <w:tcPr>
            <w:tcW w:type="dxa" w:w="1080"/>
          </w:tcPr>
          <w:p>
            <w:r>
              <w:t>Batch</w:t>
            </w:r>
          </w:p>
        </w:tc>
        <w:tc>
          <w:tcPr>
            <w:tcW w:type="dxa" w:w="1080"/>
          </w:tcPr>
          <w:p>
            <w:r>
              <w:t>Epochs</w:t>
            </w:r>
          </w:p>
        </w:tc>
        <w:tc>
          <w:tcPr>
            <w:tcW w:type="dxa" w:w="1080"/>
          </w:tcPr>
          <w:p>
            <w:r>
              <w:t>Encoder frozen?</w:t>
            </w:r>
          </w:p>
        </w:tc>
      </w:tr>
      <w:tr>
        <w:tc>
          <w:tcPr>
            <w:tcW w:type="dxa" w:w="1080"/>
          </w:tcPr>
          <w:p>
            <w:r>
              <w:t>MobileNetV2 (baseline)</w:t>
            </w:r>
          </w:p>
        </w:tc>
        <w:tc>
          <w:tcPr>
            <w:tcW w:type="dxa" w:w="1080"/>
          </w:tcPr>
          <w:p>
            <w:r>
              <w:t>[1000, 500, 1]</w:t>
            </w:r>
          </w:p>
        </w:tc>
        <w:tc>
          <w:tcPr>
            <w:tcW w:type="dxa" w:w="1080"/>
          </w:tcPr>
          <w:p>
            <w:r>
              <w:t>L1</w:t>
            </w:r>
          </w:p>
        </w:tc>
        <w:tc>
          <w:tcPr>
            <w:tcW w:type="dxa" w:w="1080"/>
          </w:tcPr>
          <w:p>
            <w:r>
              <w:t>Adam</w:t>
            </w:r>
          </w:p>
        </w:tc>
        <w:tc>
          <w:tcPr>
            <w:tcW w:type="dxa" w:w="1080"/>
          </w:tcPr>
          <w:p>
            <w:r>
              <w:t>1e-3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No (full FT)</w:t>
            </w:r>
          </w:p>
        </w:tc>
      </w:tr>
      <w:tr>
        <w:tc>
          <w:tcPr>
            <w:tcW w:type="dxa" w:w="1080"/>
          </w:tcPr>
          <w:p>
            <w:r>
              <w:t>EfficientNet-B0</w:t>
            </w:r>
          </w:p>
        </w:tc>
        <w:tc>
          <w:tcPr>
            <w:tcW w:type="dxa" w:w="1080"/>
          </w:tcPr>
          <w:p>
            <w:r>
              <w:t>[512, 128, 1]</w:t>
            </w:r>
          </w:p>
        </w:tc>
        <w:tc>
          <w:tcPr>
            <w:tcW w:type="dxa" w:w="1080"/>
          </w:tcPr>
          <w:p>
            <w:r>
              <w:t>L1</w:t>
            </w:r>
          </w:p>
        </w:tc>
        <w:tc>
          <w:tcPr>
            <w:tcW w:type="dxa" w:w="1080"/>
          </w:tcPr>
          <w:p>
            <w:r>
              <w:t>Adam</w:t>
            </w:r>
          </w:p>
        </w:tc>
        <w:tc>
          <w:tcPr>
            <w:tcW w:type="dxa" w:w="1080"/>
          </w:tcPr>
          <w:p>
            <w:r>
              <w:t>1e-4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No (full FT)</w:t>
            </w:r>
          </w:p>
        </w:tc>
      </w:tr>
      <w:tr>
        <w:tc>
          <w:tcPr>
            <w:tcW w:type="dxa" w:w="1080"/>
          </w:tcPr>
          <w:p>
            <w:r>
              <w:t>ConvNeXt-Tiny</w:t>
            </w:r>
          </w:p>
        </w:tc>
        <w:tc>
          <w:tcPr>
            <w:tcW w:type="dxa" w:w="1080"/>
          </w:tcPr>
          <w:p>
            <w:r>
              <w:t>[512, 128, 1]</w:t>
            </w:r>
          </w:p>
        </w:tc>
        <w:tc>
          <w:tcPr>
            <w:tcW w:type="dxa" w:w="1080"/>
          </w:tcPr>
          <w:p>
            <w:r>
              <w:t>L1</w:t>
            </w:r>
          </w:p>
        </w:tc>
        <w:tc>
          <w:tcPr>
            <w:tcW w:type="dxa" w:w="1080"/>
          </w:tcPr>
          <w:p>
            <w:r>
              <w:t>Adam</w:t>
            </w:r>
          </w:p>
        </w:tc>
        <w:tc>
          <w:tcPr>
            <w:tcW w:type="dxa" w:w="1080"/>
          </w:tcPr>
          <w:p>
            <w:r>
              <w:t>1e-4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No (full FT)</w:t>
            </w:r>
          </w:p>
        </w:tc>
      </w:tr>
      <w:tr>
        <w:tc>
          <w:tcPr>
            <w:tcW w:type="dxa" w:w="1080"/>
          </w:tcPr>
          <w:p>
            <w:r>
              <w:t>CLIP frozen</w:t>
            </w:r>
          </w:p>
        </w:tc>
        <w:tc>
          <w:tcPr>
            <w:tcW w:type="dxa" w:w="1080"/>
          </w:tcPr>
          <w:p>
            <w:r>
              <w:t>[512, 128, 1]</w:t>
            </w:r>
          </w:p>
        </w:tc>
        <w:tc>
          <w:tcPr>
            <w:tcW w:type="dxa" w:w="1080"/>
          </w:tcPr>
          <w:p>
            <w:r>
              <w:t>L1</w:t>
            </w:r>
          </w:p>
        </w:tc>
        <w:tc>
          <w:tcPr>
            <w:tcW w:type="dxa" w:w="1080"/>
          </w:tcPr>
          <w:p>
            <w:r>
              <w:t>Adam</w:t>
            </w:r>
          </w:p>
        </w:tc>
        <w:tc>
          <w:tcPr>
            <w:tcW w:type="dxa" w:w="1080"/>
          </w:tcPr>
          <w:p>
            <w:r>
              <w:t>1e-4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CLIP last-block</w:t>
            </w:r>
          </w:p>
        </w:tc>
        <w:tc>
          <w:tcPr>
            <w:tcW w:type="dxa" w:w="1080"/>
          </w:tcPr>
          <w:p>
            <w:r>
              <w:t>[512, 128, 1]</w:t>
            </w:r>
          </w:p>
        </w:tc>
        <w:tc>
          <w:tcPr>
            <w:tcW w:type="dxa" w:w="1080"/>
          </w:tcPr>
          <w:p>
            <w:r>
              <w:t>L1</w:t>
            </w:r>
          </w:p>
        </w:tc>
        <w:tc>
          <w:tcPr>
            <w:tcW w:type="dxa" w:w="1080"/>
          </w:tcPr>
          <w:p>
            <w:r>
              <w:t>Adam</w:t>
            </w:r>
          </w:p>
        </w:tc>
        <w:tc>
          <w:tcPr>
            <w:tcW w:type="dxa" w:w="1080"/>
          </w:tcPr>
          <w:p>
            <w:r>
              <w:t>enc 1e-4 (block only)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</w:tr>
      <w:tr>
        <w:tc>
          <w:tcPr>
            <w:tcW w:type="dxa" w:w="1080"/>
          </w:tcPr>
          <w:p>
            <w:r>
              <w:t>DINOv2 CLS frozen</w:t>
            </w:r>
          </w:p>
        </w:tc>
        <w:tc>
          <w:tcPr>
            <w:tcW w:type="dxa" w:w="1080"/>
          </w:tcPr>
          <w:p>
            <w:r>
              <w:t>[512, 128, 1]</w:t>
            </w:r>
          </w:p>
        </w:tc>
        <w:tc>
          <w:tcPr>
            <w:tcW w:type="dxa" w:w="1080"/>
          </w:tcPr>
          <w:p>
            <w:r>
              <w:t>L1</w:t>
            </w:r>
          </w:p>
        </w:tc>
        <w:tc>
          <w:tcPr>
            <w:tcW w:type="dxa" w:w="1080"/>
          </w:tcPr>
          <w:p>
            <w:r>
              <w:t>Adam</w:t>
            </w:r>
          </w:p>
        </w:tc>
        <w:tc>
          <w:tcPr>
            <w:tcW w:type="dxa" w:w="1080"/>
          </w:tcPr>
          <w:p>
            <w:r>
              <w:t>1e-3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DINOv2 patch frozen</w:t>
            </w:r>
          </w:p>
        </w:tc>
        <w:tc>
          <w:tcPr>
            <w:tcW w:type="dxa" w:w="1080"/>
          </w:tcPr>
          <w:p>
            <w:r>
              <w:t>[512, 128, 1]</w:t>
            </w:r>
          </w:p>
        </w:tc>
        <w:tc>
          <w:tcPr>
            <w:tcW w:type="dxa" w:w="1080"/>
          </w:tcPr>
          <w:p>
            <w:r>
              <w:t>L1</w:t>
            </w:r>
          </w:p>
        </w:tc>
        <w:tc>
          <w:tcPr>
            <w:tcW w:type="dxa" w:w="1080"/>
          </w:tcPr>
          <w:p>
            <w:r>
              <w:t>Adam</w:t>
            </w:r>
          </w:p>
        </w:tc>
        <w:tc>
          <w:tcPr>
            <w:tcW w:type="dxa" w:w="1080"/>
          </w:tcPr>
          <w:p>
            <w:r>
              <w:t>1e-4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DINOv2 last-block</w:t>
            </w:r>
          </w:p>
        </w:tc>
        <w:tc>
          <w:tcPr>
            <w:tcW w:type="dxa" w:w="1080"/>
          </w:tcPr>
          <w:p>
            <w:r>
              <w:t>[512, 128, 1]</w:t>
            </w:r>
          </w:p>
        </w:tc>
        <w:tc>
          <w:tcPr>
            <w:tcW w:type="dxa" w:w="1080"/>
          </w:tcPr>
          <w:p>
            <w:r>
              <w:t>L1</w:t>
            </w:r>
          </w:p>
        </w:tc>
        <w:tc>
          <w:tcPr>
            <w:tcW w:type="dxa" w:w="1080"/>
          </w:tcPr>
          <w:p>
            <w:r>
              <w:t>Adam</w:t>
            </w:r>
          </w:p>
        </w:tc>
        <w:tc>
          <w:tcPr>
            <w:tcW w:type="dxa" w:w="1080"/>
          </w:tcPr>
          <w:p>
            <w:r>
              <w:t>enc/head split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</w:tr>
      <w:tr>
        <w:tc>
          <w:tcPr>
            <w:tcW w:type="dxa" w:w="1080"/>
          </w:tcPr>
          <w:p>
            <w:r>
              <w:t>DINOv2 full FT</w:t>
            </w:r>
          </w:p>
        </w:tc>
        <w:tc>
          <w:tcPr>
            <w:tcW w:type="dxa" w:w="1080"/>
          </w:tcPr>
          <w:p>
            <w:r>
              <w:t>[512, 128, 1]</w:t>
            </w:r>
          </w:p>
        </w:tc>
        <w:tc>
          <w:tcPr>
            <w:tcW w:type="dxa" w:w="1080"/>
          </w:tcPr>
          <w:p>
            <w:r>
              <w:t>L1</w:t>
            </w:r>
          </w:p>
        </w:tc>
        <w:tc>
          <w:tcPr>
            <w:tcW w:type="dxa" w:w="1080"/>
          </w:tcPr>
          <w:p>
            <w:r>
              <w:t>Adam</w:t>
            </w:r>
          </w:p>
        </w:tc>
        <w:tc>
          <w:tcPr>
            <w:tcW w:type="dxa" w:w="1080"/>
          </w:tcPr>
          <w:p>
            <w:r>
              <w:t>enc 1e-5 / 1e-6</w:t>
            </w:r>
          </w:p>
        </w:tc>
        <w:tc>
          <w:tcPr>
            <w:tcW w:type="dxa" w:w="1080"/>
          </w:tcPr>
          <w:p>
            <w:r>
              <w:t>varies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</w:tbl>
    <w:p>
      <w:r>
        <w:t>All configs: `image_size=224`, `pretrained=true`, `bbox_input=true`, `normalize_bbox=true`, seed 42</w:t>
      </w:r>
    </w:p>
    <w:p>
      <w:r>
        <w:t>(patch-vs-CLS controlled study additionally uses seeds 1, 2).</w:t>
      </w:r>
    </w:p>
    <w:p>
      <w:r>
        <w:t>Species-classification configs (verified, all identical apart from encoder): head `[512, 128, 7]`,</w:t>
      </w:r>
    </w:p>
    <w:p>
      <w:r>
        <w:t>cross-entropy loss, Adam, LR 1e-4, batch 16, 60 epochs; MobileNetV2/ConvNeXt fully fine-tuned; CLIP and</w:t>
      </w:r>
    </w:p>
    <w:p>
      <w:r>
        <w:t>DINOv2 frozen.</w:t>
      </w:r>
    </w:p>
    <w:p>
      <w:r/>
      <w:r>
        <w:rPr>
          <w:b/>
        </w:rPr>
        <w:t>Why different learning rates?</w:t>
      </w:r>
      <w:r>
        <w:t xml:space="preserve"> Pretrained foundation-model encoders can lose useful pretrained</w:t>
      </w:r>
    </w:p>
    <w:p>
      <w:r>
        <w:t>structure if fine-tuned too aggressively, so they use gentler (lower) learning rates than the</w:t>
      </w:r>
    </w:p>
    <w:p>
      <w:r>
        <w:t>baseline, which reproduces the paper's own recipe (Adam 1e-3).</w:t>
      </w:r>
    </w:p>
    <w:p>
      <w:pPr>
        <w:pStyle w:val="Heading1"/>
      </w:pPr>
      <w:r>
        <w:rPr>
          <w:color w:val="184F95"/>
        </w:rPr>
        <w:t>14. What do the metrics mean?</w:t>
      </w:r>
    </w:p>
    <w:p>
      <w:r/>
      <w:r>
        <w:rPr>
          <w:b/>
        </w:rPr>
        <w:t>Layman examples</w:t>
      </w:r>
      <w:r>
        <w:t>, using a fish that is truly 31.0 cm and predicted at 30.5 cm (error = -0.5 cm):</w:t>
      </w:r>
    </w:p>
    <w:p>
      <w:pPr>
        <w:pStyle w:val="ListBullet"/>
      </w:pPr>
      <w:r/>
      <w:r>
        <w:rPr>
          <w:b/>
        </w:rPr>
        <w:t>MAE</w:t>
      </w:r>
      <w:r>
        <w:t xml:space="preserve"> (Mean Absolute Error): average |error| across all fish — "on average, how many cm off are</w:t>
      </w:r>
    </w:p>
    <w:p>
      <w:r>
        <w:t>we?" Our best model: 0.771 cm.</w:t>
      </w:r>
    </w:p>
    <w:p>
      <w:pPr>
        <w:pStyle w:val="ListBullet"/>
      </w:pPr>
      <w:r/>
      <w:r>
        <w:rPr>
          <w:b/>
        </w:rPr>
        <w:t>RMSE</w:t>
      </w:r>
      <w:r>
        <w:t xml:space="preserve"> (Root Mean Squared Error): like MAE but squares errors first, so big mistakes count extra —</w:t>
      </w:r>
    </w:p>
    <w:p>
      <w:r>
        <w:t>reveals whether some predictions are very far off.</w:t>
      </w:r>
    </w:p>
    <w:p>
      <w:pPr>
        <w:pStyle w:val="ListBullet"/>
      </w:pPr>
      <w:r/>
      <w:r>
        <w:rPr>
          <w:b/>
        </w:rPr>
        <w:t>MAPE</w:t>
      </w:r>
      <w:r>
        <w:t xml:space="preserve"> (Mean Absolute Percentage Error): the error as a % of the true length — "off by about 2.4%</w:t>
      </w:r>
    </w:p>
    <w:p>
      <w:r>
        <w:t>of the fish's size."</w:t>
      </w:r>
    </w:p>
    <w:p>
      <w:pPr>
        <w:pStyle w:val="ListBullet"/>
      </w:pPr>
      <w:r/>
      <w:r>
        <w:rPr>
          <w:b/>
        </w:rPr>
        <w:t>Bias</w:t>
      </w:r>
      <w:r>
        <w:t>: average signed error — positive means the model tends to over-predict, negative means</w:t>
      </w:r>
    </w:p>
    <w:p>
      <w:r>
        <w:t>under-predict, near-zero means balanced.</w:t>
      </w:r>
    </w:p>
    <w:p>
      <w:pPr>
        <w:pStyle w:val="ListBullet"/>
      </w:pPr>
      <w:r/>
      <w:r>
        <w:rPr>
          <w:b/>
        </w:rPr>
        <w:t>R²</w:t>
      </w:r>
      <w:r>
        <w:t>: how much of the natural variation in length the model explains (1.0 = perfect).</w:t>
      </w:r>
    </w:p>
    <w:p>
      <w:pPr>
        <w:pStyle w:val="ListBullet"/>
      </w:pPr>
      <w:r/>
      <w:r>
        <w:rPr>
          <w:b/>
        </w:rPr>
        <w:t>Accuracy</w:t>
      </w:r>
      <w:r>
        <w:t xml:space="preserve"> (classification): fraction of fish whose species was correctly guessed.</w:t>
      </w:r>
    </w:p>
    <w:p>
      <w:pPr>
        <w:pStyle w:val="ListBullet"/>
      </w:pPr>
      <w:r/>
      <w:r>
        <w:rPr>
          <w:b/>
        </w:rPr>
        <w:t>Macro-F1</w:t>
      </w:r>
      <w:r>
        <w:t xml:space="preserve"> (classification): balances precision and recall per species and averages across</w:t>
      </w:r>
    </w:p>
    <w:p>
      <w:r>
        <w:t>species equally, so it doesn't get inflated by common species alone.</w:t>
      </w:r>
    </w:p>
    <w:p>
      <w:r/>
      <w:r>
        <w:rPr>
          <w:b/>
        </w:rPr>
        <w:t>Technical formulas:</w:t>
      </w:r>
      <w:r>
        <w:t xml:space="preserve"> MAE = mean(|ŷ−y|); RMSE = √mean((ŷ−y)²); MAPE = mean(|ŷ−y|/y)×100; Bias =</w:t>
      </w:r>
    </w:p>
    <w:p>
      <w:r>
        <w:t>mean(ŷ−y); R² = 1 − SS_res/SS_tot; Accuracy = correct/total; Macro-F1 = mean over classes of</w:t>
      </w:r>
    </w:p>
    <w:p>
      <w:r>
        <w:t>2·precision·recall/(precision+recall).</w:t>
      </w:r>
    </w:p>
    <w:p>
      <w:pPr>
        <w:pStyle w:val="Heading1"/>
      </w:pPr>
      <w:r>
        <w:rPr>
          <w:color w:val="184F95"/>
        </w:rPr>
        <w:t>15. What results did we get?</w:t>
      </w:r>
    </w:p>
    <w:p>
      <w:r/>
      <w:r>
        <w:rPr>
          <w:b/>
        </w:rPr>
        <w:t>Length regression — full-test MAE (cm), lower is better: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Non-occluded</w:t>
            </w:r>
          </w:p>
        </w:tc>
        <w:tc>
          <w:tcPr>
            <w:tcW w:type="dxa" w:w="1728"/>
          </w:tcPr>
          <w:p>
            <w:r>
              <w:t>Occluded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**MobileNetV2 (baseline)**</w:t>
            </w:r>
          </w:p>
        </w:tc>
        <w:tc>
          <w:tcPr>
            <w:tcW w:type="dxa" w:w="1728"/>
          </w:tcPr>
          <w:p>
            <w:r>
              <w:t>**0.771**</w:t>
            </w:r>
          </w:p>
        </w:tc>
        <w:tc>
          <w:tcPr>
            <w:tcW w:type="dxa" w:w="1728"/>
          </w:tcPr>
          <w:p>
            <w:r>
              <w:t>0.633</w:t>
            </w:r>
          </w:p>
        </w:tc>
        <w:tc>
          <w:tcPr>
            <w:tcW w:type="dxa" w:w="1728"/>
          </w:tcPr>
          <w:p>
            <w:r>
              <w:t>0.909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**EfficientNet-B0**</w:t>
            </w:r>
          </w:p>
        </w:tc>
        <w:tc>
          <w:tcPr>
            <w:tcW w:type="dxa" w:w="1728"/>
          </w:tcPr>
          <w:p>
            <w:r>
              <w:t>**0.781**</w:t>
            </w:r>
          </w:p>
        </w:tc>
        <w:tc>
          <w:tcPr>
            <w:tcW w:type="dxa" w:w="1728"/>
          </w:tcPr>
          <w:p>
            <w:r>
              <w:t>0.670</w:t>
            </w:r>
          </w:p>
        </w:tc>
        <w:tc>
          <w:tcPr>
            <w:tcW w:type="dxa" w:w="1728"/>
          </w:tcPr>
          <w:p>
            <w:r>
              <w:t>**0.893**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ConvNeXt-Tiny</w:t>
            </w:r>
          </w:p>
        </w:tc>
        <w:tc>
          <w:tcPr>
            <w:tcW w:type="dxa" w:w="1728"/>
          </w:tcPr>
          <w:p>
            <w:r>
              <w:t>0.914</w:t>
            </w:r>
          </w:p>
        </w:tc>
        <w:tc>
          <w:tcPr>
            <w:tcW w:type="dxa" w:w="1728"/>
          </w:tcPr>
          <w:p>
            <w:r>
              <w:t>0.814</w:t>
            </w:r>
          </w:p>
        </w:tc>
        <w:tc>
          <w:tcPr>
            <w:tcW w:type="dxa" w:w="1728"/>
          </w:tcPr>
          <w:p>
            <w:r>
              <w:t>1.014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CLIP last-block</w:t>
            </w:r>
          </w:p>
        </w:tc>
        <w:tc>
          <w:tcPr>
            <w:tcW w:type="dxa" w:w="1728"/>
          </w:tcPr>
          <w:p>
            <w:r>
              <w:t>0.958</w:t>
            </w:r>
          </w:p>
        </w:tc>
        <w:tc>
          <w:tcPr>
            <w:tcW w:type="dxa" w:w="1728"/>
          </w:tcPr>
          <w:p>
            <w:r>
              <w:t>0.842</w:t>
            </w:r>
          </w:p>
        </w:tc>
        <w:tc>
          <w:tcPr>
            <w:tcW w:type="dxa" w:w="1728"/>
          </w:tcPr>
          <w:p>
            <w:r>
              <w:t>1.074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CLIP frozen</w:t>
            </w:r>
          </w:p>
        </w:tc>
        <w:tc>
          <w:tcPr>
            <w:tcW w:type="dxa" w:w="1728"/>
          </w:tcPr>
          <w:p>
            <w:r>
              <w:t>1.002</w:t>
            </w:r>
          </w:p>
        </w:tc>
        <w:tc>
          <w:tcPr>
            <w:tcW w:type="dxa" w:w="1728"/>
          </w:tcPr>
          <w:p>
            <w:r>
              <w:t>0.898</w:t>
            </w:r>
          </w:p>
        </w:tc>
        <w:tc>
          <w:tcPr>
            <w:tcW w:type="dxa" w:w="1728"/>
          </w:tcPr>
          <w:p>
            <w:r>
              <w:t>1.106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DINOv2 patch-token frozen</w:t>
            </w:r>
          </w:p>
        </w:tc>
        <w:tc>
          <w:tcPr>
            <w:tcW w:type="dxa" w:w="1728"/>
          </w:tcPr>
          <w:p>
            <w:r>
              <w:t>1.199–1.261*</w:t>
            </w:r>
          </w:p>
        </w:tc>
        <w:tc>
          <w:tcPr>
            <w:tcW w:type="dxa" w:w="1728"/>
          </w:tcPr>
          <w:p>
            <w:r>
              <w:t>~1.11–1.34</w:t>
            </w:r>
          </w:p>
        </w:tc>
        <w:tc>
          <w:tcPr>
            <w:tcW w:type="dxa" w:w="1728"/>
          </w:tcPr>
          <w:p>
            <w:r>
              <w:t>~1.29–1.54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DINOv2 last-block (CLS)</w:t>
            </w:r>
          </w:p>
        </w:tc>
        <w:tc>
          <w:tcPr>
            <w:tcW w:type="dxa" w:w="1728"/>
          </w:tcPr>
          <w:p>
            <w:r>
              <w:t>1.439</w:t>
            </w:r>
          </w:p>
        </w:tc>
        <w:tc>
          <w:tcPr>
            <w:tcW w:type="dxa" w:w="1728"/>
          </w:tcPr>
          <w:p>
            <w:r>
              <w:t>1.340</w:t>
            </w:r>
          </w:p>
        </w:tc>
        <w:tc>
          <w:tcPr>
            <w:tcW w:type="dxa" w:w="1728"/>
          </w:tcPr>
          <w:p>
            <w:r>
              <w:t>1.537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DINOv2 frozen (CLS)</w:t>
            </w:r>
          </w:p>
        </w:tc>
        <w:tc>
          <w:tcPr>
            <w:tcW w:type="dxa" w:w="1728"/>
          </w:tcPr>
          <w:p>
            <w:r>
              <w:t>1.738</w:t>
            </w:r>
          </w:p>
        </w:tc>
        <w:tc>
          <w:tcPr>
            <w:tcW w:type="dxa" w:w="1728"/>
          </w:tcPr>
          <w:p>
            <w:r>
              <w:t>1.690</w:t>
            </w:r>
          </w:p>
        </w:tc>
        <w:tc>
          <w:tcPr>
            <w:tcW w:type="dxa" w:w="1728"/>
          </w:tcPr>
          <w:p>
            <w:r>
              <w:t>1.786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DINOv2 full FT (enc LR 1e-5)</w:t>
            </w:r>
          </w:p>
        </w:tc>
        <w:tc>
          <w:tcPr>
            <w:tcW w:type="dxa" w:w="1728"/>
          </w:tcPr>
          <w:p>
            <w:r>
              <w:t>1.778</w:t>
            </w:r>
          </w:p>
        </w:tc>
        <w:tc>
          <w:tcPr>
            <w:tcW w:type="dxa" w:w="1728"/>
          </w:tcPr>
          <w:p>
            <w:r>
              <w:t>1.636</w:t>
            </w:r>
          </w:p>
        </w:tc>
        <w:tc>
          <w:tcPr>
            <w:tcW w:type="dxa" w:w="1728"/>
          </w:tcPr>
          <w:p>
            <w:r>
              <w:t>1.919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DINOv2 full FT (enc LR 1e-6)</w:t>
            </w:r>
          </w:p>
        </w:tc>
        <w:tc>
          <w:tcPr>
            <w:tcW w:type="dxa" w:w="1728"/>
          </w:tcPr>
          <w:p>
            <w:r>
              <w:t>2.132</w:t>
            </w:r>
          </w:p>
        </w:tc>
        <w:tc>
          <w:tcPr>
            <w:tcW w:type="dxa" w:w="1728"/>
          </w:tcPr>
          <w:p>
            <w:r>
              <w:t>2.075</w:t>
            </w:r>
          </w:p>
        </w:tc>
        <w:tc>
          <w:tcPr>
            <w:tcW w:type="dxa" w:w="1728"/>
          </w:tcPr>
          <w:p>
            <w:r>
              <w:t>2.189</w:t>
            </w:r>
          </w:p>
        </w:tc>
      </w:tr>
    </w:tbl>
    <w:p>
      <w:r>
        <w:t>*DINOv2 patch-token frozen: single seed (42) = 1.199; across 3 seeds (42, 1, 2) mean ± sd =</w:t>
      </w:r>
    </w:p>
    <w:p>
      <w:r>
        <w:t>1.261 ± 0.054 — see §17.</w:t>
      </w:r>
    </w:p>
    <w:p>
      <w:r/>
      <w:r>
        <w:rPr>
          <w:b/>
        </w:rPr>
        <w:t>Key interpretation: no single model beats the MobileNetV2 baseline yet.</w:t>
      </w:r>
      <w:r>
        <w:t xml:space="preserve"> But **EfficientNet-B0 is</w:t>
      </w:r>
    </w:p>
    <w:p>
      <w:r>
        <w:t>remarkably close</w:t>
      </w:r>
      <w:r>
        <w:rPr>
          <w:b/>
        </w:rPr>
        <w:t xml:space="preserve"> (0.781 vs 0.771, only 0.010 cm behind) — and interestingly, </w:t>
      </w:r>
      <w:r>
        <w:t>EfficientNet-B0 is</w:t>
      </w:r>
    </w:p>
    <w:p>
      <w:r>
        <w:t>actually *better* than the baseline on occluded fish** (0.893 vs 0.909 cm) while being *worse* on</w:t>
      </w:r>
    </w:p>
    <w:p>
      <w:r>
        <w:t>non-occluded fish (0.670 vs 0.633 cm), so the full-test average lands just behind.</w:t>
      </w:r>
    </w:p>
    <w:p>
      <w:pPr>
        <w:pStyle w:val="Heading1"/>
      </w:pPr>
      <w:r>
        <w:rPr>
          <w:color w:val="184F95"/>
        </w:rPr>
        <w:t>16. What does error analysis show?</w:t>
      </w:r>
    </w:p>
    <w:p>
      <w:r/>
      <w:r>
        <w:rPr>
          <w:b/>
        </w:rPr>
        <w:t>By occlusion:</w:t>
      </w:r>
      <w:r>
        <w:t xml:space="preserve"> every model degrades on occluded fish (the "occlusion penalty" — the gap between</w:t>
      </w:r>
    </w:p>
    <w:p>
      <w:r>
        <w:t>occluded and non-occluded MAE — ranges from 0.096 cm for frozen DINOv2 to 0.282 cm for its full</w:t>
      </w:r>
    </w:p>
    <w:p>
      <w:r>
        <w:t>fine-tuned variant).</w:t>
      </w:r>
    </w:p>
    <w:p>
      <w:r/>
      <w:r>
        <w:rPr>
          <w:b/>
        </w:rPr>
        <w:t>By species:</w:t>
      </w:r>
      <w:r>
        <w:t xml:space="preserve"> haddock is consistently easiest (MobileNetV2: 0.587 cm); hake and the "other" category</w:t>
      </w:r>
    </w:p>
    <w:p>
      <w:r>
        <w:t>are hardest for most models.</w:t>
      </w:r>
    </w:p>
    <w:p>
      <w:r/>
      <w:r>
        <w:rPr>
          <w:b/>
        </w:rPr>
        <w:t>By length range:</w:t>
      </w:r>
      <w:r>
        <w:t xml:space="preserve"> a U-shape — the shortest (22.5–28cm) and longest (37.5–50.5cm) fish are hardest</w:t>
      </w:r>
    </w:p>
    <w:p>
      <w:r>
        <w:t>for every model; middle-length fish are easiest.</w:t>
      </w:r>
    </w:p>
    <w:p>
      <w:r/>
      <w:r>
        <w:rPr>
          <w:b/>
        </w:rPr>
        <w:t>CLIP vs MobileNetV2, per fish:</w:t>
      </w:r>
      <w:r>
        <w:t xml:space="preserve"> although MobileNetV2 wins on *average*, **CLIP (last-block) beats</w:t>
      </w:r>
    </w:p>
    <w:p>
      <w:r>
        <w:t>MobileNetV2 on 38.6% of individual test fish** — 36.7% on non-occluded fish, 40.5% on occluded fish.</w:t>
      </w:r>
    </w:p>
    <w:p>
      <w:r>
        <w:t>This shows the "MobileNetV2 is best" story is true on average but not universally true fish-by-fish.</w:t>
      </w:r>
    </w:p>
    <w:p>
      <w:r/>
      <w:r>
        <w:rPr>
          <w:b/>
        </w:rPr>
        <w:t>DINOv2 disagreements:</w:t>
      </w:r>
      <w:r>
        <w:t xml:space="preserve"> the largest MobileNetV2-right/DINOv2-wrong cases are all small, wide-bodied</w:t>
      </w:r>
    </w:p>
    <w:p>
      <w:r>
        <w:t>flatfish (~22.5 cm) that DINOv2 over-predicts to 34–38 cm — visualized in</w:t>
      </w:r>
    </w:p>
    <w:p>
      <w:r>
        <w:t>`results/qualitative/mobilenet_vs_dino.png`.</w:t>
      </w:r>
    </w:p>
    <w:p>
      <w:pPr>
        <w:pStyle w:val="Heading1"/>
      </w:pPr>
      <w:r>
        <w:rPr>
          <w:color w:val="184F95"/>
        </w:rPr>
        <w:t>17. What does "patch tokens vs CLS token" mean, and why did patch tokens help?</w:t>
      </w:r>
    </w:p>
    <w:p>
      <w:r/>
      <w:r>
        <w:rPr>
          <w:b/>
        </w:rPr>
        <w:t>Layman:</w:t>
      </w:r>
      <w:r>
        <w:t xml:space="preserve"> A Vision Transformer can describe an image either as one overall summary ("CLS token") or</w:t>
      </w:r>
    </w:p>
    <w:p>
      <w:r>
        <w:t>as a grid of many local descriptions ("patch tokens"), one per small region. The CLS summary is great</w:t>
      </w:r>
    </w:p>
    <w:p>
      <w:r>
        <w:t>for "what is this?" but throws away exactly the spatial/size detail that measuring length needs.</w:t>
      </w:r>
    </w:p>
    <w:p>
      <w:r>
        <w:t>Patch tokens keep that detail.</w:t>
      </w:r>
    </w:p>
    <w:p>
      <w:r/>
      <w:r>
        <w:rPr>
          <w:b/>
        </w:rPr>
        <w:t>Technical:</w:t>
      </w:r>
      <w:r>
        <w:t xml:space="preserve"> We ran a controlled, matched-hyperparameter, 3-seed comparison (seeds 42, 1, 2), only</w:t>
      </w:r>
    </w:p>
    <w:p>
      <w:r>
        <w:t>the token type differing: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DINOv2 frozen</w:t>
            </w:r>
          </w:p>
        </w:tc>
        <w:tc>
          <w:tcPr>
            <w:tcW w:type="dxa" w:w="4320"/>
          </w:tcPr>
          <w:p>
            <w:r>
              <w:t>Mean ± SD (full-test MAE)</w:t>
            </w:r>
          </w:p>
        </w:tc>
      </w:tr>
      <w:tr>
        <w:tc>
          <w:tcPr>
            <w:tcW w:type="dxa" w:w="4320"/>
          </w:tcPr>
          <w:p>
            <w:r>
              <w:t>CLS token</w:t>
            </w:r>
          </w:p>
        </w:tc>
        <w:tc>
          <w:tcPr>
            <w:tcW w:type="dxa" w:w="4320"/>
          </w:tcPr>
          <w:p>
            <w:r>
              <w:t>1.843 ± 0.023</w:t>
            </w:r>
          </w:p>
        </w:tc>
      </w:tr>
      <w:tr>
        <w:tc>
          <w:tcPr>
            <w:tcW w:type="dxa" w:w="4320"/>
          </w:tcPr>
          <w:p>
            <w:r>
              <w:t>Patch token (mean-pooled)</w:t>
            </w:r>
          </w:p>
        </w:tc>
        <w:tc>
          <w:tcPr>
            <w:tcW w:type="dxa" w:w="4320"/>
          </w:tcPr>
          <w:p>
            <w:r>
              <w:t>1.261 ± 0.054</w:t>
            </w:r>
          </w:p>
        </w:tc>
      </w:tr>
    </w:tbl>
    <w:p>
      <w:r>
        <w:t xml:space="preserve">Patch pooling gives a </w:t>
      </w:r>
      <w:r>
        <w:rPr>
          <w:b/>
        </w:rPr>
        <w:t>0.58 cm reliable improvement</w:t>
      </w:r>
      <w:r>
        <w:t>, with non-overlapping seed ranges — a controlled,</w:t>
      </w:r>
    </w:p>
    <w:p>
      <w:r>
        <w:t>statistically credible result, and the best DINOv2 configuration found. Adding last-block fine-tuning</w:t>
      </w:r>
    </w:p>
    <w:p>
      <w:r>
        <w:t xml:space="preserve">on top of patch pooling did </w:t>
      </w:r>
      <w:r>
        <w:rPr>
          <w:b/>
        </w:rPr>
        <w:t>not</w:t>
      </w:r>
      <w:r>
        <w:t xml:space="preserve"> help further (0.771→ actually 1.345 cm, worse than frozen patch</w:t>
      </w:r>
    </w:p>
    <w:p>
      <w:r>
        <w:t>pooling), suggesting the frozen patch representation is already close to what this small dataset can</w:t>
      </w:r>
    </w:p>
    <w:p>
      <w:r>
        <w:t>support.</w:t>
      </w:r>
    </w:p>
    <w:p>
      <w:pPr>
        <w:pStyle w:val="Heading1"/>
      </w:pPr>
      <w:r>
        <w:rPr>
          <w:color w:val="184F95"/>
        </w:rPr>
        <w:t>18. What does the poster show?</w:t>
      </w:r>
    </w:p>
    <w:p>
      <w:r/>
      <w:r>
        <w:rPr>
          <w:b/>
        </w:rPr>
        <w:t>Layman:</w:t>
      </w:r>
      <w:r>
        <w:t xml:space="preserve"> The current poster tells the honest, single-model story: MobileNetV2 is still the best</w:t>
      </w:r>
    </w:p>
    <w:p>
      <w:r>
        <w:t>individual model, EfficientNet-B0 is remarkably close, DINOv2's patch tokens are a reliable</w:t>
      </w:r>
    </w:p>
    <w:p>
      <w:r>
        <w:t>improvement within that model family, and species classification works very well across all encoders.</w:t>
      </w:r>
    </w:p>
    <w:p>
      <w:r>
        <w:t>It also shows where we plan to keep pushing (stronger training recipes for EfficientNet/ConvNeXt).</w:t>
      </w:r>
    </w:p>
    <w:p>
      <w:r/>
      <w:r>
        <w:rPr>
          <w:b/>
        </w:rPr>
        <w:t>Technical:</w:t>
      </w:r>
      <w:r>
        <w:t xml:space="preserve"> `poster/AutoFish_A3_poster.html` / `.pdf` — single-model focus, with: the full ranking</w:t>
      </w:r>
    </w:p>
    <w:p>
      <w:r>
        <w:t>chart, an "EfficientNet-B0 closest to baseline" highlight chart, the patch-vs-CLS controlled-comparison</w:t>
      </w:r>
    </w:p>
    <w:p>
      <w:r>
        <w:t>chart, the species-classification accuracy chart, a configurations table, and a "future work" panel</w:t>
      </w:r>
    </w:p>
    <w:p>
      <w:r>
        <w:t>describing the ongoing stronger-recipe search. The project deliberately compares single trained models</w:t>
      </w:r>
    </w:p>
    <w:p>
      <w:r>
        <w:t>only — no ensembling/model-combination results are used or reported.</w:t>
      </w:r>
    </w:p>
    <w:p>
      <w:pPr>
        <w:pStyle w:val="Heading1"/>
      </w:pPr>
      <w:r>
        <w:rPr>
          <w:color w:val="184F95"/>
        </w:rPr>
        <w:t>19. What limitations remain?</w:t>
      </w:r>
    </w:p>
    <w:p>
      <w:pPr>
        <w:pStyle w:val="ListBullet"/>
      </w:pPr>
      <w:r>
        <w:t>No single model has yet beaten the MobileNetV2 baseline on full-test MAE (EfficientNet-B0 is</w:t>
      </w:r>
    </w:p>
    <w:p>
      <w:r>
        <w:t>closest, single-run).</w:t>
      </w:r>
    </w:p>
    <w:p>
      <w:pPr>
        <w:pStyle w:val="ListBullet"/>
      </w:pPr>
      <w:r>
        <w:t xml:space="preserve">Most single-model results are </w:t>
      </w:r>
      <w:r>
        <w:rPr>
          <w:b/>
        </w:rPr>
        <w:t>single-run</w:t>
      </w:r>
      <w:r>
        <w:t xml:space="preserve"> (fixed seed 42); only the DINOv2 patch-vs-CLS</w:t>
      </w:r>
    </w:p>
    <w:p>
      <w:r>
        <w:t>comparison has multi-seed statistics (n=3).</w:t>
      </w:r>
    </w:p>
    <w:p>
      <w:pPr>
        <w:pStyle w:val="ListBullet"/>
      </w:pPr>
      <w:r>
        <w:t>Foundation models were tested at small scale (ViT-S/14, ViT-B/32); larger variants untested.</w:t>
      </w:r>
    </w:p>
    <w:p>
      <w:pPr>
        <w:pStyle w:val="ListBullet"/>
      </w:pPr>
      <w:r>
        <w:t>DINOv3 was investigated but is blocked by license-gated pretrained weights (HTTP 403 on official</w:t>
      </w:r>
    </w:p>
    <w:p>
      <w:r>
        <w:t>download) — not found to be freely accessible locally.</w:t>
      </w:r>
    </w:p>
    <w:p>
      <w:pPr>
        <w:pStyle w:val="ListBullet"/>
      </w:pPr>
      <w:r>
        <w:t>Mask segmentation (a task the original paper also studies) has not been evaluated in our project.</w:t>
      </w:r>
    </w:p>
    <w:p>
      <w:pPr>
        <w:pStyle w:val="ListBullet"/>
      </w:pPr>
      <w:r>
        <w:t>The occluded-set reproduction difference vs. the paper (0.909 vs. 1.38 cm) remains unexplained.</w:t>
      </w:r>
    </w:p>
    <w:p>
      <w:pPr>
        <w:pStyle w:val="Heading1"/>
      </w:pPr>
      <w:r>
        <w:rPr>
          <w:color w:val="184F95"/>
        </w:rPr>
        <w:t>Professor Defense Q&amp;A</w:t>
      </w:r>
    </w:p>
    <w:p>
      <w:r/>
      <w:r>
        <w:rPr>
          <w:b/>
        </w:rPr>
        <w:t>1. Did you reproduce the baseline?</w:t>
      </w:r>
      <w:r/>
    </w:p>
    <w:p>
      <w:r>
        <w:t>Yes. Non-occluded MAE 0.633 cm vs. the paper's 0.62 cm (Δ 0.013 cm).</w:t>
      </w:r>
    </w:p>
    <w:p>
      <w:r/>
      <w:r>
        <w:rPr>
          <w:b/>
        </w:rPr>
        <w:t>2. Why is your baseline valid?</w:t>
      </w:r>
      <w:r/>
    </w:p>
    <w:p>
      <w:r>
        <w:t>Same official group split, same architecture (MobileNetV2 + bbox + regression head), same loss (L1),</w:t>
      </w:r>
    </w:p>
    <w:p>
      <w:r>
        <w:t>matching the paper's reported non-occluded result within 2%.</w:t>
      </w:r>
    </w:p>
    <w:p>
      <w:r/>
      <w:r>
        <w:rPr>
          <w:b/>
        </w:rPr>
        <w:t>3. Why does your occluded result differ from the paper (0.909 vs. 1.38 cm)?</w:t>
      </w:r>
      <w:r/>
    </w:p>
    <w:p>
      <w:r>
        <w:t>Unknown with certainty — our result is *better* than the paper's, and we do not have their exact</w:t>
      </w:r>
    </w:p>
    <w:p>
      <w:r>
        <w:t>training/augmentation details to explain the gap. Flagged honestly as an open question, not hidden.</w:t>
      </w:r>
    </w:p>
    <w:p>
      <w:r/>
      <w:r>
        <w:rPr>
          <w:b/>
        </w:rPr>
        <w:t>4. Why use a group split instead of a random per-image split?</w:t>
      </w:r>
      <w:r/>
    </w:p>
    <w:p>
      <w:r>
        <w:t>Because the same physical fish appears in many photos; a random split would let a fish's identity leak</w:t>
      </w:r>
    </w:p>
    <w:p>
      <w:r>
        <w:t>across train/test, letting the model "recognize" a fish instead of measuring it — invalidating the test</w:t>
      </w:r>
    </w:p>
    <w:p>
      <w:r>
        <w:t>score.</w:t>
      </w:r>
    </w:p>
    <w:p>
      <w:r/>
      <w:r>
        <w:rPr>
          <w:b/>
        </w:rPr>
        <w:t>5. What is leakage?</w:t>
      </w:r>
      <w:r/>
    </w:p>
    <w:p>
      <w:r>
        <w:t>Test-set information (here: fish identity) unintentionally present in training data, producing an</w:t>
      </w:r>
    </w:p>
    <w:p>
      <w:r>
        <w:t>optimistic, invalid evaluation.</w:t>
      </w:r>
    </w:p>
    <w:p>
      <w:r/>
      <w:r>
        <w:rPr>
          <w:b/>
        </w:rPr>
        <w:t>6. Why was fish_id=113 removed?</w:t>
      </w:r>
      <w:r/>
    </w:p>
    <w:p>
      <w:r>
        <w:t>It had annotations split across train and test groups (40 in test, 1 in train via a duplicate record).</w:t>
      </w:r>
    </w:p>
    <w:p>
      <w:r>
        <w:t>The single train-side annotation was removed to eliminate identity leakage; verified by re-running the</w:t>
      </w:r>
    </w:p>
    <w:p>
      <w:r>
        <w:t>leakage audit (result: zero leaks).</w:t>
      </w:r>
    </w:p>
    <w:p>
      <w:r/>
      <w:r>
        <w:rPr>
          <w:b/>
        </w:rPr>
        <w:t>7. Why use bbox input?</w:t>
      </w:r>
      <w:r/>
    </w:p>
    <w:p>
      <w:r>
        <w:t>Because resizing every crop to 224×224 destroys absolute scale information; the bounding box restores</w:t>
      </w:r>
    </w:p>
    <w:p>
      <w:r>
        <w:t>it as 4 extra numeric features. The original paper uses the same design, which keeps our comparison</w:t>
      </w:r>
    </w:p>
    <w:p>
      <w:r>
        <w:t>consistent.</w:t>
      </w:r>
    </w:p>
    <w:p>
      <w:r/>
      <w:r>
        <w:rPr>
          <w:b/>
        </w:rPr>
        <w:t>8. Why crop to the bounding box?</w:t>
      </w:r>
      <w:r/>
    </w:p>
    <w:p>
      <w:r>
        <w:t>To give the network a tight, size-normalized view of a single fish rather than a whole cluttered scene.</w:t>
      </w:r>
    </w:p>
    <w:p>
      <w:r/>
      <w:r>
        <w:rPr>
          <w:b/>
        </w:rPr>
        <w:t>9. Why use masks?</w:t>
      </w:r>
      <w:r/>
    </w:p>
    <w:p>
      <w:r>
        <w:t>To isolate the target fish's pixels from background and from other overlapping fish, which matters</w:t>
      </w:r>
    </w:p>
    <w:p>
      <w:r>
        <w:t>most for the occluded ("All") image regime.</w:t>
      </w:r>
    </w:p>
    <w:p>
      <w:r/>
      <w:r>
        <w:rPr>
          <w:b/>
        </w:rPr>
        <w:t>10. Why resize to 224×224?</w:t>
      </w:r>
      <w:r/>
    </w:p>
    <w:p>
      <w:r>
        <w:t>Standard input resolution matching the pretrained weights of all tested encoders (ImageNet-style CNNs</w:t>
      </w:r>
    </w:p>
    <w:p>
      <w:r>
        <w:t>and ViT-based models), enabling transfer learning.</w:t>
      </w:r>
    </w:p>
    <w:p>
      <w:r/>
      <w:r>
        <w:rPr>
          <w:b/>
        </w:rPr>
        <w:t>11. What is MobileNetV2?</w:t>
      </w:r>
      <w:r/>
    </w:p>
    <w:p>
      <w:r>
        <w:t>A lightweight CNN using inverted residual blocks and depthwise-separable convolutions; the paper's</w:t>
      </w:r>
    </w:p>
    <w:p>
      <w:r>
        <w:t>original baseline encoder.</w:t>
      </w:r>
    </w:p>
    <w:p>
      <w:r/>
      <w:r>
        <w:rPr>
          <w:b/>
        </w:rPr>
        <w:t>12. What is EfficientNet?</w:t>
      </w:r>
      <w:r/>
    </w:p>
    <w:p>
      <w:r>
        <w:t>A CNN family scaled by a compound coefficient across depth/width/resolution; we use EfficientNet-B0,</w:t>
      </w:r>
    </w:p>
    <w:p>
      <w:r>
        <w:t>the smallest variant.</w:t>
      </w:r>
    </w:p>
    <w:p>
      <w:r/>
      <w:r>
        <w:rPr>
          <w:b/>
        </w:rPr>
        <w:t>13. What is ConvNeXt?</w:t>
      </w:r>
      <w:r/>
    </w:p>
    <w:p>
      <w:r>
        <w:t>A modern (2022) CNN redesigned with Transformer-inspired training recipes and large-kernel depthwise</w:t>
      </w:r>
    </w:p>
    <w:p>
      <w:r>
        <w:t>convolutions, while remaining a pure convolutional architecture.</w:t>
      </w:r>
    </w:p>
    <w:p>
      <w:r/>
      <w:r>
        <w:rPr>
          <w:b/>
        </w:rPr>
        <w:t>14. What is CLIP?</w:t>
      </w:r>
      <w:r/>
    </w:p>
    <w:p>
      <w:r>
        <w:t>A vision-language model contrastively pretrained on ~400M image-caption pairs; we use only its image</w:t>
      </w:r>
    </w:p>
    <w:p>
      <w:r>
        <w:t>encoder (ViT-B/32).</w:t>
      </w:r>
    </w:p>
    <w:p>
      <w:r/>
      <w:r>
        <w:rPr>
          <w:b/>
        </w:rPr>
        <w:t>15. What is DINOv2?</w:t>
      </w:r>
      <w:r/>
    </w:p>
    <w:p>
      <w:r>
        <w:t>A self-supervised Vision Transformer trained with no labels, using student-teacher self-distillation</w:t>
      </w:r>
    </w:p>
    <w:p>
      <w:r>
        <w:t>across augmented views.</w:t>
      </w:r>
    </w:p>
    <w:p>
      <w:r/>
      <w:r>
        <w:rPr>
          <w:b/>
        </w:rPr>
        <w:t>16. Why did DINOv2 perform weakly (as CLS-token, frozen)?</w:t>
      </w:r>
      <w:r/>
    </w:p>
    <w:p>
      <w:r>
        <w:t>Hypothesis: its CLS token is optimized for semantic/global image understanding, not for fine spatial</w:t>
      </w:r>
    </w:p>
    <w:p>
      <w:r>
        <w:t>size cues, which precise length regression needs.</w:t>
      </w:r>
    </w:p>
    <w:p>
      <w:r/>
      <w:r>
        <w:rPr>
          <w:b/>
        </w:rPr>
        <w:t>17. Why did patch tokens help?</w:t>
      </w:r>
      <w:r/>
    </w:p>
    <w:p>
      <w:r>
        <w:t>Because they preserve per-location spatial information the CLS token discards; length is fundamentally</w:t>
      </w:r>
    </w:p>
    <w:p>
      <w:r>
        <w:t>a spatial/geometric property, and patch pooling keeps that signal. Verified over 3 seeds: 1.261±0.054</w:t>
      </w:r>
    </w:p>
    <w:p>
      <w:r>
        <w:t>vs. 1.843±0.023 cm (non-overlapping ranges).</w:t>
      </w:r>
    </w:p>
    <w:p>
      <w:r/>
      <w:r>
        <w:rPr>
          <w:b/>
        </w:rPr>
        <w:t>18. Why did EfficientNet-B0 nearly match the baseline?</w:t>
      </w:r>
      <w:r/>
    </w:p>
    <w:p>
      <w:r>
        <w:t>It's a well-designed, ImageNet-pretrained supervised CNN, similar in spirit to MobileNetV2, even though</w:t>
      </w:r>
    </w:p>
    <w:p>
      <w:r>
        <w:t>it was trained with a comparatively modest recipe (fewer epochs, lower LR than the baseline's own</w:t>
      </w:r>
    </w:p>
    <w:p>
      <w:r>
        <w:t>recipe) — suggesting a stronger recipe could close the remaining 0.010 cm gap.</w:t>
      </w:r>
    </w:p>
    <w:p>
      <w:r/>
      <w:r>
        <w:rPr>
          <w:b/>
        </w:rPr>
        <w:t>19. Did any single model beat the baseline?</w:t>
      </w:r>
      <w:r/>
    </w:p>
    <w:p>
      <w:r>
        <w:t>No — not yet. EfficientNet-B0 (0.781 cm) is the closest, and is actually better than the baseline on</w:t>
      </w:r>
    </w:p>
    <w:p>
      <w:r>
        <w:t>occluded fish specifically (0.893 vs 0.909 cm). We evaluate single trained models only, so this</w:t>
      </w:r>
    </w:p>
    <w:p>
      <w:r>
        <w:t>remains the headline comparison rather than a combined-prediction approach.</w:t>
      </w:r>
    </w:p>
    <w:p>
      <w:r/>
      <w:r>
        <w:rPr>
          <w:b/>
        </w:rPr>
        <w:t>20. What about species classification?</w:t>
      </w:r>
      <w:r/>
    </w:p>
    <w:p>
      <w:r>
        <w:t>A separate task using the same encoders and dataset. All encoders perform strongly: ConvNeXt-Tiny</w:t>
      </w:r>
    </w:p>
    <w:p>
      <w:r>
        <w:t>99.57% accuracy / 99.21% macro-F1, MobileNetV2 99.12% / 98.95%, DINOv2 frozen 98.19% / 97.75%, CLIP</w:t>
      </w:r>
    </w:p>
    <w:p>
      <w:r>
        <w:t>frozen 95.13% / 95.45%. ConvNeXt is marginally the best classifier.</w:t>
      </w:r>
    </w:p>
    <w:p>
      <w:r/>
      <w:r>
        <w:rPr>
          <w:b/>
        </w:rPr>
        <w:t>21. What about segmentation?</w:t>
      </w:r>
      <w:r/>
    </w:p>
    <w:p>
      <w:r>
        <w:t>Not evaluated in this project; noted as a limitation and possible future work (the original AutoFish</w:t>
      </w:r>
    </w:p>
    <w:p>
      <w:r>
        <w:t>paper also studies segmentation).</w:t>
      </w:r>
    </w:p>
    <w:p>
      <w:r/>
      <w:r>
        <w:rPr>
          <w:b/>
        </w:rPr>
        <w:t>22. Did we try DINOv3?</w:t>
      </w:r>
      <w:r/>
    </w:p>
    <w:p>
      <w:r>
        <w:t>Investigated; blocked by license-gated pretrained weights (the official download returns HTTP 403</w:t>
      </w:r>
    </w:p>
    <w:p>
      <w:r>
        <w:t>Forbidden). No DINOv3 results exist locally.</w:t>
      </w:r>
    </w:p>
    <w:p>
      <w:r/>
      <w:r>
        <w:rPr>
          <w:b/>
        </w:rPr>
        <w:t>23. Why wasn't EfficientNet in the old poster?</w:t>
      </w:r>
      <w:r/>
    </w:p>
    <w:p>
      <w:r>
        <w:t>It was added in this round of experiments once we identified supervised-CNN encoders as the most</w:t>
      </w:r>
    </w:p>
    <w:p>
      <w:r>
        <w:t>promising direction and wanted the next natural candidate in that family.</w:t>
      </w:r>
    </w:p>
    <w:p>
      <w:r/>
      <w:r>
        <w:rPr>
          <w:b/>
        </w:rPr>
        <w:t>24. Why EfficientNet now?</w:t>
      </w:r>
      <w:r/>
    </w:p>
    <w:p>
      <w:r>
        <w:t>Because it reached 0.781 cm — within 0.010 cm of the baseline — at only a basic training recipe,</w:t>
      </w:r>
    </w:p>
    <w:p>
      <w:r>
        <w:t>making it the strongest single-model challenger and a natural focus for further tuning.</w:t>
      </w:r>
    </w:p>
    <w:p>
      <w:r/>
      <w:r>
        <w:rPr>
          <w:b/>
        </w:rPr>
        <w:t>25. Why different learning rates across models?</w:t>
      </w:r>
      <w:r/>
    </w:p>
    <w:p>
      <w:r>
        <w:t>Foundation-model encoders (CLIP, DINOv2) can lose useful pretrained structure if fine-tuned too</w:t>
      </w:r>
    </w:p>
    <w:p>
      <w:r>
        <w:t>aggressively, so they use lower learning rates than the baseline, which reproduces the paper's own</w:t>
      </w:r>
    </w:p>
    <w:p>
      <w:r>
        <w:t>recipe (1e-3). This is disclosed explicitly on the poster and in the configs table (§13).</w:t>
      </w:r>
    </w:p>
    <w:p>
      <w:r/>
      <w:r>
        <w:rPr>
          <w:b/>
        </w:rPr>
        <w:t>26. Are these results statistically final?</w:t>
      </w:r>
      <w:r/>
    </w:p>
    <w:p>
      <w:r>
        <w:t>No. Most single-model comparisons are single-seed. Only the DINOv2 patch-vs-CLS study has 3-seed</w:t>
      </w:r>
    </w:p>
    <w:p>
      <w:r>
        <w:t>statistics. EfficientNet-B0's near-baseline result is a valid single-run finding, not yet a</w:t>
      </w:r>
    </w:p>
    <w:p>
      <w:r>
        <w:t>statistically confirmed win — multi-seed repeats are needed before stronger claims are justified.</w:t>
      </w:r>
    </w:p>
    <w:p>
      <w:r/>
      <w:r>
        <w:rPr>
          <w:b/>
        </w:rPr>
        <w:t>27. What are the main limitations?</w:t>
      </w:r>
      <w:r/>
    </w:p>
    <w:p>
      <w:r>
        <w:t>Single-run results for most models; small-scale foundation-model variants only; DINOv3 blocked;</w:t>
      </w:r>
    </w:p>
    <w:p>
      <w:r>
        <w:t>segmentation not evaluated; the occluded reproduction gap vs. the paper is unexplained.</w:t>
      </w:r>
    </w:p>
    <w:p>
      <w:r/>
      <w:r>
        <w:rPr>
          <w:b/>
        </w:rPr>
        <w:t>28. What are the next steps?</w:t>
      </w:r>
      <w:r/>
    </w:p>
    <w:p>
      <w:r>
        <w:t>Complete the validation-based stronger-recipe search (cosine LR schedule + weight decay + tuned LR +</w:t>
      </w:r>
    </w:p>
    <w:p>
      <w:r>
        <w:t>more epochs) for EfficientNet-B0/ConvNeXt to test whether a single model can cross the baseline;</w:t>
      </w:r>
    </w:p>
    <w:p>
      <w:r>
        <w:t>multi-seed the top single models; try patch pooling for CLIP; test EfficientNet-B2 and larger ViT</w:t>
      </w:r>
    </w:p>
    <w:p>
      <w:r>
        <w:t>variants; evaluate mask segmentation; pursue DINOv3 access.</w:t>
      </w:r>
    </w:p>
    <w:p>
      <w:r>
        <w:t>*Generative AI was used for code scaffolding and text drafting in this document. All experiments,</w:t>
      </w:r>
    </w:p>
    <w:p>
      <w:r>
        <w:t>metrics, and configurations were run and verified by the authors against the saved files listed at the</w:t>
      </w:r>
    </w:p>
    <w:p>
      <w:r>
        <w:t>top of this document.*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