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 explain: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importance and goals of a system</w:t>
        <w:br/>
        <w:t xml:space="preserve">- Communism and the problems associated with it</w:t>
        <w:br/>
        <w:t xml:space="preserve">- Capitalism and the problems associated with it</w:t>
        <w:br/>
        <w:t xml:space="preserve">- Rewardism, including the risks associated with it and the control procedures for the mitigation of those risks</w:t>
        <w:br/>
        <w:t xml:space="preserve">- Why we should deploy Rewardism</w:t>
        <w:br/>
        <w:t xml:space="preserve">- The deployment phase of Rewardism</w:t>
        <w:br/>
        <w:t xml:space="preserve">- The Human Resource, including ideas about the proper utilization of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Overheads: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person X wants to bribe 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747" w:dyaOrig="4940">
          <v:rect xmlns:o="urn:schemas-microsoft-com:office:office" xmlns:v="urn:schemas-microsoft-com:vml" id="rectole0000000000" style="width:437.350000pt;height:24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work culture of the organization.</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division—Application Development—manage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82"/>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82"/>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82"/>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82"/>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82"/>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82"/>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9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9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9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9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9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10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the people, so that people can focus on their life, instead of wasting time on mere survival related activities.</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Whistleblowing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The Human Resource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9: </w:t>
      </w:r>
      <w:r>
        <w:rPr>
          <w:rFonts w:ascii="Calibri Light" w:hAnsi="Calibri Light" w:cs="Calibri Light" w:eastAsia="Calibri Light"/>
          <w:color w:val="2E74B5"/>
          <w:spacing w:val="0"/>
          <w:position w:val="0"/>
          <w:sz w:val="32"/>
          <w:shd w:fill="auto" w:val="clear"/>
        </w:rPr>
        <w:t xml:space="preserve">Why Rewardism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50">
    <w:abstractNumId w:val="228"/>
  </w:num>
  <w:num w:numId="52">
    <w:abstractNumId w:val="222"/>
  </w:num>
  <w:num w:numId="54">
    <w:abstractNumId w:val="216"/>
  </w:num>
  <w:num w:numId="56">
    <w:abstractNumId w:val="210"/>
  </w:num>
  <w:num w:numId="58">
    <w:abstractNumId w:val="204"/>
  </w:num>
  <w:num w:numId="60">
    <w:abstractNumId w:val="198"/>
  </w:num>
  <w:num w:numId="62">
    <w:abstractNumId w:val="192"/>
  </w:num>
  <w:num w:numId="64">
    <w:abstractNumId w:val="186"/>
  </w:num>
  <w:num w:numId="66">
    <w:abstractNumId w:val="180"/>
  </w:num>
  <w:num w:numId="68">
    <w:abstractNumId w:val="174"/>
  </w:num>
  <w:num w:numId="70">
    <w:abstractNumId w:val="168"/>
  </w:num>
  <w:num w:numId="72">
    <w:abstractNumId w:val="162"/>
  </w:num>
  <w:num w:numId="74">
    <w:abstractNumId w:val="156"/>
  </w:num>
  <w:num w:numId="76">
    <w:abstractNumId w:val="150"/>
  </w:num>
  <w:num w:numId="78">
    <w:abstractNumId w:val="144"/>
  </w:num>
  <w:num w:numId="80">
    <w:abstractNumId w:val="138"/>
  </w:num>
  <w:num w:numId="82">
    <w:abstractNumId w:val="132"/>
  </w:num>
  <w:num w:numId="86">
    <w:abstractNumId w:val="126"/>
  </w:num>
  <w:num w:numId="88">
    <w:abstractNumId w:val="120"/>
  </w:num>
  <w:num w:numId="90">
    <w:abstractNumId w:val="114"/>
  </w:num>
  <w:num w:numId="92">
    <w:abstractNumId w:val="108"/>
  </w:num>
  <w:num w:numId="94">
    <w:abstractNumId w:val="102"/>
  </w:num>
  <w:num w:numId="96">
    <w:abstractNumId w:val="96"/>
  </w:num>
  <w:num w:numId="98">
    <w:abstractNumId w:val="90"/>
  </w:num>
  <w:num w:numId="100">
    <w:abstractNumId w:val="84"/>
  </w:num>
  <w:num w:numId="102">
    <w:abstractNumId w:val="78"/>
  </w:num>
  <w:num w:numId="104">
    <w:abstractNumId w:val="72"/>
  </w:num>
  <w:num w:numId="106">
    <w:abstractNumId w:val="66"/>
  </w:num>
  <w:num w:numId="108">
    <w:abstractNumId w:val="60"/>
  </w:num>
  <w:num w:numId="110">
    <w:abstractNumId w:val="54"/>
  </w:num>
  <w:num w:numId="112">
    <w:abstractNumId w:val="48"/>
  </w:num>
  <w:num w:numId="114">
    <w:abstractNumId w:val="42"/>
  </w:num>
  <w:num w:numId="116">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