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F50" w:rsidRDefault="002B6F50" w:rsidP="002B6F50">
      <w:r w:rsidRPr="002B6F50">
        <w:rPr>
          <w:b/>
          <w:sz w:val="28"/>
        </w:rPr>
        <w:t xml:space="preserve">Homepage Screen </w:t>
      </w:r>
      <w:r w:rsidRPr="002B6F50">
        <w:rPr>
          <w:b/>
          <w:sz w:val="28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(10 Marks) </w:t>
      </w:r>
    </w:p>
    <w:p w:rsidR="002B6F50" w:rsidRDefault="002B6F50" w:rsidP="002B6F50"/>
    <w:p w:rsidR="002B6F50" w:rsidRDefault="002B6F50">
      <w:pPr>
        <w:jc w:val="center"/>
      </w:pPr>
    </w:p>
    <w:p w:rsidR="002B6F50" w:rsidRPr="002B6F50" w:rsidRDefault="002B6F50" w:rsidP="002B6F50">
      <w:pPr>
        <w:rPr>
          <w:b/>
          <w:sz w:val="26"/>
        </w:rPr>
      </w:pPr>
      <w:r w:rsidRPr="002B6F50">
        <w:rPr>
          <w:b/>
          <w:sz w:val="26"/>
        </w:rPr>
        <w:t xml:space="preserve">Design a homepage that includes: </w:t>
      </w:r>
    </w:p>
    <w:p w:rsidR="002B6F50" w:rsidRDefault="002B6F50" w:rsidP="002B6F50">
      <w:r>
        <w:t xml:space="preserve">• Navigation bar (Home, Products, Sale, Contact) </w:t>
      </w:r>
    </w:p>
    <w:p w:rsidR="002B6F50" w:rsidRDefault="002B6F50" w:rsidP="002B6F50">
      <w:r>
        <w:t xml:space="preserve">• Search bar for products </w:t>
      </w:r>
    </w:p>
    <w:p w:rsidR="002B6F50" w:rsidRDefault="002B6F50" w:rsidP="002B6F50">
      <w:r>
        <w:t xml:space="preserve">• Featured gaming products section </w:t>
      </w:r>
    </w:p>
    <w:p w:rsidR="002B6F50" w:rsidRDefault="002B6F50" w:rsidP="002B6F50">
      <w:r>
        <w:t xml:space="preserve">• Sale/discount section </w:t>
      </w:r>
    </w:p>
    <w:p w:rsidR="002B6F50" w:rsidRDefault="002B6F50" w:rsidP="002B6F50">
      <w:r>
        <w:t xml:space="preserve">• Clear layout for easy scanning </w:t>
      </w:r>
    </w:p>
    <w:p w:rsidR="002B6F50" w:rsidRDefault="002B6F50" w:rsidP="002B6F50"/>
    <w:p w:rsidR="002B6F50" w:rsidRPr="002B6F50" w:rsidRDefault="002B6F50" w:rsidP="002B6F50">
      <w:pPr>
        <w:rPr>
          <w:b/>
          <w:sz w:val="26"/>
        </w:rPr>
      </w:pPr>
      <w:r w:rsidRPr="002B6F50">
        <w:rPr>
          <w:b/>
          <w:sz w:val="26"/>
        </w:rPr>
        <w:t xml:space="preserve">Requirements: </w:t>
      </w:r>
    </w:p>
    <w:p w:rsidR="002B6F50" w:rsidRDefault="002B6F50" w:rsidP="002B6F50">
      <w:r>
        <w:t xml:space="preserve">• Use only your predefined style guide (colors, typography, icons) </w:t>
      </w:r>
    </w:p>
    <w:p w:rsidR="002B6F50" w:rsidRDefault="002B6F50" w:rsidP="002B6F50">
      <w:r>
        <w:t xml:space="preserve">• Ensure consistency in design </w:t>
      </w:r>
    </w:p>
    <w:p w:rsidR="002B6F50" w:rsidRDefault="002B6F50" w:rsidP="002B6F50">
      <w:r>
        <w:t xml:space="preserve">• Keep interface simple and readable </w:t>
      </w:r>
    </w:p>
    <w:p w:rsidR="002B6F50" w:rsidRDefault="002B6F50" w:rsidP="002B6F50">
      <w:r>
        <w:t>• Large clickable/</w:t>
      </w:r>
      <w:proofErr w:type="spellStart"/>
      <w:r>
        <w:t>tappable</w:t>
      </w:r>
      <w:proofErr w:type="spellEnd"/>
      <w:r>
        <w:t xml:space="preserve"> areas</w:t>
      </w:r>
    </w:p>
    <w:p w:rsidR="00811600" w:rsidRDefault="008116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68319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ssignment #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16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15772D-704C-4E17-A8D5-86D3B3724D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B5DF65-42E1-4147-806A-D82A168E1C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C3937"/>
    <w:multiLevelType w:val="multilevel"/>
    <w:tmpl w:val="49885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700ABE"/>
    <w:multiLevelType w:val="multilevel"/>
    <w:tmpl w:val="9D345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8F1"/>
    <w:rsid w:val="002B6F50"/>
    <w:rsid w:val="00811600"/>
    <w:rsid w:val="0086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C4CFB"/>
  <w15:docId w15:val="{D3058F4A-5760-49B9-9AEA-5975EB61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3</cp:revision>
  <dcterms:created xsi:type="dcterms:W3CDTF">2026-06-20T20:18:00Z</dcterms:created>
  <dcterms:modified xsi:type="dcterms:W3CDTF">2026-06-20T20:20:00Z</dcterms:modified>
</cp:coreProperties>
</file>