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Intelligent CV Analyzer using String Matching Algorithms</w:t>
      </w:r>
    </w:p>
    <w:p>
      <w:pPr>
        <w:jc w:val="center"/>
      </w:pPr>
      <w:r>
        <w:t>Generated: 2025-10-24 10:50</w:t>
      </w:r>
    </w:p>
    <w:p>
      <w:pPr>
        <w:pStyle w:val="Heading1"/>
      </w:pPr>
      <w:r>
        <w:t>1. Introduction &amp; Problem Definition</w:t>
      </w:r>
    </w:p>
    <w:p>
      <w:r>
        <w:t>This report presents an intelligent CV analysis system that extracts and compares candidate CV contents against predefined job descriptions using classic string matching algorithms (Brute Force, Rabin–Karp, Knuth–Morris–Pratt).</w:t>
      </w:r>
    </w:p>
    <w:p>
      <w:r>
        <w:t>The objective is to compute relevance scores and generate comparative reports, while measuring algorithmic performance (execution time and comparisons) across realistic workloads.</w:t>
      </w:r>
    </w:p>
    <w:p>
      <w:pPr>
        <w:pStyle w:val="Heading1"/>
      </w:pPr>
      <w:r>
        <w:t>2. System Design &amp; Architecture</w:t>
      </w:r>
    </w:p>
    <w:p>
      <w:r>
        <w:t>The system follows a modular architecture with clear separation of concerns: Extractors (PDF/DOCX), Engine (algorithms and analyzer), GUI (PyQt5), Persistence (SQLite), and Reporting.</w:t>
      </w:r>
    </w:p>
    <w:p>
      <w:r>
        <w:t>Data Flow: User selects CVs and provides a job description; text is extracted and normalized; the selected algorithm performs keyword matching; results are scored, ranked, visualized, and exported.</w:t>
      </w:r>
    </w:p>
    <w:p>
      <w:pPr>
        <w:pStyle w:val="Heading1"/>
      </w:pPr>
      <w:r>
        <w:t>3. Algorithms &amp; Implementation</w:t>
      </w:r>
    </w:p>
    <w:p>
      <w:r>
        <w:t>Brute Force: O(n×m) worst/average, constant space; simple and robust baseline.</w:t>
      </w:r>
    </w:p>
    <w:p>
      <w:r>
        <w:t>Rabin–Karp: O(n+m) average, O(n×m) worst; rolling hash enables multi-keyword efficiency; susceptible to collisions.</w:t>
      </w:r>
    </w:p>
    <w:p>
      <w:r>
        <w:t>KMP: O(n+m) guaranteed; low comparisons via failure function; strong choice for real-time matching.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Algorithm</w:t>
            </w:r>
          </w:p>
        </w:tc>
        <w:tc>
          <w:tcPr>
            <w:tcW w:type="dxa" w:w="1728"/>
          </w:tcPr>
          <w:p>
            <w:r>
              <w:t>Best</w:t>
            </w:r>
          </w:p>
        </w:tc>
        <w:tc>
          <w:tcPr>
            <w:tcW w:type="dxa" w:w="1728"/>
          </w:tcPr>
          <w:p>
            <w:r>
              <w:t>Average</w:t>
            </w:r>
          </w:p>
        </w:tc>
        <w:tc>
          <w:tcPr>
            <w:tcW w:type="dxa" w:w="1728"/>
          </w:tcPr>
          <w:p>
            <w:r>
              <w:t>Worst</w:t>
            </w:r>
          </w:p>
        </w:tc>
        <w:tc>
          <w:tcPr>
            <w:tcW w:type="dxa" w:w="1728"/>
          </w:tcPr>
          <w:p>
            <w:r>
              <w:t>Space</w:t>
            </w:r>
          </w:p>
        </w:tc>
      </w:tr>
      <w:tr>
        <w:tc>
          <w:tcPr>
            <w:tcW w:type="dxa" w:w="1728"/>
          </w:tcPr>
          <w:p>
            <w:r>
              <w:t>Brute Force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O(n×m)</w:t>
            </w:r>
          </w:p>
        </w:tc>
        <w:tc>
          <w:tcPr>
            <w:tcW w:type="dxa" w:w="1728"/>
          </w:tcPr>
          <w:p>
            <w:r>
              <w:t>O(n×m)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</w:tr>
      <w:tr>
        <w:tc>
          <w:tcPr>
            <w:tcW w:type="dxa" w:w="1728"/>
          </w:tcPr>
          <w:p>
            <w:r>
              <w:t>Rabin–Karp</w:t>
            </w:r>
          </w:p>
        </w:tc>
        <w:tc>
          <w:tcPr>
            <w:tcW w:type="dxa" w:w="1728"/>
          </w:tcPr>
          <w:p>
            <w:r>
              <w:t>O(n+m)</w:t>
            </w:r>
          </w:p>
        </w:tc>
        <w:tc>
          <w:tcPr>
            <w:tcW w:type="dxa" w:w="1728"/>
          </w:tcPr>
          <w:p>
            <w:r>
              <w:t>O(n+m)</w:t>
            </w:r>
          </w:p>
        </w:tc>
        <w:tc>
          <w:tcPr>
            <w:tcW w:type="dxa" w:w="1728"/>
          </w:tcPr>
          <w:p>
            <w:r>
              <w:t>O(n×m)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</w:tr>
      <w:tr>
        <w:tc>
          <w:tcPr>
            <w:tcW w:type="dxa" w:w="1728"/>
          </w:tcPr>
          <w:p>
            <w:r>
              <w:t>KMP</w:t>
            </w:r>
          </w:p>
        </w:tc>
        <w:tc>
          <w:tcPr>
            <w:tcW w:type="dxa" w:w="1728"/>
          </w:tcPr>
          <w:p>
            <w:r>
              <w:t>O(n+m)</w:t>
            </w:r>
          </w:p>
        </w:tc>
        <w:tc>
          <w:tcPr>
            <w:tcW w:type="dxa" w:w="1728"/>
          </w:tcPr>
          <w:p>
            <w:r>
              <w:t>O(n+m)</w:t>
            </w:r>
          </w:p>
        </w:tc>
        <w:tc>
          <w:tcPr>
            <w:tcW w:type="dxa" w:w="1728"/>
          </w:tcPr>
          <w:p>
            <w:r>
              <w:t>O(n+m)</w:t>
            </w:r>
          </w:p>
        </w:tc>
        <w:tc>
          <w:tcPr>
            <w:tcW w:type="dxa" w:w="1728"/>
          </w:tcPr>
          <w:p>
            <w:r>
              <w:t>O(m)</w:t>
            </w:r>
          </w:p>
        </w:tc>
      </w:tr>
    </w:tbl>
    <w:p>
      <w:pPr>
        <w:pStyle w:val="Heading1"/>
      </w:pPr>
      <w:r>
        <w:t>4. Experimental Setup</w:t>
      </w:r>
    </w:p>
    <w:p>
      <w:r>
        <w:t>Dataset: Multiple CV documents from data/cvs/DataSet (PDF/DOCX).</w:t>
      </w:r>
    </w:p>
    <w:p>
      <w:r>
        <w:t>Scenarios: (i) Single keyword vs (ii) Multiple keywords; (iii) Small vs (iv) Large CVs (by median text length).</w:t>
      </w:r>
    </w:p>
    <w:p>
      <w:r>
        <w:t>Metrics: Execution time (s), comparison count, relevance score (match fraction + small density bonus).</w:t>
      </w:r>
    </w:p>
    <w:p>
      <w:r>
        <w:t>Automation: reports/performance_runner.py generates CSV; reports/charts.py renders comparative charts.</w:t>
      </w:r>
    </w:p>
    <w:p>
      <w:r>
        <w:t>Performance CSV: data/results/performance_20251024_014009.csv (rows: 108)</w:t>
      </w:r>
    </w:p>
    <w:p>
      <w:pPr>
        <w:pStyle w:val="Heading1"/>
      </w:pPr>
      <w:r>
        <w:t>5.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Algorithm</w:t>
            </w:r>
          </w:p>
        </w:tc>
        <w:tc>
          <w:tcPr>
            <w:tcW w:type="dxa" w:w="1728"/>
          </w:tcPr>
          <w:p>
            <w:r>
              <w:t>Avg Time (s)</w:t>
            </w:r>
          </w:p>
        </w:tc>
        <w:tc>
          <w:tcPr>
            <w:tcW w:type="dxa" w:w="1728"/>
          </w:tcPr>
          <w:p>
            <w:r>
              <w:t>Avg Comparisons</w:t>
            </w:r>
          </w:p>
        </w:tc>
        <w:tc>
          <w:tcPr>
            <w:tcW w:type="dxa" w:w="1728"/>
          </w:tcPr>
          <w:p>
            <w:r>
              <w:t>Avg Relevance</w:t>
            </w:r>
          </w:p>
        </w:tc>
        <w:tc>
          <w:tcPr>
            <w:tcW w:type="dxa" w:w="1728"/>
          </w:tcPr>
          <w:p>
            <w:r>
              <w:t>Runs</w:t>
            </w:r>
          </w:p>
        </w:tc>
      </w:tr>
      <w:tr>
        <w:tc>
          <w:tcPr>
            <w:tcW w:type="dxa" w:w="1728"/>
          </w:tcPr>
          <w:p>
            <w:r>
              <w:t>KMP</w:t>
            </w:r>
          </w:p>
        </w:tc>
        <w:tc>
          <w:tcPr>
            <w:tcW w:type="dxa" w:w="1728"/>
          </w:tcPr>
          <w:p>
            <w:r>
              <w:t>0.0008</w:t>
            </w:r>
          </w:p>
        </w:tc>
        <w:tc>
          <w:tcPr>
            <w:tcW w:type="dxa" w:w="1728"/>
          </w:tcPr>
          <w:p>
            <w:r>
              <w:t>6515</w:t>
            </w:r>
          </w:p>
        </w:tc>
        <w:tc>
          <w:tcPr>
            <w:tcW w:type="dxa" w:w="1728"/>
          </w:tcPr>
          <w:p>
            <w:r>
              <w:t>0.599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Brute Force</w:t>
            </w:r>
          </w:p>
        </w:tc>
        <w:tc>
          <w:tcPr>
            <w:tcW w:type="dxa" w:w="1728"/>
          </w:tcPr>
          <w:p>
            <w:r>
              <w:t>0.0008</w:t>
            </w:r>
          </w:p>
        </w:tc>
        <w:tc>
          <w:tcPr>
            <w:tcW w:type="dxa" w:w="1728"/>
          </w:tcPr>
          <w:p>
            <w:r>
              <w:t>6540</w:t>
            </w:r>
          </w:p>
        </w:tc>
        <w:tc>
          <w:tcPr>
            <w:tcW w:type="dxa" w:w="1728"/>
          </w:tcPr>
          <w:p>
            <w:r>
              <w:t>0.599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Rabin-Karp</w:t>
            </w:r>
          </w:p>
        </w:tc>
        <w:tc>
          <w:tcPr>
            <w:tcW w:type="dxa" w:w="1728"/>
          </w:tcPr>
          <w:p>
            <w:r>
              <w:t>0.0012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0.599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</w:tbl>
    <w:p>
      <w:r>
        <w:t>Selected Charts: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execution_time_by_algorith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comparisons_by_algorith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relevance_by_algorith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execution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comparis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relev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_execution_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_comparis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_relev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Discussion</w:t>
      </w:r>
    </w:p>
    <w:p>
      <w:r>
        <w:t>KMP shows consistently strong runtime with low comparisons across sizes, aligning with its O(n+m) guarantee.</w:t>
      </w:r>
    </w:p>
    <w:p>
      <w:r>
        <w:t>Rabin–Karp benefits when many keywords are searched (rolling hash reuse) but may degrade under collisions.</w:t>
      </w:r>
    </w:p>
    <w:p>
      <w:r>
        <w:t>Brute Force is viable for small inputs but scales poorly; it remains a useful baseline for correctness checks.</w:t>
      </w:r>
    </w:p>
    <w:p>
      <w:pPr>
        <w:pStyle w:val="Heading1"/>
      </w:pPr>
      <w:r>
        <w:t>7. Conclusion &amp; Recommendation</w:t>
      </w:r>
    </w:p>
    <w:p>
      <w:r>
        <w:t>Recommendation: Use KMP as the default for real-time CV analysis due to stable linear-time matching and low comparisons.</w:t>
      </w:r>
    </w:p>
    <w:p>
      <w:r>
        <w:t>For batches of many keywords, consider Rabin–Karp to exploit hashing efficiency. For tiny or educational runs, Brute Force suffices.</w:t>
      </w:r>
    </w:p>
    <w:p>
      <w:pPr>
        <w:pStyle w:val="Heading1"/>
      </w:pPr>
      <w:r>
        <w:t>8. Future Improvements</w:t>
      </w:r>
    </w:p>
    <w:p>
      <w:r>
        <w:t>Integrate NLP techniques (lemmatization, synonyms, and TF–IDF weighting) for semantic matching.</w:t>
      </w:r>
    </w:p>
    <w:p>
      <w:r>
        <w:t>Parallelize CV processing for reduced wall time; add caching of extracted texts.</w:t>
      </w:r>
    </w:p>
    <w:p>
      <w:r>
        <w:t>Extend GUI with “Compare All” summaries and richer report export formats.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