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jc w:val="center"/>
      </w:pPr>
      <w:r>
        <w:rPr>
          <w:rFonts w:ascii="Arial" w:cs="Arial" w:eastAsia="Arial" w:hAnsi="Arial"/>
          <w:b/>
          <w:bCs/>
          <w:color w:val="1B3A5C"/>
          <w:sz w:val="48"/>
          <w:szCs w:val="48"/>
        </w:rPr>
        <w:t xml:space="preserve">SHERWIN UNIVERSE</w:t>
      </w:r>
    </w:p>
    <w:p>
      <w:pPr>
        <w:spacing w:after="200"/>
        <w:jc w:val="center"/>
      </w:pPr>
      <w:r>
        <w:rPr>
          <w:rFonts w:ascii="Arial" w:cs="Arial" w:eastAsia="Arial" w:hAnsi="Arial"/>
          <w:color w:val="5A5A5A"/>
          <w:sz w:val="28"/>
          <w:szCs w:val="28"/>
        </w:rPr>
        <w:t xml:space="preserve">Phase 4: Polish, Search &amp; Extras</w:t>
      </w:r>
    </w:p>
    <w:p>
      <w:pPr>
        <w:pBdr>
          <w:bottom w:val="single" w:color="1B3A5C" w:sz="6" w:space="1"/>
        </w:pBdr>
        <w:spacing w:after="80"/>
        <w:jc w:val="center"/>
      </w:pPr>
    </w:p>
    <w:p>
      <w:pPr>
        <w:spacing w:after="400" w:before="200"/>
        <w:jc w:val="center"/>
      </w:pPr>
      <w:r>
        <w:rPr>
          <w:rFonts w:ascii="Arial" w:cs="Arial" w:eastAsia="Arial" w:hAnsi="Arial"/>
          <w:color w:val="666666"/>
          <w:sz w:val="22"/>
          <w:szCs w:val="22"/>
        </w:rPr>
        <w:t xml:space="preserve">April 2026</w:t>
      </w:r>
    </w:p>
    <w:p>
      <w:pPr>
        <w:pStyle w:val="Heading1"/>
        <w:spacing w:after="200" w:before="360"/>
      </w:pPr>
      <w:r>
        <w:rPr>
          <w:rFonts w:ascii="Arial" w:cs="Arial" w:eastAsia="Arial" w:hAnsi="Arial"/>
          <w:b/>
          <w:bCs/>
          <w:color w:val="1B3A5C"/>
          <w:sz w:val="32"/>
          <w:szCs w:val="32"/>
        </w:rPr>
        <w:t xml:space="preserve">Phase 4 Goal</w:t>
      </w:r>
    </w:p>
    <w:p>
      <w:pPr>
        <w:spacing w:after="160"/>
      </w:pPr>
      <w:r>
        <w:rPr>
          <w:rFonts w:ascii="Arial" w:cs="Arial" w:eastAsia="Arial" w:hAnsi="Arial"/>
          <w:b/>
          <w:bCs/>
          <w:sz w:val="22"/>
          <w:szCs w:val="22"/>
        </w:rPr>
        <w:t xml:space="preserve">Transform the site from functional to delightful. </w:t>
      </w:r>
      <w:r>
        <w:rPr>
          <w:rFonts w:ascii="Arial" w:cs="Arial" w:eastAsia="Arial" w:hAnsi="Arial"/>
          <w:sz w:val="22"/>
          <w:szCs w:val="22"/>
        </w:rPr>
        <w:t xml:space="preserve">Add the features that make the site feel polished and future-proof: semantic search, Progressive Web App support, multi-language capability, content versioning, time capsules, privacy-respecting analytics, and a notification system. This phase is about quality-of-life improvements and the features that make the site uniquely special.</w:t>
      </w:r>
    </w:p>
    <w:p>
      <w:pPr>
        <w:pBdr>
          <w:bottom w:val="single" w:color="D0D0D0" w:sz="4" w:space="1"/>
        </w:pBdr>
        <w:spacing w:after="100" w:before="100"/>
      </w:pPr>
    </w:p>
    <w:p>
      <w:pPr>
        <w:pStyle w:val="Heading1"/>
        <w:spacing w:after="200" w:before="360"/>
      </w:pPr>
      <w:r>
        <w:rPr>
          <w:rFonts w:ascii="Arial" w:cs="Arial" w:eastAsia="Arial" w:hAnsi="Arial"/>
          <w:b/>
          <w:bCs/>
          <w:color w:val="1B3A5C"/>
          <w:sz w:val="32"/>
          <w:szCs w:val="32"/>
        </w:rPr>
        <w:t xml:space="preserve">What We Achieve</w:t>
      </w:r>
    </w:p>
    <w:p>
      <w:pPr>
        <w:pStyle w:val="ListParagraph"/>
        <w:numPr>
          <w:ilvl w:val="0"/>
          <w:numId w:val="2"/>
        </w:numPr>
        <w:spacing w:after="100"/>
      </w:pPr>
      <w:r>
        <w:rPr>
          <w:rFonts w:ascii="Arial" w:cs="Arial" w:eastAsia="Arial" w:hAnsi="Arial"/>
          <w:sz w:val="22"/>
          <w:szCs w:val="22"/>
        </w:rPr>
        <w:t xml:space="preserve">Semantic search powered by pgvector (natural language queries across all content)</w:t>
      </w:r>
    </w:p>
    <w:p>
      <w:pPr>
        <w:pStyle w:val="ListParagraph"/>
        <w:numPr>
          <w:ilvl w:val="0"/>
          <w:numId w:val="2"/>
        </w:numPr>
        <w:spacing w:after="100"/>
      </w:pPr>
      <w:r>
        <w:rPr>
          <w:rFonts w:ascii="Arial" w:cs="Arial" w:eastAsia="Arial" w:hAnsi="Arial"/>
          <w:sz w:val="22"/>
          <w:szCs w:val="22"/>
        </w:rPr>
        <w:t xml:space="preserve">Progressive Web App: installable on phones, offline support for cached content, app-like experience</w:t>
      </w:r>
    </w:p>
    <w:p>
      <w:pPr>
        <w:pStyle w:val="ListParagraph"/>
        <w:numPr>
          <w:ilvl w:val="0"/>
          <w:numId w:val="2"/>
        </w:numPr>
        <w:spacing w:after="100"/>
      </w:pPr>
      <w:r>
        <w:rPr>
          <w:rFonts w:ascii="Arial" w:cs="Arial" w:eastAsia="Arial" w:hAnsi="Arial"/>
          <w:sz w:val="22"/>
          <w:szCs w:val="22"/>
        </w:rPr>
        <w:t xml:space="preserve">Multi-language support (i18n framework, UI translations, optional AI-powered content translation)</w:t>
      </w:r>
    </w:p>
    <w:p>
      <w:pPr>
        <w:pStyle w:val="ListParagraph"/>
        <w:numPr>
          <w:ilvl w:val="0"/>
          <w:numId w:val="2"/>
        </w:numPr>
        <w:spacing w:after="100"/>
      </w:pPr>
      <w:r>
        <w:rPr>
          <w:rFonts w:ascii="Arial" w:cs="Arial" w:eastAsia="Arial" w:hAnsi="Arial"/>
          <w:sz w:val="22"/>
          <w:szCs w:val="22"/>
        </w:rPr>
        <w:t xml:space="preserve">Content versioning: full revision history for all blog posts with diff view and rollback</w:t>
      </w:r>
    </w:p>
    <w:p>
      <w:pPr>
        <w:pStyle w:val="ListParagraph"/>
        <w:numPr>
          <w:ilvl w:val="0"/>
          <w:numId w:val="2"/>
        </w:numPr>
        <w:spacing w:after="100"/>
      </w:pPr>
      <w:r>
        <w:rPr>
          <w:rFonts w:ascii="Arial" w:cs="Arial" w:eastAsia="Arial" w:hAnsi="Arial"/>
          <w:sz w:val="22"/>
          <w:szCs w:val="22"/>
        </w:rPr>
        <w:t xml:space="preserve">Time Capsule feature: posts with a future reveal date that unlock automatically</w:t>
      </w:r>
    </w:p>
    <w:p>
      <w:pPr>
        <w:pStyle w:val="ListParagraph"/>
        <w:numPr>
          <w:ilvl w:val="0"/>
          <w:numId w:val="2"/>
        </w:numPr>
        <w:spacing w:after="100"/>
      </w:pPr>
      <w:r>
        <w:rPr>
          <w:rFonts w:ascii="Arial" w:cs="Arial" w:eastAsia="Arial" w:hAnsi="Arial"/>
          <w:sz w:val="22"/>
          <w:szCs w:val="22"/>
        </w:rPr>
        <w:t xml:space="preserve">Privacy-respecting analytics (Plausible or Umami)</w:t>
      </w:r>
    </w:p>
    <w:p>
      <w:pPr>
        <w:pStyle w:val="ListParagraph"/>
        <w:numPr>
          <w:ilvl w:val="0"/>
          <w:numId w:val="2"/>
        </w:numPr>
        <w:spacing w:after="100"/>
      </w:pPr>
      <w:r>
        <w:rPr>
          <w:rFonts w:ascii="Arial" w:cs="Arial" w:eastAsia="Arial" w:hAnsi="Arial"/>
          <w:sz w:val="22"/>
          <w:szCs w:val="22"/>
        </w:rPr>
        <w:t xml:space="preserve">Notification system: email or Telegram alerts when new content is published</w:t>
      </w:r>
    </w:p>
    <w:p>
      <w:pPr>
        <w:pStyle w:val="ListParagraph"/>
        <w:numPr>
          <w:ilvl w:val="0"/>
          <w:numId w:val="2"/>
        </w:numPr>
        <w:spacing w:after="100"/>
      </w:pPr>
      <w:r>
        <w:rPr>
          <w:rFonts w:ascii="Arial" w:cs="Arial" w:eastAsia="Arial" w:hAnsi="Arial"/>
          <w:sz w:val="22"/>
          <w:szCs w:val="22"/>
        </w:rPr>
        <w:t xml:space="preserve">Performance optimization: CDN, HTTP/2, critical CSS, image lazy-loading audit</w:t>
      </w:r>
    </w:p>
    <w:p>
      <w:pPr>
        <w:pStyle w:val="ListParagraph"/>
        <w:numPr>
          <w:ilvl w:val="0"/>
          <w:numId w:val="2"/>
        </w:numPr>
        <w:spacing w:after="100"/>
      </w:pPr>
      <w:r>
        <w:rPr>
          <w:rFonts w:ascii="Arial" w:cs="Arial" w:eastAsia="Arial" w:hAnsi="Arial"/>
          <w:sz w:val="22"/>
          <w:szCs w:val="22"/>
        </w:rPr>
        <w:t xml:space="preserve">Accessibility audit and fixes (WCAG 2.1 AA compliance)</w:t>
      </w:r>
    </w:p>
    <w:p>
      <w:pPr>
        <w:pStyle w:val="ListParagraph"/>
        <w:numPr>
          <w:ilvl w:val="0"/>
          <w:numId w:val="2"/>
        </w:numPr>
        <w:spacing w:after="100"/>
      </w:pPr>
      <w:r>
        <w:rPr>
          <w:rFonts w:ascii="Arial" w:cs="Arial" w:eastAsia="Arial" w:hAnsi="Arial"/>
          <w:sz w:val="22"/>
          <w:szCs w:val="22"/>
        </w:rPr>
        <w:t xml:space="preserve">Admin 2FA (two-factor authentication for the admin panel)</w:t>
      </w:r>
    </w:p>
    <w:p>
      <w:pPr>
        <w:pStyle w:val="ListParagraph"/>
        <w:numPr>
          <w:ilvl w:val="0"/>
          <w:numId w:val="2"/>
        </w:numPr>
        <w:spacing w:after="100"/>
      </w:pPr>
      <w:r>
        <w:rPr>
          <w:rFonts w:ascii="Arial" w:cs="Arial" w:eastAsia="Arial" w:hAnsi="Arial"/>
          <w:sz w:val="22"/>
          <w:szCs w:val="22"/>
        </w:rPr>
        <w:t xml:space="preserve">Print/PDF export for timeline and individual posts</w:t>
      </w:r>
    </w:p>
    <w:p>
      <w:r>
        <w:br w:type="page"/>
      </w:r>
    </w:p>
    <w:p>
      <w:pPr>
        <w:pStyle w:val="Heading1"/>
        <w:spacing w:after="200" w:before="360"/>
      </w:pPr>
      <w:r>
        <w:rPr>
          <w:rFonts w:ascii="Arial" w:cs="Arial" w:eastAsia="Arial" w:hAnsi="Arial"/>
          <w:b/>
          <w:bCs/>
          <w:color w:val="1B3A5C"/>
          <w:sz w:val="32"/>
          <w:szCs w:val="32"/>
        </w:rPr>
        <w:t xml:space="preserve">Feature Specifications</w:t>
      </w:r>
    </w:p>
    <w:p>
      <w:pPr>
        <w:pStyle w:val="Heading2"/>
        <w:spacing w:after="160" w:before="280"/>
      </w:pPr>
      <w:r>
        <w:rPr>
          <w:rFonts w:ascii="Arial" w:cs="Arial" w:eastAsia="Arial" w:hAnsi="Arial"/>
          <w:b/>
          <w:bCs/>
          <w:color w:val="2E5984"/>
          <w:sz w:val="26"/>
          <w:szCs w:val="26"/>
        </w:rPr>
        <w:t xml:space="preserve">Semantic Search (pgvector)</w:t>
      </w:r>
    </w:p>
    <w:p>
      <w:pPr>
        <w:spacing w:after="160"/>
      </w:pPr>
      <w:r>
        <w:rPr>
          <w:rFonts w:ascii="Arial" w:cs="Arial" w:eastAsia="Arial" w:hAnsi="Arial"/>
          <w:sz w:val="22"/>
          <w:szCs w:val="22"/>
        </w:rPr>
        <w:t xml:space="preserve">Upgrade from Phase 2's keyword search to semantic search. Use pgvector to store embeddings for each post in PostgreSQL. When a user searches, embed their query and find the most similar posts by cosine similarity. This means searching for 'what did Sherwin learn about space' finds posts about rockets, planets, and astronomy, even if those exact words aren't used.</w:t>
      </w:r>
    </w:p>
    <w:p>
      <w:pPr>
        <w:spacing w:after="160"/>
      </w:pPr>
      <w:r>
        <w:rPr>
          <w:rFonts w:ascii="Arial" w:cs="Arial" w:eastAsia="Arial" w:hAnsi="Arial"/>
          <w:sz w:val="22"/>
          <w:szCs w:val="22"/>
        </w:rPr>
        <w:t xml:space="preserve">Implementation: add a vector column to the Post model, generate embeddings using an embedding model (OpenAI text-embedding-3-small or a free option like all-MiniLM-L6-v2 via sentence-transformers), update embeddings when posts are created/edited via a Huey task. The search endpoint combines semantic results with keyword results for best accuracy.</w:t>
      </w:r>
    </w:p>
    <w:p>
      <w:pPr>
        <w:pStyle w:val="Heading2"/>
        <w:spacing w:after="160" w:before="280"/>
      </w:pPr>
      <w:r>
        <w:rPr>
          <w:rFonts w:ascii="Arial" w:cs="Arial" w:eastAsia="Arial" w:hAnsi="Arial"/>
          <w:b/>
          <w:bCs/>
          <w:color w:val="2E5984"/>
          <w:sz w:val="26"/>
          <w:szCs w:val="26"/>
        </w:rPr>
        <w:t xml:space="preserve">Progressive Web App (PWA)</w:t>
      </w:r>
    </w:p>
    <w:p>
      <w:pPr>
        <w:spacing w:after="160"/>
      </w:pPr>
      <w:r>
        <w:rPr>
          <w:rFonts w:ascii="Arial" w:cs="Arial" w:eastAsia="Arial" w:hAnsi="Arial"/>
          <w:sz w:val="22"/>
          <w:szCs w:val="22"/>
        </w:rPr>
        <w:t xml:space="preserve">Use django-pwa to make the site installable as an app on phones and tablets. The service worker caches the shell (navigation, CSS, key pages) for offline access. Previously viewed posts are available offline. New content syncs when the device comes back online. This is particularly useful for family members who want quick access without opening a browser.</w:t>
      </w:r>
    </w:p>
    <w:p>
      <w:pPr>
        <w:pStyle w:val="Heading2"/>
        <w:spacing w:after="160" w:before="280"/>
      </w:pPr>
      <w:r>
        <w:rPr>
          <w:rFonts w:ascii="Arial" w:cs="Arial" w:eastAsia="Arial" w:hAnsi="Arial"/>
          <w:b/>
          <w:bCs/>
          <w:color w:val="2E5984"/>
          <w:sz w:val="26"/>
          <w:szCs w:val="26"/>
        </w:rPr>
        <w:t xml:space="preserve">Multi-Language Support (i18n)</w:t>
      </w:r>
    </w:p>
    <w:p>
      <w:pPr>
        <w:spacing w:after="160"/>
      </w:pPr>
      <w:r>
        <w:rPr>
          <w:rFonts w:ascii="Arial" w:cs="Arial" w:eastAsia="Arial" w:hAnsi="Arial"/>
          <w:sz w:val="22"/>
          <w:szCs w:val="22"/>
        </w:rPr>
        <w:t xml:space="preserve">Django's built-in i18n framework handles UI translations. All user-facing strings in templates use the {% trans %} tag from Phase 1 onward (even if only English is available). Phase 4 adds: language switcher in the navigation, translated UI elements via .po files, and optionally AI-assisted content translation for blog posts (stored as separate translated versions linked to the original post, not auto-replacing).</w:t>
      </w:r>
    </w:p>
    <w:p>
      <w:pPr>
        <w:pStyle w:val="Heading2"/>
        <w:spacing w:after="160" w:before="280"/>
      </w:pPr>
      <w:r>
        <w:rPr>
          <w:rFonts w:ascii="Arial" w:cs="Arial" w:eastAsia="Arial" w:hAnsi="Arial"/>
          <w:b/>
          <w:bCs/>
          <w:color w:val="2E5984"/>
          <w:sz w:val="26"/>
          <w:szCs w:val="26"/>
        </w:rPr>
        <w:t xml:space="preserve">Content Versioning</w:t>
      </w:r>
    </w:p>
    <w:p>
      <w:pPr>
        <w:spacing w:after="160"/>
      </w:pPr>
      <w:r>
        <w:rPr>
          <w:rFonts w:ascii="Arial" w:cs="Arial" w:eastAsia="Arial" w:hAnsi="Arial"/>
          <w:sz w:val="22"/>
          <w:szCs w:val="22"/>
        </w:rPr>
        <w:t xml:space="preserve">Use django-simple-history to automatically track all changes to Post objects. Every save creates a history record with the full previous state, who changed it, and when. The admin shows a version timeline with the ability to view diffs between versions and restore any previous version. This is a safety net for the blog editor and only costs a few MB of extra database storage.</w:t>
      </w:r>
    </w:p>
    <w:p>
      <w:pPr>
        <w:pStyle w:val="Heading2"/>
        <w:spacing w:after="160" w:before="280"/>
      </w:pPr>
      <w:r>
        <w:rPr>
          <w:rFonts w:ascii="Arial" w:cs="Arial" w:eastAsia="Arial" w:hAnsi="Arial"/>
          <w:b/>
          <w:bCs/>
          <w:color w:val="2E5984"/>
          <w:sz w:val="26"/>
          <w:szCs w:val="26"/>
        </w:rPr>
        <w:t xml:space="preserve">Time Capsule Feature</w:t>
      </w:r>
    </w:p>
    <w:p>
      <w:pPr>
        <w:spacing w:after="160"/>
      </w:pPr>
      <w:r>
        <w:rPr>
          <w:rFonts w:ascii="Arial" w:cs="Arial" w:eastAsia="Arial" w:hAnsi="Arial"/>
          <w:sz w:val="22"/>
          <w:szCs w:val="22"/>
        </w:rPr>
        <w:t xml:space="preserve">Add a reveal_at DateTimeField to the Post model. Posts with a future reveal_at date are stored as 'capsule' status (in addition to draft/published/archived). A periodic task (Huey or cron) checks for capsules whose reveal_at has passed and automatically publishes them. The timeline shows upcoming capsules as locked entries with a countdown. This is the emotional core of the site: write a letter to Sherwin's future self on his birthday that he can read when he turns 18.</w:t>
      </w:r>
    </w:p>
    <w:p>
      <w:pPr>
        <w:pStyle w:val="Heading2"/>
        <w:spacing w:after="160" w:before="280"/>
      </w:pPr>
      <w:r>
        <w:rPr>
          <w:rFonts w:ascii="Arial" w:cs="Arial" w:eastAsia="Arial" w:hAnsi="Arial"/>
          <w:b/>
          <w:bCs/>
          <w:color w:val="2E5984"/>
          <w:sz w:val="26"/>
          <w:szCs w:val="26"/>
        </w:rPr>
        <w:t xml:space="preserve">Notification System</w:t>
      </w:r>
    </w:p>
    <w:p>
      <w:pPr>
        <w:spacing w:after="160"/>
      </w:pPr>
      <w:r>
        <w:rPr>
          <w:rFonts w:ascii="Arial" w:cs="Arial" w:eastAsia="Arial" w:hAnsi="Arial"/>
          <w:sz w:val="22"/>
          <w:szCs w:val="22"/>
        </w:rPr>
        <w:t xml:space="preserve">When content is published, notify family members via their preferred channel. Implementation: a Subscriber model (name, email or telegram_id, preferred_channel, subscribed_categories). A Django signal on Post publish triggers notifications via the appropriate channel. For email: use Django's email backend with a SendGrid or Mailgun free tier. For Telegram: use the python-telegram-bot library with a bot token.</w:t>
      </w:r>
    </w:p>
    <w:p>
      <w:pPr>
        <w:pStyle w:val="Heading2"/>
        <w:spacing w:after="160" w:before="280"/>
      </w:pPr>
      <w:r>
        <w:rPr>
          <w:rFonts w:ascii="Arial" w:cs="Arial" w:eastAsia="Arial" w:hAnsi="Arial"/>
          <w:b/>
          <w:bCs/>
          <w:color w:val="2E5984"/>
          <w:sz w:val="26"/>
          <w:szCs w:val="26"/>
        </w:rPr>
        <w:t xml:space="preserve">Print/PDF Export</w:t>
      </w:r>
    </w:p>
    <w:p>
      <w:pPr>
        <w:spacing w:after="160"/>
      </w:pPr>
      <w:r>
        <w:rPr>
          <w:rFonts w:ascii="Arial" w:cs="Arial" w:eastAsia="Arial" w:hAnsi="Arial"/>
          <w:sz w:val="22"/>
          <w:szCs w:val="22"/>
        </w:rPr>
        <w:t xml:space="preserve">Use WeasyPrint to generate beautiful PDFs from HTML templates. Two export modes: (a) Single post as a formatted PDF (for printing and framing), (b) Timeline year export (all posts and milestones for a given year, formatted as a mini photo book). The PDF template should be distinct from the web template, optimized for print (proper margins, page breaks, high-res images).</w:t>
      </w:r>
    </w:p>
    <w:p>
      <w:pPr>
        <w:pStyle w:val="Heading2"/>
        <w:spacing w:after="160" w:before="280"/>
      </w:pPr>
      <w:r>
        <w:rPr>
          <w:rFonts w:ascii="Arial" w:cs="Arial" w:eastAsia="Arial" w:hAnsi="Arial"/>
          <w:b/>
          <w:bCs/>
          <w:color w:val="2E5984"/>
          <w:sz w:val="26"/>
          <w:szCs w:val="26"/>
        </w:rPr>
        <w:t xml:space="preserve">Performance Optimization</w:t>
      </w:r>
    </w:p>
    <w:p>
      <w:pPr>
        <w:pStyle w:val="ListParagraph"/>
        <w:numPr>
          <w:ilvl w:val="0"/>
          <w:numId w:val="2"/>
        </w:numPr>
        <w:spacing w:after="100"/>
      </w:pPr>
      <w:r>
        <w:rPr>
          <w:rFonts w:ascii="Arial" w:cs="Arial" w:eastAsia="Arial" w:hAnsi="Arial"/>
          <w:sz w:val="22"/>
          <w:szCs w:val="22"/>
        </w:rPr>
        <w:t xml:space="preserve">Configure Cloudflare CDN in front of the site (free tier)</w:t>
      </w:r>
    </w:p>
    <w:p>
      <w:pPr>
        <w:pStyle w:val="ListParagraph"/>
        <w:numPr>
          <w:ilvl w:val="0"/>
          <w:numId w:val="2"/>
        </w:numPr>
        <w:spacing w:after="100"/>
      </w:pPr>
      <w:r>
        <w:rPr>
          <w:rFonts w:ascii="Arial" w:cs="Arial" w:eastAsia="Arial" w:hAnsi="Arial"/>
          <w:sz w:val="22"/>
          <w:szCs w:val="22"/>
        </w:rPr>
        <w:t xml:space="preserve">HTTP/2 push for critical CSS and fonts</w:t>
      </w:r>
    </w:p>
    <w:p>
      <w:pPr>
        <w:pStyle w:val="ListParagraph"/>
        <w:numPr>
          <w:ilvl w:val="0"/>
          <w:numId w:val="2"/>
        </w:numPr>
        <w:spacing w:after="100"/>
      </w:pPr>
      <w:r>
        <w:rPr>
          <w:rFonts w:ascii="Arial" w:cs="Arial" w:eastAsia="Arial" w:hAnsi="Arial"/>
          <w:sz w:val="22"/>
          <w:szCs w:val="22"/>
        </w:rPr>
        <w:t xml:space="preserve">Audit and optimize all images (ensure WebP is served where supported)</w:t>
      </w:r>
    </w:p>
    <w:p>
      <w:pPr>
        <w:pStyle w:val="ListParagraph"/>
        <w:numPr>
          <w:ilvl w:val="0"/>
          <w:numId w:val="2"/>
        </w:numPr>
        <w:spacing w:after="100"/>
      </w:pPr>
      <w:r>
        <w:rPr>
          <w:rFonts w:ascii="Arial" w:cs="Arial" w:eastAsia="Arial" w:hAnsi="Arial"/>
          <w:sz w:val="22"/>
          <w:szCs w:val="22"/>
        </w:rPr>
        <w:t xml:space="preserve">Django cache framework: per-view cache for public pages, template fragment cache for expensive queries</w:t>
      </w:r>
    </w:p>
    <w:p>
      <w:pPr>
        <w:pStyle w:val="ListParagraph"/>
        <w:numPr>
          <w:ilvl w:val="0"/>
          <w:numId w:val="2"/>
        </w:numPr>
        <w:spacing w:after="100"/>
      </w:pPr>
      <w:r>
        <w:rPr>
          <w:rFonts w:ascii="Arial" w:cs="Arial" w:eastAsia="Arial" w:hAnsi="Arial"/>
          <w:sz w:val="22"/>
          <w:szCs w:val="22"/>
        </w:rPr>
        <w:t xml:space="preserve">Database query audit: use django-debug-toolbar to find and fix N+1 queries</w:t>
      </w:r>
    </w:p>
    <w:p>
      <w:pPr>
        <w:pStyle w:val="ListParagraph"/>
        <w:numPr>
          <w:ilvl w:val="0"/>
          <w:numId w:val="2"/>
        </w:numPr>
        <w:spacing w:after="100"/>
      </w:pPr>
      <w:r>
        <w:rPr>
          <w:rFonts w:ascii="Arial" w:cs="Arial" w:eastAsia="Arial" w:hAnsi="Arial"/>
          <w:sz w:val="22"/>
          <w:szCs w:val="22"/>
        </w:rPr>
        <w:t xml:space="preserve">Target: Lighthouse score above 90 on all metrics (Performance, Accessibility, Best Practices, SEO)</w:t>
      </w:r>
    </w:p>
    <w:p>
      <w:pPr>
        <w:pStyle w:val="Heading2"/>
        <w:spacing w:after="160" w:before="280"/>
      </w:pPr>
      <w:r>
        <w:rPr>
          <w:rFonts w:ascii="Arial" w:cs="Arial" w:eastAsia="Arial" w:hAnsi="Arial"/>
          <w:b/>
          <w:bCs/>
          <w:color w:val="2E5984"/>
          <w:sz w:val="26"/>
          <w:szCs w:val="26"/>
        </w:rPr>
        <w:t xml:space="preserve">Accessibility Audit</w:t>
      </w:r>
    </w:p>
    <w:p>
      <w:pPr>
        <w:pStyle w:val="ListParagraph"/>
        <w:numPr>
          <w:ilvl w:val="0"/>
          <w:numId w:val="2"/>
        </w:numPr>
        <w:spacing w:after="100"/>
      </w:pPr>
      <w:r>
        <w:rPr>
          <w:rFonts w:ascii="Arial" w:cs="Arial" w:eastAsia="Arial" w:hAnsi="Arial"/>
          <w:sz w:val="22"/>
          <w:szCs w:val="22"/>
        </w:rPr>
        <w:t xml:space="preserve">Run axe-core automated audit on all pages</w:t>
      </w:r>
    </w:p>
    <w:p>
      <w:pPr>
        <w:pStyle w:val="ListParagraph"/>
        <w:numPr>
          <w:ilvl w:val="0"/>
          <w:numId w:val="2"/>
        </w:numPr>
        <w:spacing w:after="100"/>
      </w:pPr>
      <w:r>
        <w:rPr>
          <w:rFonts w:ascii="Arial" w:cs="Arial" w:eastAsia="Arial" w:hAnsi="Arial"/>
          <w:sz w:val="22"/>
          <w:szCs w:val="22"/>
        </w:rPr>
        <w:t xml:space="preserve">Manual keyboard navigation testing on all interactive elements</w:t>
      </w:r>
    </w:p>
    <w:p>
      <w:pPr>
        <w:pStyle w:val="ListParagraph"/>
        <w:numPr>
          <w:ilvl w:val="0"/>
          <w:numId w:val="2"/>
        </w:numPr>
        <w:spacing w:after="100"/>
      </w:pPr>
      <w:r>
        <w:rPr>
          <w:rFonts w:ascii="Arial" w:cs="Arial" w:eastAsia="Arial" w:hAnsi="Arial"/>
          <w:sz w:val="22"/>
          <w:szCs w:val="22"/>
        </w:rPr>
        <w:t xml:space="preserve">Screen reader testing (VoiceOver on Mac, NVDA on Windows)</w:t>
      </w:r>
    </w:p>
    <w:p>
      <w:pPr>
        <w:pStyle w:val="ListParagraph"/>
        <w:numPr>
          <w:ilvl w:val="0"/>
          <w:numId w:val="2"/>
        </w:numPr>
        <w:spacing w:after="100"/>
      </w:pPr>
      <w:r>
        <w:rPr>
          <w:rFonts w:ascii="Arial" w:cs="Arial" w:eastAsia="Arial" w:hAnsi="Arial"/>
          <w:sz w:val="22"/>
          <w:szCs w:val="22"/>
        </w:rPr>
        <w:t xml:space="preserve">Color contrast verification on all text/background combinations</w:t>
      </w:r>
    </w:p>
    <w:p>
      <w:pPr>
        <w:pStyle w:val="ListParagraph"/>
        <w:numPr>
          <w:ilvl w:val="0"/>
          <w:numId w:val="2"/>
        </w:numPr>
        <w:spacing w:after="100"/>
      </w:pPr>
      <w:r>
        <w:rPr>
          <w:rFonts w:ascii="Arial" w:cs="Arial" w:eastAsia="Arial" w:hAnsi="Arial"/>
          <w:sz w:val="22"/>
          <w:szCs w:val="22"/>
        </w:rPr>
        <w:t xml:space="preserve">Focus management for HTMX partial page updates</w:t>
      </w:r>
    </w:p>
    <w:p>
      <w:pPr>
        <w:pStyle w:val="ListParagraph"/>
        <w:numPr>
          <w:ilvl w:val="0"/>
          <w:numId w:val="2"/>
        </w:numPr>
        <w:spacing w:after="100"/>
      </w:pPr>
      <w:r>
        <w:rPr>
          <w:rFonts w:ascii="Arial" w:cs="Arial" w:eastAsia="Arial" w:hAnsi="Arial"/>
          <w:sz w:val="22"/>
          <w:szCs w:val="22"/>
        </w:rPr>
        <w:t xml:space="preserve">Ensure all mini apps are keyboard accessible (or provide non-interactive alternative)</w:t>
      </w:r>
    </w:p>
    <w:p>
      <w:r>
        <w:br w:type="page"/>
      </w:r>
    </w:p>
    <w:p>
      <w:pPr>
        <w:pStyle w:val="Heading1"/>
        <w:spacing w:after="200" w:before="360"/>
      </w:pPr>
      <w:r>
        <w:rPr>
          <w:rFonts w:ascii="Arial" w:cs="Arial" w:eastAsia="Arial" w:hAnsi="Arial"/>
          <w:b/>
          <w:bCs/>
          <w:color w:val="1B3A5C"/>
          <w:sz w:val="32"/>
          <w:szCs w:val="32"/>
        </w:rPr>
        <w:t xml:space="preserve">Decisions Needed Before Starting Phase 4</w:t>
      </w:r>
    </w:p>
    <w:p>
      <w:pPr>
        <w:pStyle w:val="Heading2"/>
        <w:spacing w:after="160" w:before="280"/>
      </w:pPr>
      <w:r>
        <w:rPr>
          <w:rFonts w:ascii="Arial" w:cs="Arial" w:eastAsia="Arial" w:hAnsi="Arial"/>
          <w:b/>
          <w:bCs/>
          <w:color w:val="2E5984"/>
          <w:sz w:val="26"/>
          <w:szCs w:val="26"/>
        </w:rPr>
        <w:t xml:space="preserve">Question 1: Search Model</w:t>
      </w:r>
    </w:p>
    <w:p>
      <w:pPr>
        <w:spacing w:after="160"/>
      </w:pPr>
      <w:r>
        <w:rPr>
          <w:rFonts w:ascii="Arial" w:cs="Arial" w:eastAsia="Arial" w:hAnsi="Arial"/>
          <w:b/>
          <w:bCs/>
          <w:sz w:val="22"/>
          <w:szCs w:val="22"/>
        </w:rPr>
        <w:t xml:space="preserve">For semantic search embeddings, do you want: </w:t>
      </w:r>
      <w:r>
        <w:rPr>
          <w:rFonts w:ascii="Arial" w:cs="Arial" w:eastAsia="Arial" w:hAnsi="Arial"/>
          <w:sz w:val="22"/>
          <w:szCs w:val="22"/>
        </w:rPr>
        <w:t xml:space="preserve">(a) OpenAI text-embedding-3-small ($0.02 per million tokens, very cheap, high quality), (b) A local/free model like all-MiniLM-L6-v2 (runs on CPU, no API cost, slightly lower quality), or (c) Skip semantic search and keep PostgreSQL full-text search from Phase 2 (simpler, still effective)?</w:t>
      </w:r>
    </w:p>
    <w:p>
      <w:pPr>
        <w:pStyle w:val="Heading2"/>
        <w:spacing w:after="160" w:before="280"/>
      </w:pPr>
      <w:r>
        <w:rPr>
          <w:rFonts w:ascii="Arial" w:cs="Arial" w:eastAsia="Arial" w:hAnsi="Arial"/>
          <w:b/>
          <w:bCs/>
          <w:color w:val="2E5984"/>
          <w:sz w:val="26"/>
          <w:szCs w:val="26"/>
        </w:rPr>
        <w:t xml:space="preserve">Question 2: Languages</w:t>
      </w:r>
    </w:p>
    <w:p>
      <w:pPr>
        <w:spacing w:after="160"/>
      </w:pPr>
      <w:r>
        <w:rPr>
          <w:rFonts w:ascii="Arial" w:cs="Arial" w:eastAsia="Arial" w:hAnsi="Arial"/>
          <w:b/>
          <w:bCs/>
          <w:sz w:val="22"/>
          <w:szCs w:val="22"/>
        </w:rPr>
        <w:t xml:space="preserve">Which languages do you need? </w:t>
      </w:r>
      <w:r>
        <w:rPr>
          <w:rFonts w:ascii="Arial" w:cs="Arial" w:eastAsia="Arial" w:hAnsi="Arial"/>
          <w:sz w:val="22"/>
          <w:szCs w:val="22"/>
        </w:rPr>
        <w:t xml:space="preserve">Just English? English + Farsi? Others? This determines whether we set up right-to-left (RTL) CSS support and which translation files to create. RTL support adds some CSS complexity but is well-supported by Tailwind.</w:t>
      </w:r>
    </w:p>
    <w:p>
      <w:pPr>
        <w:pStyle w:val="Heading2"/>
        <w:spacing w:after="160" w:before="280"/>
      </w:pPr>
      <w:r>
        <w:rPr>
          <w:rFonts w:ascii="Arial" w:cs="Arial" w:eastAsia="Arial" w:hAnsi="Arial"/>
          <w:b/>
          <w:bCs/>
          <w:color w:val="2E5984"/>
          <w:sz w:val="26"/>
          <w:szCs w:val="26"/>
        </w:rPr>
        <w:t xml:space="preserve">Question 3: Notification Channels</w:t>
      </w:r>
    </w:p>
    <w:p>
      <w:pPr>
        <w:spacing w:after="160"/>
      </w:pPr>
      <w:r>
        <w:rPr>
          <w:rFonts w:ascii="Arial" w:cs="Arial" w:eastAsia="Arial" w:hAnsi="Arial"/>
          <w:b/>
          <w:bCs/>
          <w:sz w:val="22"/>
          <w:szCs w:val="22"/>
        </w:rPr>
        <w:t xml:space="preserve">How do you want family to be notified of new content? </w:t>
      </w:r>
      <w:r>
        <w:rPr>
          <w:rFonts w:ascii="Arial" w:cs="Arial" w:eastAsia="Arial" w:hAnsi="Arial"/>
          <w:sz w:val="22"/>
          <w:szCs w:val="22"/>
        </w:rPr>
        <w:t xml:space="preserve">Options: (a) Email only (simplest), (b) Telegram bot (more real-time, easy for tech-savvy family), (c) Both, with per-subscriber preference, (d) None - family just checks the site. This affects whether we need a Telegram bot token and email service provider.</w:t>
      </w:r>
    </w:p>
    <w:p>
      <w:pPr>
        <w:pStyle w:val="Heading2"/>
        <w:spacing w:after="160" w:before="280"/>
      </w:pPr>
      <w:r>
        <w:rPr>
          <w:rFonts w:ascii="Arial" w:cs="Arial" w:eastAsia="Arial" w:hAnsi="Arial"/>
          <w:b/>
          <w:bCs/>
          <w:color w:val="2E5984"/>
          <w:sz w:val="26"/>
          <w:szCs w:val="26"/>
        </w:rPr>
        <w:t xml:space="preserve">Question 4: Time Capsule Privacy</w:t>
      </w:r>
    </w:p>
    <w:p>
      <w:pPr>
        <w:spacing w:after="160"/>
      </w:pPr>
      <w:r>
        <w:rPr>
          <w:rFonts w:ascii="Arial" w:cs="Arial" w:eastAsia="Arial" w:hAnsi="Arial"/>
          <w:b/>
          <w:bCs/>
          <w:sz w:val="22"/>
          <w:szCs w:val="22"/>
        </w:rPr>
        <w:t xml:space="preserve">Should time capsule posts be visible to you (the admin) before their reveal date? </w:t>
      </w:r>
      <w:r>
        <w:rPr>
          <w:rFonts w:ascii="Arial" w:cs="Arial" w:eastAsia="Arial" w:hAnsi="Arial"/>
          <w:sz w:val="22"/>
          <w:szCs w:val="22"/>
        </w:rPr>
        <w:t xml:space="preserve">Or should they be truly sealed (encrypted at rest, only decrypted on the reveal date)? True sealing is more complex but more meaningful.</w:t>
      </w:r>
    </w:p>
    <w:p>
      <w:pPr>
        <w:pStyle w:val="Heading2"/>
        <w:spacing w:after="160" w:before="280"/>
      </w:pPr>
      <w:r>
        <w:rPr>
          <w:rFonts w:ascii="Arial" w:cs="Arial" w:eastAsia="Arial" w:hAnsi="Arial"/>
          <w:b/>
          <w:bCs/>
          <w:color w:val="2E5984"/>
          <w:sz w:val="26"/>
          <w:szCs w:val="26"/>
        </w:rPr>
        <w:t xml:space="preserve">Question 5: Analytics Depth</w:t>
      </w:r>
    </w:p>
    <w:p>
      <w:pPr>
        <w:spacing w:after="160"/>
      </w:pPr>
      <w:r>
        <w:rPr>
          <w:rFonts w:ascii="Arial" w:cs="Arial" w:eastAsia="Arial" w:hAnsi="Arial"/>
          <w:b/>
          <w:bCs/>
          <w:sz w:val="22"/>
          <w:szCs w:val="22"/>
        </w:rPr>
        <w:t xml:space="preserve">How much analytics do you want? </w:t>
      </w:r>
      <w:r>
        <w:rPr>
          <w:rFonts w:ascii="Arial" w:cs="Arial" w:eastAsia="Arial" w:hAnsi="Arial"/>
          <w:sz w:val="22"/>
          <w:szCs w:val="22"/>
        </w:rPr>
        <w:t xml:space="preserve">(a) Minimal: just page views and visitor count (Plausible, ~$9/month or self-hosted for free), (b) Moderate: page views, referrers, popular content, device types (Umami, self-hosted for free), (c) None: you don't care about visitor numbers.</w:t>
      </w:r>
    </w:p>
    <w:p>
      <w:pPr>
        <w:pStyle w:val="Heading2"/>
        <w:spacing w:after="160" w:before="280"/>
      </w:pPr>
      <w:r>
        <w:rPr>
          <w:rFonts w:ascii="Arial" w:cs="Arial" w:eastAsia="Arial" w:hAnsi="Arial"/>
          <w:b/>
          <w:bCs/>
          <w:color w:val="2E5984"/>
          <w:sz w:val="26"/>
          <w:szCs w:val="26"/>
        </w:rPr>
        <w:t xml:space="preserve">Question 6: PDF Design</w:t>
      </w:r>
    </w:p>
    <w:p>
      <w:pPr>
        <w:spacing w:after="160"/>
      </w:pPr>
      <w:r>
        <w:rPr>
          <w:rFonts w:ascii="Arial" w:cs="Arial" w:eastAsia="Arial" w:hAnsi="Arial"/>
          <w:b/>
          <w:bCs/>
          <w:sz w:val="22"/>
          <w:szCs w:val="22"/>
        </w:rPr>
        <w:t xml:space="preserve">For the print/PDF export, do you want: </w:t>
      </w:r>
      <w:r>
        <w:rPr>
          <w:rFonts w:ascii="Arial" w:cs="Arial" w:eastAsia="Arial" w:hAnsi="Arial"/>
          <w:sz w:val="22"/>
          <w:szCs w:val="22"/>
        </w:rPr>
        <w:t xml:space="preserve">(a) Simple, clean text layout (like printing an article), (b) Photo-book style with full-bleed images and magazine layout (much more design work), (c) Both options available to the user?</w:t>
      </w:r>
    </w:p>
    <w:p>
      <w:pPr>
        <w:pStyle w:val="Heading2"/>
        <w:spacing w:after="160" w:before="280"/>
      </w:pPr>
      <w:r>
        <w:rPr>
          <w:rFonts w:ascii="Arial" w:cs="Arial" w:eastAsia="Arial" w:hAnsi="Arial"/>
          <w:b/>
          <w:bCs/>
          <w:color w:val="2E5984"/>
          <w:sz w:val="26"/>
          <w:szCs w:val="26"/>
        </w:rPr>
        <w:t xml:space="preserve">Question 7: Admin Security</w:t>
      </w:r>
    </w:p>
    <w:p>
      <w:pPr>
        <w:spacing w:after="160"/>
      </w:pPr>
      <w:r>
        <w:rPr>
          <w:rFonts w:ascii="Arial" w:cs="Arial" w:eastAsia="Arial" w:hAnsi="Arial"/>
          <w:b/>
          <w:bCs/>
          <w:sz w:val="22"/>
          <w:szCs w:val="22"/>
        </w:rPr>
        <w:t xml:space="preserve">For admin 2FA, do you want: </w:t>
      </w:r>
      <w:r>
        <w:rPr>
          <w:rFonts w:ascii="Arial" w:cs="Arial" w:eastAsia="Arial" w:hAnsi="Arial"/>
          <w:sz w:val="22"/>
          <w:szCs w:val="22"/>
        </w:rPr>
        <w:t xml:space="preserve">(a) TOTP authenticator app (Google Authenticator / Authy style, via django-otp), (b) Email-based verification codes (simpler, less secure), (c) Hardware key support (FIDO2/WebAuthn, most secure but requires a physical key)?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spacing w:after="0"/>
    </w:pPr>
    <w:r>
      <w:rPr>
        <w:rFonts w:ascii="Arial" w:cs="Arial" w:eastAsia="Arial" w:hAnsi="Arial"/>
        <w:i/>
        <w:iCs/>
        <w:color w:val="888888"/>
        <w:sz w:val="18"/>
        <w:szCs w:val="18"/>
      </w:rPr>
      <w:t xml:space="preserve">Sherwin Universe — Phase 4</w:t>
    </w:r>
    <w:r>
      <w:rPr>
        <w:rFonts w:ascii="Arial" w:cs="Arial" w:eastAsia="Arial" w:hAnsi="Arial"/>
        <w:i/>
        <w:iCs/>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2026-04-13T06:21:32.230Z</dcterms:created>
  <dcterms:modified xsi:type="dcterms:W3CDTF">2026-04-13T06:21:32.230Z</dcterms:modified>
</cp:coreProperties>
</file>

<file path=docProps/custom.xml><?xml version="1.0" encoding="utf-8"?>
<Properties xmlns="http://schemas.openxmlformats.org/officeDocument/2006/custom-properties" xmlns:vt="http://schemas.openxmlformats.org/officeDocument/2006/docPropsVTypes"/>
</file>