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Prototype Requirements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&lt;P04&gt;: Manzil</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25100320</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Muhammad Usman Arshid</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25100313</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Muhammad Mehdi</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24100199</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Umer Inayat</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25100235</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Shahrez Faisal</w:t>
            </w:r>
          </w:p>
        </w:tc>
      </w:tr>
    </w:tbl>
    <w:p w:rsidR="00000000" w:rsidDel="00000000" w:rsidP="00000000" w:rsidRDefault="00000000" w:rsidRPr="00000000" w14:paraId="00000018">
      <w:pPr>
        <w:jc w:val="center"/>
        <w:rPr>
          <w:b w:val="1"/>
          <w:smallCaps w:val="1"/>
          <w:sz w:val="28"/>
          <w:szCs w:val="28"/>
        </w:rPr>
      </w:pPr>
      <w:r w:rsidDel="00000000" w:rsidR="00000000" w:rsidRPr="00000000">
        <w:rPr>
          <w:rtl w:val="0"/>
        </w:rPr>
      </w:r>
    </w:p>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Requirements for Prototype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numPr>
          <w:ilvl w:val="0"/>
          <w:numId w:val="1"/>
        </w:numPr>
        <w:ind w:left="360" w:hanging="360"/>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Manzil is a mobile application designed to support and simplify travel planning within Pakistan, specifically for northern tourist destinations and major cities like Lahore, Karachi, and Islamabad. </w:t>
      </w:r>
    </w:p>
    <w:p w:rsidR="00000000" w:rsidDel="00000000" w:rsidP="00000000" w:rsidRDefault="00000000" w:rsidRPr="00000000" w14:paraId="0000002D">
      <w:pPr>
        <w:spacing w:after="240" w:before="240" w:lineRule="auto"/>
        <w:rPr/>
      </w:pPr>
      <w:r w:rsidDel="00000000" w:rsidR="00000000" w:rsidRPr="00000000">
        <w:rPr>
          <w:rtl w:val="0"/>
        </w:rPr>
        <w:t xml:space="preserve">Manzil will provide a seamless, one-stop platform for travelers to access essential travel information, make bookings, and receive personalized recommendations. By centralizing these services, Manzil aims to improve the travel experience by streamlining the processes of booking accommodations, renting vehicles, exploring tourist attractions, and receiving real-time updates about the weather and roads.</w:t>
      </w:r>
    </w:p>
    <w:p w:rsidR="00000000" w:rsidDel="00000000" w:rsidP="00000000" w:rsidRDefault="00000000" w:rsidRPr="00000000" w14:paraId="0000002E">
      <w:pPr>
        <w:spacing w:after="240" w:before="240" w:lineRule="auto"/>
        <w:rPr/>
      </w:pPr>
      <w:r w:rsidDel="00000000" w:rsidR="00000000" w:rsidRPr="00000000">
        <w:rPr>
          <w:rtl w:val="0"/>
        </w:rPr>
        <w:t xml:space="preserve">The core users of Manzil include travelers, who benefit from easy access to hotels, tourist locations, weather forecasts, and reviews, and another class, i.e., hotel management staff, who use the app to update hotel details and manage customer interactions. Furthermore, app administrators manage the backend operations (us), ensuring data accuracy, security, and smooth functionality.</w:t>
      </w:r>
    </w:p>
    <w:p w:rsidR="00000000" w:rsidDel="00000000" w:rsidP="00000000" w:rsidRDefault="00000000" w:rsidRPr="00000000" w14:paraId="0000002F">
      <w:pPr>
        <w:spacing w:after="240" w:before="240" w:lineRule="auto"/>
        <w:rPr/>
      </w:pPr>
      <w:r w:rsidDel="00000000" w:rsidR="00000000" w:rsidRPr="00000000">
        <w:rPr>
          <w:rtl w:val="0"/>
        </w:rPr>
        <w:t xml:space="preserve">Powered by machine learning, Manzil offers personalized suggestions for users, guiding them based on their preferences and previous searches. The app utilizes a scalable and secure architecture hosted on Amazon EC2 and integrates real-time data sources such as weather and map APIs to provide accurate, updated information.</w:t>
      </w:r>
    </w:p>
    <w:p w:rsidR="00000000" w:rsidDel="00000000" w:rsidP="00000000" w:rsidRDefault="00000000" w:rsidRPr="00000000" w14:paraId="00000030">
      <w:pPr>
        <w:spacing w:after="240" w:before="240" w:lineRule="auto"/>
        <w:rPr/>
      </w:pPr>
      <w:r w:rsidDel="00000000" w:rsidR="00000000" w:rsidRPr="00000000">
        <w:rPr>
          <w:rtl w:val="0"/>
        </w:rPr>
        <w:t xml:space="preserve">This prototype phase will focus on establishing fundamental functionalities and use cases, including CRUD operations on user profiles with authentication and authorization, setting the foundation for Manzil’s fully-featured application journey.</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numPr>
          <w:ilvl w:val="0"/>
          <w:numId w:val="1"/>
        </w:numPr>
        <w:ind w:left="360" w:hanging="360"/>
        <w:jc w:val="left"/>
        <w:rPr>
          <w:rFonts w:ascii="Calibri" w:cs="Calibri" w:eastAsia="Calibri" w:hAnsi="Calibri"/>
          <w:sz w:val="32"/>
          <w:szCs w:val="32"/>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Instructions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&lt;</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 subset of system requirements and implement them. The end result of the prototype phase must be a working system with the selected set of requirements implemented completely.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No mock-up screens will be accepted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While you may choose to implement Login/Logout functionality for prototype phase, you must also implement some core/business use cases of the system.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set of requirements keeping in mind that you have a total of three weeks for prototype development. You may be asked to add more requirements if more can be achieved in the given du</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ration.</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prototype must be built using the tools and technologies which you have selected for your system development.</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standard coding practices.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the end of the prototype development phase, </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learnt development tools and technologies.</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a clear idea of detailed technical architecture of your system. After the prototype phase, you will be required to define detailed technical architecture of your system.</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Prototype Submission</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 the properly tested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working prototype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an online hosting platform.</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proper comments in “prototype” folder of your project’s Github repository.</w:t>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3-4 minutes video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explains the functionality of your prototype—to be uploaded in “prototype” folder of your project’s Github repository.</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 the provided template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Readme-Prototype.txt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and upload in the Github repository.</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2"/>
          <w:szCs w:val="22"/>
        </w:rPr>
      </w:pPr>
      <w:r w:rsidDel="00000000" w:rsidR="00000000" w:rsidRPr="00000000">
        <w:rPr>
          <w:sz w:val="22"/>
          <w:szCs w:val="22"/>
          <w:rtl w:val="0"/>
        </w:rPr>
        <w:t xml:space="preserve">&gt;</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numPr>
          <w:ilvl w:val="0"/>
          <w:numId w:val="1"/>
        </w:numPr>
        <w:ind w:left="360" w:hanging="360"/>
        <w:jc w:val="left"/>
        <w:rPr>
          <w:rFonts w:ascii="Calibri" w:cs="Calibri" w:eastAsia="Calibri" w:hAnsi="Calibri"/>
          <w:sz w:val="32"/>
          <w:szCs w:val="32"/>
        </w:rPr>
      </w:pPr>
      <w:bookmarkStart w:colFirst="0" w:colLast="0" w:name="_heading=h.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List of Requirements for Prototype</w:t>
      </w:r>
    </w:p>
    <w:p w:rsidR="00000000" w:rsidDel="00000000" w:rsidP="00000000" w:rsidRDefault="00000000" w:rsidRPr="00000000" w14:paraId="0000004B">
      <w:pPr>
        <w:rPr/>
      </w:pPr>
      <w:r w:rsidDel="00000000" w:rsidR="00000000" w:rsidRPr="00000000">
        <w:rPr>
          <w:rtl w:val="0"/>
        </w:rPr>
        <w:t xml:space="preserve">&lt;List down the requirements selected for prototype development.&gt; </w:t>
      </w:r>
    </w:p>
    <w:p w:rsidR="00000000" w:rsidDel="00000000" w:rsidP="00000000" w:rsidRDefault="00000000" w:rsidRPr="00000000" w14:paraId="0000004C">
      <w:pPr>
        <w:rPr>
          <w:color w:val="008000"/>
        </w:rPr>
      </w:pPr>
      <w:r w:rsidDel="00000000" w:rsidR="00000000" w:rsidRPr="00000000">
        <w:rPr>
          <w:rtl w:val="0"/>
        </w:rPr>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4D">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4F">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50">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auto" w:val="clear"/>
          </w:tcPr>
          <w:p w:rsidR="00000000" w:rsidDel="00000000" w:rsidP="00000000" w:rsidRDefault="00000000" w:rsidRPr="00000000" w14:paraId="00000052">
            <w:pPr>
              <w:rPr/>
            </w:pPr>
            <w:r w:rsidDel="00000000" w:rsidR="00000000" w:rsidRPr="00000000">
              <w:rPr>
                <w:rtl w:val="0"/>
              </w:rPr>
              <w:t xml:space="preserve">CRUD of User profiles with authentication and authorization.</w:t>
            </w:r>
          </w:p>
        </w:tc>
      </w:tr>
      <w:tr>
        <w:trPr>
          <w:cantSplit w:val="0"/>
          <w:tblHeader w:val="0"/>
        </w:trPr>
        <w:tc>
          <w:tcPr>
            <w:shd w:fill="auto"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shd w:fill="auto" w:val="clear"/>
          </w:tcPr>
          <w:p w:rsidR="00000000" w:rsidDel="00000000" w:rsidP="00000000" w:rsidRDefault="00000000" w:rsidRPr="00000000" w14:paraId="00000054">
            <w:pPr>
              <w:rPr/>
            </w:pPr>
            <w:r w:rsidDel="00000000" w:rsidR="00000000" w:rsidRPr="00000000">
              <w:rPr>
                <w:rtl w:val="0"/>
              </w:rPr>
              <w:t xml:space="preserve">Customers can view information about destinations in the city of Lahore.</w:t>
            </w:r>
          </w:p>
        </w:tc>
      </w:tr>
      <w:tr>
        <w:trPr>
          <w:cantSplit w:val="0"/>
          <w:tblHeader w:val="0"/>
        </w:trPr>
        <w:tc>
          <w:tcPr>
            <w:shd w:fill="auto"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3</w:t>
            </w:r>
          </w:p>
        </w:tc>
        <w:tc>
          <w:tcPr>
            <w:shd w:fill="auto" w:val="clear"/>
          </w:tcPr>
          <w:p w:rsidR="00000000" w:rsidDel="00000000" w:rsidP="00000000" w:rsidRDefault="00000000" w:rsidRPr="00000000" w14:paraId="00000056">
            <w:pPr>
              <w:rPr/>
            </w:pPr>
            <w:r w:rsidDel="00000000" w:rsidR="00000000" w:rsidRPr="00000000">
              <w:rPr>
                <w:rtl w:val="0"/>
              </w:rPr>
              <w:t xml:space="preserve">Integration of google maps and reviews APIs</w:t>
            </w:r>
          </w:p>
        </w:tc>
      </w:tr>
      <w:tr>
        <w:trPr>
          <w:cantSplit w:val="0"/>
          <w:tblHeader w:val="0"/>
        </w:trPr>
        <w:tc>
          <w:tcPr>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w:t>
            </w:r>
            <w:r w:rsidDel="00000000" w:rsidR="00000000" w:rsidRPr="00000000">
              <w:rPr>
                <w:rtl w:val="0"/>
              </w:rPr>
            </w:r>
          </w:p>
        </w:tc>
        <w:tc>
          <w:tcPr>
            <w:shd w:fill="auto" w:val="clear"/>
          </w:tcPr>
          <w:p w:rsidR="00000000" w:rsidDel="00000000" w:rsidP="00000000" w:rsidRDefault="00000000" w:rsidRPr="00000000" w14:paraId="00000058">
            <w:pPr>
              <w:rPr/>
            </w:pPr>
            <w:r w:rsidDel="00000000" w:rsidR="00000000" w:rsidRPr="00000000">
              <w:rPr>
                <w:rtl w:val="0"/>
              </w:rPr>
              <w:t xml:space="preserve">Customers can search for restaurants and other destinations  in their proximity using the map radius feature.</w:t>
            </w:r>
          </w:p>
        </w:tc>
      </w:tr>
      <w:tr>
        <w:trPr>
          <w:cantSplit w:val="0"/>
          <w:tblHeader w:val="0"/>
        </w:trPr>
        <w:tc>
          <w:tcPr>
            <w:shd w:fill="auto"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5</w:t>
            </w:r>
          </w:p>
        </w:tc>
        <w:tc>
          <w:tcPr>
            <w:shd w:fill="auto" w:val="clear"/>
          </w:tcPr>
          <w:p w:rsidR="00000000" w:rsidDel="00000000" w:rsidP="00000000" w:rsidRDefault="00000000" w:rsidRPr="00000000" w14:paraId="0000005A">
            <w:pPr>
              <w:rPr/>
            </w:pPr>
            <w:r w:rsidDel="00000000" w:rsidR="00000000" w:rsidRPr="00000000">
              <w:rPr>
                <w:rtl w:val="0"/>
              </w:rPr>
              <w:t xml:space="preserve">CRUD for Reviews on Manzil through which customers can review destinations.</w:t>
            </w:r>
          </w:p>
        </w:tc>
      </w:tr>
      <w:tr>
        <w:trPr>
          <w:cantSplit w:val="0"/>
          <w:tblHeader w:val="0"/>
        </w:trPr>
        <w:tc>
          <w:tcPr>
            <w:shd w:fill="auto"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6</w:t>
            </w:r>
          </w:p>
        </w:tc>
        <w:tc>
          <w:tcPr>
            <w:shd w:fill="auto" w:val="clear"/>
          </w:tcPr>
          <w:p w:rsidR="00000000" w:rsidDel="00000000" w:rsidP="00000000" w:rsidRDefault="00000000" w:rsidRPr="00000000" w14:paraId="0000005C">
            <w:pPr>
              <w:rPr/>
            </w:pPr>
            <w:r w:rsidDel="00000000" w:rsidR="00000000" w:rsidRPr="00000000">
              <w:rPr>
                <w:rtl w:val="0"/>
              </w:rPr>
              <w:t xml:space="preserve">Existing reviews pulled from google and displayed to customers</w:t>
            </w:r>
          </w:p>
        </w:tc>
      </w:tr>
    </w:tbl>
    <w:p w:rsidR="00000000" w:rsidDel="00000000" w:rsidP="00000000" w:rsidRDefault="00000000" w:rsidRPr="00000000" w14:paraId="0000005D">
      <w:pPr>
        <w:rPr>
          <w:color w:val="008000"/>
        </w:rPr>
      </w:pPr>
      <w:r w:rsidDel="00000000" w:rsidR="00000000" w:rsidRPr="00000000">
        <w:rPr>
          <w:rtl w:val="0"/>
        </w:rPr>
      </w:r>
    </w:p>
    <w:p w:rsidR="00000000" w:rsidDel="00000000" w:rsidP="00000000" w:rsidRDefault="00000000" w:rsidRPr="00000000" w14:paraId="0000005E">
      <w:pPr>
        <w:rPr>
          <w:color w:val="008000"/>
        </w:rPr>
      </w:pPr>
      <w:r w:rsidDel="00000000" w:rsidR="00000000" w:rsidRPr="00000000">
        <w:rPr>
          <w:rtl w:val="0"/>
        </w:rPr>
      </w:r>
    </w:p>
    <w:p w:rsidR="00000000" w:rsidDel="00000000" w:rsidP="00000000" w:rsidRDefault="00000000" w:rsidRPr="00000000" w14:paraId="0000005F">
      <w:pPr>
        <w:rPr>
          <w:color w:val="00800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ind w:left="360" w:firstLine="0"/>
        <w:jc w:val="left"/>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numPr>
          <w:ilvl w:val="0"/>
          <w:numId w:val="1"/>
        </w:numPr>
        <w:ind w:left="360" w:hanging="360"/>
        <w:jc w:val="left"/>
        <w:rPr>
          <w:rFonts w:ascii="Calibri" w:cs="Calibri" w:eastAsia="Calibri" w:hAnsi="Calibri"/>
          <w:sz w:val="32"/>
          <w:szCs w:val="32"/>
        </w:rPr>
      </w:pPr>
      <w:bookmarkStart w:colFirst="0" w:colLast="0" w:name="_heading=h.3znysh7" w:id="3"/>
      <w:bookmarkEnd w:id="3"/>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65">
      <w:pPr>
        <w:rPr>
          <w:smallCaps w:val="1"/>
          <w:sz w:val="28"/>
          <w:szCs w:val="28"/>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67">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69">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6A">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Introduction</w:t>
            </w:r>
          </w:p>
        </w:tc>
        <w:tc>
          <w:tcPr/>
          <w:p w:rsidR="00000000" w:rsidDel="00000000" w:rsidP="00000000" w:rsidRDefault="00000000" w:rsidRPr="00000000" w14:paraId="0000006C">
            <w:pPr>
              <w:rPr/>
            </w:pPr>
            <w:r w:rsidDel="00000000" w:rsidR="00000000" w:rsidRPr="00000000">
              <w:rPr>
                <w:rtl w:val="0"/>
              </w:rPr>
              <w:t xml:space="preserve">M. Usman Arshid</w:t>
            </w:r>
          </w:p>
        </w:tc>
      </w:tr>
      <w:tr>
        <w:trPr>
          <w:cantSplit w:val="0"/>
          <w:tblHeader w:val="0"/>
        </w:trPr>
        <w:tc>
          <w:tcPr/>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Requirements</w:t>
            </w:r>
          </w:p>
        </w:tc>
        <w:tc>
          <w:tcPr/>
          <w:p w:rsidR="00000000" w:rsidDel="00000000" w:rsidP="00000000" w:rsidRDefault="00000000" w:rsidRPr="00000000" w14:paraId="0000006E">
            <w:pPr>
              <w:rPr/>
            </w:pPr>
            <w:r w:rsidDel="00000000" w:rsidR="00000000" w:rsidRPr="00000000">
              <w:rPr>
                <w:rtl w:val="0"/>
              </w:rPr>
              <w:t xml:space="preserve">Umer Inayat</w:t>
            </w:r>
          </w:p>
        </w:tc>
      </w:tr>
      <w:tr>
        <w:trPr>
          <w:cantSplit w:val="0"/>
          <w:tblHeader w:val="0"/>
        </w:trPr>
        <w:tc>
          <w:tcPr/>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Requirements</w:t>
            </w:r>
          </w:p>
        </w:tc>
        <w:tc>
          <w:tcPr/>
          <w:p w:rsidR="00000000" w:rsidDel="00000000" w:rsidP="00000000" w:rsidRDefault="00000000" w:rsidRPr="00000000" w14:paraId="00000070">
            <w:pPr>
              <w:rPr/>
            </w:pPr>
            <w:r w:rsidDel="00000000" w:rsidR="00000000" w:rsidRPr="00000000">
              <w:rPr>
                <w:rtl w:val="0"/>
              </w:rPr>
              <w:t xml:space="preserve">Muhammad Mehdi</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       3.   Requirements</w:t>
            </w:r>
          </w:p>
        </w:tc>
        <w:tc>
          <w:tcPr/>
          <w:p w:rsidR="00000000" w:rsidDel="00000000" w:rsidP="00000000" w:rsidRDefault="00000000" w:rsidRPr="00000000" w14:paraId="00000072">
            <w:pPr>
              <w:rPr/>
            </w:pPr>
            <w:r w:rsidDel="00000000" w:rsidR="00000000" w:rsidRPr="00000000">
              <w:rPr>
                <w:rtl w:val="0"/>
              </w:rPr>
              <w:t xml:space="preserve">Shahrez Faisal</w:t>
            </w:r>
          </w:p>
        </w:tc>
      </w:tr>
    </w:tbl>
    <w:p w:rsidR="00000000" w:rsidDel="00000000" w:rsidP="00000000" w:rsidRDefault="00000000" w:rsidRPr="00000000" w14:paraId="00000073">
      <w:pPr>
        <w:rPr/>
      </w:pPr>
      <w:r w:rsidDel="00000000" w:rsidR="00000000" w:rsidRPr="00000000">
        <w:rPr>
          <w:rtl w:val="0"/>
        </w:rPr>
      </w:r>
    </w:p>
    <w:sectPr>
      <w:footerReference r:id="rId7"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jc w:val="center"/>
      <w:outlineLvl w:val="0"/>
    </w:pPr>
    <w:rPr>
      <w:rFonts w:ascii="Times New Roman" w:cs="Times New Roman" w:eastAsia="Times New Roman" w:hAnsi="Times New Roman"/>
      <w:b w:val="1"/>
      <w:sz w:val="22"/>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SXMayw0k5Dxw5CaBGjg9cShwrA==">CgMxLjAyCGguZ2pkZ3hzMgloLjMwajB6bGwyCWguMWZvYjl0ZTIJaC4zem55c2g3OAByITFpWmZzVmVfVTF3UlBGTmZnVm53TnRQWjZRUXJUanJ6Sw==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