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Citi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Airlines</w:t>
      </w:r>
      <w:r>
        <w:rPr>
          <w:spacing w:val="-6"/>
        </w:rPr>
        <w:t> </w:t>
      </w:r>
      <w:r>
        <w:rPr>
          <w:spacing w:val="-2"/>
        </w:rPr>
        <w:t>Benefit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benefits,</w:t>
      </w:r>
      <w:r>
        <w:rPr>
          <w:spacing w:val="-3"/>
        </w:rPr>
        <w:t> </w:t>
      </w:r>
      <w:r>
        <w:rPr/>
        <w:t>eligibility,</w:t>
      </w:r>
      <w:r>
        <w:rPr>
          <w:spacing w:val="-3"/>
        </w:rPr>
        <w:t> </w:t>
      </w:r>
      <w:r>
        <w:rPr/>
        <w:t>and redemption process.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Overview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>
          <w:spacing w:val="-2"/>
        </w:rPr>
        <w:t>Benefit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 has partnered with Citibank and American Airlines to offer exclusive statement credits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co-branded</w:t>
      </w:r>
      <w:r>
        <w:rPr>
          <w:spacing w:val="-4"/>
        </w:rPr>
        <w:t> </w:t>
      </w:r>
      <w:r>
        <w:rPr/>
        <w:t>cardholders.</w:t>
      </w:r>
      <w:r>
        <w:rPr>
          <w:spacing w:val="-4"/>
        </w:rPr>
        <w:t> </w:t>
      </w:r>
      <w:r>
        <w:rPr>
          <w:b/>
        </w:rPr>
        <w:t>Members</w:t>
      </w:r>
      <w:r>
        <w:rPr>
          <w:b/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earn</w:t>
      </w:r>
      <w:r>
        <w:rPr>
          <w:spacing w:val="-4"/>
        </w:rPr>
        <w:t> </w:t>
      </w:r>
      <w:r>
        <w:rPr/>
        <w:t>credits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credit</w:t>
      </w:r>
      <w:r>
        <w:rPr>
          <w:spacing w:val="-4"/>
        </w:rPr>
        <w:t> </w:t>
      </w:r>
      <w:r>
        <w:rPr/>
        <w:t>card</w:t>
      </w:r>
      <w:r>
        <w:rPr>
          <w:spacing w:val="-4"/>
        </w:rPr>
        <w:t> </w:t>
      </w:r>
      <w:r>
        <w:rPr/>
        <w:t>statement for completed trips booked on the platform.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Eligible</w:t>
      </w:r>
      <w:r>
        <w:rPr>
          <w:spacing w:val="-3"/>
        </w:rPr>
        <w:t> </w:t>
      </w:r>
      <w:r>
        <w:rPr>
          <w:spacing w:val="-2"/>
        </w:rPr>
        <w:t>Cards: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172" w:hanging="360"/>
        <w:jc w:val="left"/>
        <w:rPr>
          <w:sz w:val="24"/>
        </w:rPr>
      </w:pPr>
      <w:r>
        <w:rPr>
          <w:b/>
          <w:sz w:val="24"/>
        </w:rPr>
        <w:t>Citi®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AAdvantage®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Globe™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Mastercard®:</w:t>
      </w:r>
      <w:r>
        <w:rPr>
          <w:b/>
          <w:spacing w:val="-2"/>
          <w:sz w:val="24"/>
        </w:rPr>
        <w:t> </w:t>
      </w:r>
      <w:r>
        <w:rPr>
          <w:sz w:val="24"/>
        </w:rPr>
        <w:t>Earn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b/>
          <w:sz w:val="24"/>
        </w:rPr>
        <w:t>$30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</w:t>
      </w:r>
      <w:r>
        <w:rPr>
          <w:b/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eligible trip (Max </w:t>
      </w:r>
      <w:r>
        <w:rPr>
          <w:b/>
          <w:sz w:val="24"/>
        </w:rPr>
        <w:t>$240 </w:t>
      </w:r>
      <w:r>
        <w:rPr>
          <w:sz w:val="24"/>
        </w:rPr>
        <w:t>per calendar year).</w:t>
      </w:r>
    </w:p>
    <w:p>
      <w:pPr>
        <w:pStyle w:val="Heading2"/>
        <w:numPr>
          <w:ilvl w:val="2"/>
          <w:numId w:val="1"/>
        </w:numPr>
        <w:tabs>
          <w:tab w:pos="1539" w:val="left" w:leader="none"/>
        </w:tabs>
        <w:spacing w:line="280" w:lineRule="exact" w:before="2" w:after="0"/>
        <w:ind w:left="1539" w:right="0" w:hanging="359"/>
        <w:jc w:val="left"/>
      </w:pPr>
      <w:r>
        <w:rPr/>
        <w:t>Citi®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AAdvantage®</w:t>
      </w:r>
      <w:r>
        <w:rPr>
          <w:spacing w:val="-2"/>
        </w:rPr>
        <w:t> </w:t>
      </w:r>
      <w:r>
        <w:rPr/>
        <w:t>Platinum Select®</w:t>
      </w:r>
      <w:r>
        <w:rPr>
          <w:spacing w:val="-1"/>
        </w:rPr>
        <w:t> </w:t>
      </w:r>
      <w:r>
        <w:rPr/>
        <w:t>Mastercard®: </w:t>
      </w:r>
      <w:r>
        <w:rPr>
          <w:b w:val="0"/>
        </w:rPr>
        <w:t>Earn</w:t>
      </w:r>
      <w:r>
        <w:rPr>
          <w:b w:val="0"/>
          <w:spacing w:val="-1"/>
        </w:rPr>
        <w:t> </w:t>
      </w:r>
      <w:r>
        <w:rPr>
          <w:b w:val="0"/>
        </w:rPr>
        <w:t>up</w:t>
      </w:r>
      <w:r>
        <w:rPr>
          <w:b w:val="0"/>
          <w:spacing w:val="-3"/>
        </w:rPr>
        <w:t> </w:t>
      </w:r>
      <w:r>
        <w:rPr>
          <w:b w:val="0"/>
        </w:rPr>
        <w:t>to </w:t>
      </w:r>
      <w:r>
        <w:rPr/>
        <w:t>$30</w:t>
      </w:r>
      <w:r>
        <w:rPr>
          <w:spacing w:val="-1"/>
        </w:rPr>
        <w:t> </w:t>
      </w:r>
      <w:r>
        <w:rPr>
          <w:spacing w:val="-4"/>
        </w:rPr>
        <w:t>back</w:t>
      </w:r>
    </w:p>
    <w:p>
      <w:pPr>
        <w:pStyle w:val="BodyText"/>
        <w:spacing w:line="272" w:lineRule="exact"/>
        <w:ind w:left="1540"/>
      </w:pPr>
      <w:r>
        <w:rPr/>
        <w:t>per</w:t>
      </w:r>
      <w:r>
        <w:rPr>
          <w:spacing w:val="-1"/>
        </w:rPr>
        <w:t> </w:t>
      </w:r>
      <w:r>
        <w:rPr/>
        <w:t>eligible</w:t>
      </w:r>
      <w:r>
        <w:rPr>
          <w:spacing w:val="-2"/>
        </w:rPr>
        <w:t> </w:t>
      </w:r>
      <w:r>
        <w:rPr/>
        <w:t>trip</w:t>
      </w:r>
      <w:r>
        <w:rPr>
          <w:spacing w:val="-1"/>
        </w:rPr>
        <w:t> </w:t>
      </w:r>
      <w:r>
        <w:rPr/>
        <w:t>(Max </w:t>
      </w:r>
      <w:r>
        <w:rPr>
          <w:b/>
        </w:rPr>
        <w:t>$180</w:t>
      </w:r>
      <w:r>
        <w:rPr>
          <w:b/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/>
        <w:t>calendar</w:t>
      </w:r>
      <w:r>
        <w:rPr>
          <w:spacing w:val="-1"/>
        </w:rPr>
        <w:t> </w:t>
      </w:r>
      <w:r>
        <w:rPr>
          <w:spacing w:val="-2"/>
        </w:rPr>
        <w:t>year).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Qualify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To</w:t>
      </w:r>
      <w:r>
        <w:rPr>
          <w:spacing w:val="-1"/>
        </w:rPr>
        <w:t> </w:t>
      </w:r>
      <w:r>
        <w:rPr/>
        <w:t>receive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statement</w:t>
      </w:r>
      <w:r>
        <w:rPr>
          <w:spacing w:val="1"/>
        </w:rPr>
        <w:t> </w:t>
      </w:r>
      <w:r>
        <w:rPr/>
        <w:t>credit,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Member</w:t>
      </w:r>
      <w:r>
        <w:rPr>
          <w:spacing w:val="-1"/>
        </w:rPr>
        <w:t> </w:t>
      </w:r>
      <w:r>
        <w:rPr/>
        <w:t>must follow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>
          <w:spacing w:val="-2"/>
        </w:rPr>
        <w:t>steps: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580" w:hanging="360"/>
        <w:jc w:val="left"/>
        <w:rPr>
          <w:sz w:val="24"/>
        </w:rPr>
      </w:pPr>
      <w:r>
        <w:rPr>
          <w:b/>
          <w:sz w:val="24"/>
        </w:rPr>
        <w:t>Link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Citi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RealDealRide account profile.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" w:after="0"/>
        <w:ind w:left="820" w:right="260" w:hanging="360"/>
        <w:jc w:val="left"/>
        <w:rPr>
          <w:sz w:val="24"/>
        </w:rPr>
      </w:pPr>
      <w:r>
        <w:rPr>
          <w:b/>
          <w:sz w:val="24"/>
        </w:rPr>
        <w:t>Book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Directly: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RealDealRide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website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</w:t>
      </w:r>
      <w:r>
        <w:rPr>
          <w:sz w:val="24"/>
        </w:rPr>
        <w:t>. Trips booked through third-party travel sites are not eligible.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394" w:hanging="360"/>
        <w:jc w:val="left"/>
        <w:rPr>
          <w:sz w:val="24"/>
        </w:rPr>
      </w:pPr>
      <w:r>
        <w:rPr>
          <w:b/>
          <w:sz w:val="24"/>
        </w:rPr>
        <w:t>Pay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Citi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pay for the trip.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339" w:hanging="360"/>
        <w:jc w:val="left"/>
        <w:rPr>
          <w:sz w:val="24"/>
        </w:rPr>
      </w:pPr>
      <w:r>
        <w:rPr>
          <w:b/>
          <w:sz w:val="24"/>
        </w:rPr>
        <w:t>Complete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triggered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returned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to the </w:t>
      </w:r>
      <w:r>
        <w:rPr>
          <w:b/>
          <w:sz w:val="24"/>
        </w:rPr>
        <w:t>Owner </w:t>
      </w:r>
      <w:r>
        <w:rPr>
          <w:sz w:val="24"/>
        </w:rPr>
        <w:t>and the trip is marked as "Completed" in the system.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Important </w:t>
      </w:r>
      <w:r>
        <w:rPr>
          <w:spacing w:val="-2"/>
        </w:rPr>
        <w:t>Restrictions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89" w:hanging="360"/>
        <w:jc w:val="left"/>
        <w:rPr>
          <w:sz w:val="24"/>
        </w:rPr>
      </w:pPr>
      <w:r>
        <w:rPr>
          <w:b/>
          <w:sz w:val="24"/>
        </w:rPr>
        <w:t>Excluded Payment Methods: </w:t>
      </w:r>
      <w:r>
        <w:rPr>
          <w:sz w:val="24"/>
        </w:rPr>
        <w:t>Trips paid using </w:t>
      </w:r>
      <w:r>
        <w:rPr>
          <w:b/>
          <w:sz w:val="24"/>
        </w:rPr>
        <w:t>Apple Pay, Google Pay, or other Digital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Wallets</w:t>
      </w:r>
      <w:r>
        <w:rPr>
          <w:b/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eligible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underlying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Citi/AA</w:t>
      </w:r>
      <w:r>
        <w:rPr>
          <w:spacing w:val="-4"/>
          <w:sz w:val="24"/>
        </w:rPr>
        <w:t> </w:t>
      </w:r>
      <w:r>
        <w:rPr>
          <w:sz w:val="24"/>
        </w:rPr>
        <w:t>card.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card must be charged directly.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38" w:hanging="360"/>
        <w:jc w:val="left"/>
        <w:rPr>
          <w:sz w:val="24"/>
        </w:rPr>
      </w:pP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Card:</w:t>
      </w:r>
      <w:r>
        <w:rPr>
          <w:b/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credit </w:t>
      </w:r>
      <w:r>
        <w:rPr>
          <w:spacing w:val="-2"/>
          <w:sz w:val="24"/>
        </w:rPr>
        <w:t>card.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1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Canceled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Trips: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canceled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it does not qualify for the credit.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48" w:hanging="360"/>
        <w:jc w:val="left"/>
        <w:rPr>
          <w:sz w:val="24"/>
        </w:rPr>
      </w:pPr>
      <w:r>
        <w:rPr>
          <w:b/>
          <w:sz w:val="24"/>
        </w:rPr>
        <w:t>Post-Trip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Charges:</w:t>
      </w:r>
      <w:r>
        <w:rPr>
          <w:b/>
          <w:spacing w:val="-4"/>
          <w:sz w:val="24"/>
        </w:rPr>
        <w:t> </w:t>
      </w:r>
      <w:r>
        <w:rPr>
          <w:sz w:val="24"/>
        </w:rPr>
        <w:t>Charges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fuel,</w:t>
      </w:r>
      <w:r>
        <w:rPr>
          <w:spacing w:val="-4"/>
          <w:sz w:val="24"/>
        </w:rPr>
        <w:t> </w:t>
      </w:r>
      <w:r>
        <w:rPr>
          <w:sz w:val="24"/>
        </w:rPr>
        <w:t>tolls,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cleaning</w:t>
      </w:r>
      <w:r>
        <w:rPr>
          <w:spacing w:val="-4"/>
          <w:sz w:val="24"/>
        </w:rPr>
        <w:t> </w:t>
      </w:r>
      <w:r>
        <w:rPr>
          <w:sz w:val="24"/>
        </w:rPr>
        <w:t>fees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is completed do not count toward the statement credit.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5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Discounts: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opts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"non-refundable"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discount</w:t>
      </w:r>
      <w:r>
        <w:rPr>
          <w:spacing w:val="-4"/>
          <w:sz w:val="24"/>
        </w:rPr>
        <w:t> </w:t>
      </w:r>
      <w:r>
        <w:rPr>
          <w:sz w:val="24"/>
        </w:rPr>
        <w:t>at checkout, that trip may be ineligible for the Citi statement credit.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6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Refund</w:t>
      </w:r>
      <w:r>
        <w:rPr>
          <w:spacing w:val="-2"/>
        </w:rPr>
        <w:t> Timeline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credit is</w:t>
      </w:r>
      <w:r>
        <w:rPr>
          <w:spacing w:val="-1"/>
          <w:sz w:val="24"/>
        </w:rPr>
        <w:t> </w:t>
      </w:r>
      <w:r>
        <w:rPr>
          <w:sz w:val="24"/>
        </w:rPr>
        <w:t>not applied</w:t>
      </w:r>
      <w:r>
        <w:rPr>
          <w:spacing w:val="-1"/>
          <w:sz w:val="24"/>
        </w:rPr>
        <w:t> </w:t>
      </w:r>
      <w:r>
        <w:rPr>
          <w:sz w:val="24"/>
        </w:rPr>
        <w:t>instantly at </w:t>
      </w:r>
      <w:r>
        <w:rPr>
          <w:spacing w:val="-2"/>
          <w:sz w:val="24"/>
        </w:rPr>
        <w:t>checkout.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8" w:hanging="360"/>
        <w:jc w:val="left"/>
        <w:rPr>
          <w:sz w:val="24"/>
        </w:rPr>
      </w:pP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posted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Citibank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within </w:t>
      </w:r>
      <w:r>
        <w:rPr>
          <w:b/>
          <w:sz w:val="24"/>
        </w:rPr>
        <w:t>1 to 2 billing cycles </w:t>
      </w:r>
      <w:r>
        <w:rPr>
          <w:sz w:val="24"/>
        </w:rPr>
        <w:t>after the trip is completed.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301064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58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1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have a Citi American Airlines card. How do I get my $30 credit for my trip?" </w:t>
      </w:r>
      <w:r>
        <w:rPr>
          <w:b/>
          <w:sz w:val="24"/>
        </w:rPr>
        <w:t>AI Agent: </w:t>
      </w:r>
      <w:r>
        <w:rPr>
          <w:i/>
          <w:sz w:val="24"/>
        </w:rPr>
        <w:t>"It’s easy! First, make sure your Citi/AAdvantage card is linked to your RealDealRide</w:t>
      </w:r>
      <w:r>
        <w:rPr>
          <w:i/>
          <w:sz w:val="24"/>
        </w:rPr>
        <w:t> account.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 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complete,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Citibank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$30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statement within 1-2 billing cycles!"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116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Citi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didn't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credit.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Why?"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z w:val="24"/>
        </w:rPr>
        <w:t> sorry!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According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partnership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rules,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Google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other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digital wallets don't qualify for the statement credit. For your next trip, be sure to enter your card details directly into the RealDealRide checkout to ensure you get your $30 back!"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trip was canceled because the Owner had a mechanical issue. Do I still get my</w:t>
      </w:r>
      <w:r>
        <w:rPr>
          <w:i/>
          <w:sz w:val="24"/>
        </w:rPr>
        <w:t> credit?" </w:t>
      </w:r>
      <w:r>
        <w:rPr>
          <w:b/>
          <w:sz w:val="24"/>
        </w:rPr>
        <w:t>AI Agent: </w:t>
      </w:r>
      <w:r>
        <w:rPr>
          <w:i/>
          <w:sz w:val="24"/>
        </w:rPr>
        <w:t>"Unfortunately, no. The statement credit is only available for 'Completed'</w:t>
      </w:r>
      <w:r>
        <w:rPr>
          <w:i/>
          <w:sz w:val="24"/>
        </w:rPr>
        <w:t> trips.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canceled,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trigger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earn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 very next successfully completed booking!"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2026-05-14T00:55:27Z</dcterms:created>
  <dcterms:modified xsi:type="dcterms:W3CDTF">2026-05-14T00:55:27Z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