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60"/>
      </w:pPr>
      <w:r>
        <w:rPr/>
        <w:t>Knowledge</w:t>
      </w:r>
      <w:r>
        <w:rPr>
          <w:spacing w:val="-10"/>
        </w:rPr>
        <w:t> </w:t>
      </w:r>
      <w:r>
        <w:rPr/>
        <w:t>Base</w:t>
      </w:r>
      <w:r>
        <w:rPr>
          <w:spacing w:val="-9"/>
        </w:rPr>
        <w:t> </w:t>
      </w:r>
      <w:r>
        <w:rPr/>
        <w:t>Document:</w:t>
      </w:r>
      <w:r>
        <w:rPr>
          <w:spacing w:val="-9"/>
        </w:rPr>
        <w:t> </w:t>
      </w:r>
      <w:r>
        <w:rPr/>
        <w:t>RealDealRide</w:t>
      </w:r>
      <w:r>
        <w:rPr>
          <w:spacing w:val="-7"/>
        </w:rPr>
        <w:t> </w:t>
      </w:r>
      <w:r>
        <w:rPr/>
        <w:t>Electric</w:t>
      </w:r>
      <w:r>
        <w:rPr>
          <w:spacing w:val="-7"/>
        </w:rPr>
        <w:t> </w:t>
      </w:r>
      <w:r>
        <w:rPr/>
        <w:t>&amp;</w:t>
      </w:r>
      <w:r>
        <w:rPr>
          <w:spacing w:val="-7"/>
        </w:rPr>
        <w:t> </w:t>
      </w:r>
      <w:r>
        <w:rPr/>
        <w:t>Hybrid</w:t>
      </w:r>
      <w:r>
        <w:rPr>
          <w:spacing w:val="-9"/>
        </w:rPr>
        <w:t> </w:t>
      </w:r>
      <w:r>
        <w:rPr/>
        <w:t>Vehicle</w:t>
      </w:r>
      <w:r>
        <w:rPr>
          <w:spacing w:val="-7"/>
        </w:rPr>
        <w:t> </w:t>
      </w:r>
      <w:r>
        <w:rPr>
          <w:spacing w:val="-2"/>
        </w:rPr>
        <w:t>Guide</w:t>
      </w:r>
    </w:p>
    <w:p>
      <w:pPr>
        <w:spacing w:before="279"/>
        <w:ind w:left="100" w:right="0" w:firstLine="0"/>
        <w:jc w:val="left"/>
        <w:rPr>
          <w:sz w:val="24"/>
        </w:rPr>
      </w:pPr>
      <w:r>
        <w:rPr>
          <w:b/>
          <w:sz w:val="24"/>
        </w:rPr>
        <w:t>Target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Audience:</w:t>
      </w:r>
      <w:r>
        <w:rPr>
          <w:b/>
          <w:spacing w:val="-3"/>
          <w:sz w:val="24"/>
        </w:rPr>
        <w:t> </w:t>
      </w:r>
      <w:r>
        <w:rPr>
          <w:sz w:val="24"/>
        </w:rPr>
        <w:t>RealDealRide</w:t>
      </w:r>
      <w:r>
        <w:rPr>
          <w:spacing w:val="-2"/>
          <w:sz w:val="24"/>
        </w:rPr>
        <w:t> Members</w:t>
      </w:r>
    </w:p>
    <w:p>
      <w:pPr>
        <w:pStyle w:val="BodyText"/>
        <w:spacing w:before="5"/>
      </w:pPr>
    </w:p>
    <w:p>
      <w:pPr>
        <w:pStyle w:val="BodyText"/>
        <w:ind w:left="100"/>
      </w:pPr>
      <w:r>
        <w:rPr>
          <w:b/>
        </w:rPr>
        <w:t>Purpose:</w:t>
      </w:r>
      <w:r>
        <w:rPr>
          <w:b/>
          <w:spacing w:val="-2"/>
        </w:rPr>
        <w:t> </w:t>
      </w:r>
      <w:r>
        <w:rPr/>
        <w:t>AI</w:t>
      </w:r>
      <w:r>
        <w:rPr>
          <w:spacing w:val="-5"/>
        </w:rPr>
        <w:t> </w:t>
      </w:r>
      <w:r>
        <w:rPr/>
        <w:t>Agent</w:t>
      </w:r>
      <w:r>
        <w:rPr>
          <w:spacing w:val="-1"/>
        </w:rPr>
        <w:t> </w:t>
      </w:r>
      <w:r>
        <w:rPr/>
        <w:t>Reference for</w:t>
      </w:r>
      <w:r>
        <w:rPr>
          <w:spacing w:val="-3"/>
        </w:rPr>
        <w:t> </w:t>
      </w:r>
      <w:r>
        <w:rPr/>
        <w:t>EV/Hybrid</w:t>
      </w:r>
      <w:r>
        <w:rPr>
          <w:spacing w:val="-1"/>
        </w:rPr>
        <w:t> </w:t>
      </w:r>
      <w:r>
        <w:rPr/>
        <w:t>Search,</w:t>
      </w:r>
      <w:r>
        <w:rPr>
          <w:spacing w:val="-1"/>
        </w:rPr>
        <w:t> </w:t>
      </w:r>
      <w:r>
        <w:rPr/>
        <w:t>Charging,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Return </w:t>
      </w:r>
      <w:r>
        <w:rPr>
          <w:spacing w:val="-2"/>
        </w:rPr>
        <w:t>Policies.</w:t>
      </w:r>
    </w:p>
    <w:p>
      <w:pPr>
        <w:pStyle w:val="BodyText"/>
        <w:spacing w:before="2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Types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Green</w:t>
      </w:r>
      <w:r>
        <w:rPr>
          <w:spacing w:val="-1"/>
        </w:rPr>
        <w:t> </w:t>
      </w:r>
      <w:r>
        <w:rPr>
          <w:spacing w:val="-2"/>
        </w:rPr>
        <w:t>Vehicles</w:t>
      </w:r>
    </w:p>
    <w:p>
      <w:pPr>
        <w:pStyle w:val="BodyText"/>
        <w:spacing w:before="5"/>
        <w:rPr>
          <w:b/>
        </w:rPr>
      </w:pPr>
    </w:p>
    <w:p>
      <w:pPr>
        <w:pStyle w:val="BodyText"/>
        <w:ind w:left="100"/>
      </w:pPr>
      <w:r>
        <w:rPr/>
        <w:t>RealDealRide</w:t>
      </w:r>
      <w:r>
        <w:rPr>
          <w:spacing w:val="-2"/>
        </w:rPr>
        <w:t> </w:t>
      </w:r>
      <w:r>
        <w:rPr/>
        <w:t>offers</w:t>
      </w:r>
      <w:r>
        <w:rPr>
          <w:spacing w:val="-1"/>
        </w:rPr>
        <w:t> </w:t>
      </w:r>
      <w:r>
        <w:rPr/>
        <w:t>two main</w:t>
      </w:r>
      <w:r>
        <w:rPr>
          <w:spacing w:val="-2"/>
        </w:rPr>
        <w:t> </w:t>
      </w:r>
      <w:r>
        <w:rPr/>
        <w:t>categories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eco-friendly</w:t>
      </w:r>
      <w:r>
        <w:rPr>
          <w:spacing w:val="-1"/>
        </w:rPr>
        <w:t> </w:t>
      </w:r>
      <w:r>
        <w:rPr>
          <w:spacing w:val="-2"/>
        </w:rPr>
        <w:t>vehicles: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334" w:hanging="360"/>
        <w:jc w:val="left"/>
        <w:rPr>
          <w:sz w:val="24"/>
        </w:rPr>
      </w:pPr>
      <w:r>
        <w:rPr>
          <w:b/>
          <w:sz w:val="24"/>
        </w:rPr>
        <w:t>Fully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Electric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Vehicles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(EVs):</w:t>
      </w:r>
      <w:r>
        <w:rPr>
          <w:b/>
          <w:spacing w:val="-3"/>
          <w:sz w:val="24"/>
        </w:rPr>
        <w:t> </w:t>
      </w:r>
      <w:r>
        <w:rPr>
          <w:sz w:val="24"/>
        </w:rPr>
        <w:t>Powered</w:t>
      </w:r>
      <w:r>
        <w:rPr>
          <w:spacing w:val="-2"/>
          <w:sz w:val="24"/>
        </w:rPr>
        <w:t> </w:t>
      </w:r>
      <w:r>
        <w:rPr>
          <w:sz w:val="24"/>
        </w:rPr>
        <w:t>entirely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battery.</w:t>
      </w:r>
      <w:r>
        <w:rPr>
          <w:spacing w:val="-4"/>
          <w:sz w:val="24"/>
        </w:rPr>
        <w:t> </w:t>
      </w:r>
      <w:r>
        <w:rPr>
          <w:sz w:val="24"/>
        </w:rPr>
        <w:t>They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plugged</w:t>
      </w:r>
      <w:r>
        <w:rPr>
          <w:spacing w:val="-4"/>
          <w:sz w:val="24"/>
        </w:rPr>
        <w:t> </w:t>
      </w:r>
      <w:r>
        <w:rPr>
          <w:sz w:val="24"/>
        </w:rPr>
        <w:t>in to recharge.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654" w:hanging="360"/>
        <w:jc w:val="left"/>
        <w:rPr>
          <w:sz w:val="24"/>
        </w:rPr>
      </w:pPr>
      <w:r>
        <w:rPr>
          <w:b/>
          <w:sz w:val="24"/>
        </w:rPr>
        <w:t>Hybrid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Vehicles:</w:t>
      </w:r>
      <w:r>
        <w:rPr>
          <w:b/>
          <w:spacing w:val="-4"/>
          <w:sz w:val="24"/>
        </w:rPr>
        <w:t> </w:t>
      </w:r>
      <w:r>
        <w:rPr>
          <w:sz w:val="24"/>
        </w:rPr>
        <w:t>*</w:t>
      </w:r>
      <w:r>
        <w:rPr>
          <w:spacing w:val="-4"/>
          <w:sz w:val="24"/>
        </w:rPr>
        <w:t> </w:t>
      </w:r>
      <w:r>
        <w:rPr>
          <w:b/>
          <w:sz w:val="24"/>
        </w:rPr>
        <w:t>Standard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Hybrids:</w:t>
      </w:r>
      <w:r>
        <w:rPr>
          <w:b/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gasoline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"regenerative</w:t>
      </w:r>
      <w:r>
        <w:rPr>
          <w:spacing w:val="-5"/>
          <w:sz w:val="24"/>
        </w:rPr>
        <w:t> </w:t>
      </w:r>
      <w:r>
        <w:rPr>
          <w:sz w:val="24"/>
        </w:rPr>
        <w:t>braking"</w:t>
      </w:r>
      <w:r>
        <w:rPr>
          <w:spacing w:val="-4"/>
          <w:sz w:val="24"/>
        </w:rPr>
        <w:t> </w:t>
      </w:r>
      <w:r>
        <w:rPr>
          <w:sz w:val="24"/>
        </w:rPr>
        <w:t>to charge the battery; they do not plug in.</w:t>
      </w:r>
    </w:p>
    <w:p>
      <w:pPr>
        <w:pStyle w:val="ListParagraph"/>
        <w:numPr>
          <w:ilvl w:val="2"/>
          <w:numId w:val="1"/>
        </w:numPr>
        <w:tabs>
          <w:tab w:pos="1540" w:val="left" w:leader="none"/>
        </w:tabs>
        <w:spacing w:line="232" w:lineRule="auto" w:before="6" w:after="0"/>
        <w:ind w:left="1540" w:right="737" w:hanging="360"/>
        <w:jc w:val="left"/>
        <w:rPr>
          <w:sz w:val="24"/>
        </w:rPr>
      </w:pPr>
      <w:r>
        <w:rPr>
          <w:b/>
          <w:sz w:val="24"/>
        </w:rPr>
        <w:t>Plug-in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Hybrids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(PHEVs):</w:t>
      </w:r>
      <w:r>
        <w:rPr>
          <w:b/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powered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both</w:t>
      </w:r>
      <w:r>
        <w:rPr>
          <w:spacing w:val="-4"/>
          <w:sz w:val="24"/>
        </w:rPr>
        <w:t> </w:t>
      </w:r>
      <w:r>
        <w:rPr>
          <w:sz w:val="24"/>
        </w:rPr>
        <w:t>gasoline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plug-in </w:t>
      </w:r>
      <w:r>
        <w:rPr>
          <w:spacing w:val="-2"/>
          <w:sz w:val="24"/>
        </w:rPr>
        <w:t>charge.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Range and</w:t>
      </w:r>
      <w:r>
        <w:rPr>
          <w:spacing w:val="1"/>
        </w:rPr>
        <w:t> </w:t>
      </w:r>
      <w:r>
        <w:rPr>
          <w:spacing w:val="-2"/>
        </w:rPr>
        <w:t>Performance</w:t>
      </w:r>
    </w:p>
    <w:p>
      <w:pPr>
        <w:pStyle w:val="BodyText"/>
        <w:spacing w:before="4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458" w:hanging="360"/>
        <w:jc w:val="left"/>
        <w:rPr>
          <w:sz w:val="24"/>
        </w:rPr>
      </w:pPr>
      <w:r>
        <w:rPr>
          <w:b/>
          <w:sz w:val="24"/>
        </w:rPr>
        <w:t>Quiet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Operation:</w:t>
      </w:r>
      <w:r>
        <w:rPr>
          <w:b/>
          <w:spacing w:val="-3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aware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EVs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nearly</w:t>
      </w:r>
      <w:r>
        <w:rPr>
          <w:spacing w:val="-3"/>
          <w:sz w:val="24"/>
        </w:rPr>
        <w:t> </w:t>
      </w:r>
      <w:r>
        <w:rPr>
          <w:sz w:val="24"/>
        </w:rPr>
        <w:t>silent.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is "on" even if there is no engine noise.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186" w:hanging="360"/>
        <w:jc w:val="left"/>
        <w:rPr>
          <w:sz w:val="24"/>
        </w:rPr>
      </w:pPr>
      <w:r>
        <w:rPr>
          <w:b/>
          <w:sz w:val="24"/>
        </w:rPr>
        <w:t>Regenerative Braking: </w:t>
      </w:r>
      <w:r>
        <w:rPr>
          <w:sz w:val="24"/>
        </w:rPr>
        <w:t>EVs and hybrids slow down more quickly when the foot is removed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accelerator.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"one-pedal</w:t>
      </w:r>
      <w:r>
        <w:rPr>
          <w:spacing w:val="-4"/>
          <w:sz w:val="24"/>
        </w:rPr>
        <w:t> </w:t>
      </w:r>
      <w:r>
        <w:rPr>
          <w:sz w:val="24"/>
        </w:rPr>
        <w:t>driving"</w:t>
      </w:r>
      <w:r>
        <w:rPr>
          <w:spacing w:val="-4"/>
          <w:sz w:val="24"/>
        </w:rPr>
        <w:t> </w:t>
      </w:r>
      <w:r>
        <w:rPr>
          <w:sz w:val="24"/>
        </w:rPr>
        <w:t>feel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normal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helps</w:t>
      </w:r>
      <w:r>
        <w:rPr>
          <w:spacing w:val="-4"/>
          <w:sz w:val="24"/>
        </w:rPr>
        <w:t> </w:t>
      </w:r>
      <w:r>
        <w:rPr>
          <w:sz w:val="24"/>
        </w:rPr>
        <w:t>recharge the battery.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66" w:hanging="360"/>
        <w:jc w:val="left"/>
        <w:rPr>
          <w:sz w:val="24"/>
        </w:rPr>
      </w:pPr>
      <w:r>
        <w:rPr>
          <w:b/>
          <w:sz w:val="24"/>
        </w:rPr>
        <w:t>Estimated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Range:</w:t>
      </w:r>
      <w:r>
        <w:rPr>
          <w:b/>
          <w:spacing w:val="-3"/>
          <w:sz w:val="24"/>
        </w:rPr>
        <w:t> </w:t>
      </w:r>
      <w:r>
        <w:rPr>
          <w:sz w:val="24"/>
        </w:rPr>
        <w:t>Most</w:t>
      </w:r>
      <w:r>
        <w:rPr>
          <w:spacing w:val="-3"/>
          <w:sz w:val="24"/>
        </w:rPr>
        <w:t> </w:t>
      </w:r>
      <w:r>
        <w:rPr>
          <w:sz w:val="24"/>
        </w:rPr>
        <w:t>EVs</w:t>
      </w:r>
      <w:r>
        <w:rPr>
          <w:spacing w:val="-3"/>
          <w:sz w:val="24"/>
        </w:rPr>
        <w:t> </w:t>
      </w:r>
      <w:r>
        <w:rPr>
          <w:sz w:val="24"/>
        </w:rPr>
        <w:t>travel</w:t>
      </w:r>
      <w:r>
        <w:rPr>
          <w:spacing w:val="-3"/>
          <w:sz w:val="24"/>
        </w:rPr>
        <w:t> </w:t>
      </w:r>
      <w:r>
        <w:rPr>
          <w:sz w:val="24"/>
        </w:rPr>
        <w:t>between</w:t>
      </w:r>
      <w:r>
        <w:rPr>
          <w:spacing w:val="-3"/>
          <w:sz w:val="24"/>
        </w:rPr>
        <w:t> </w:t>
      </w:r>
      <w:r>
        <w:rPr>
          <w:sz w:val="24"/>
        </w:rPr>
        <w:t>100–300</w:t>
      </w:r>
      <w:r>
        <w:rPr>
          <w:spacing w:val="-3"/>
          <w:sz w:val="24"/>
        </w:rPr>
        <w:t> </w:t>
      </w:r>
      <w:r>
        <w:rPr>
          <w:sz w:val="24"/>
        </w:rPr>
        <w:t>miles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full</w:t>
      </w:r>
      <w:r>
        <w:rPr>
          <w:spacing w:val="-3"/>
          <w:sz w:val="24"/>
        </w:rPr>
        <w:t> </w:t>
      </w:r>
      <w:r>
        <w:rPr>
          <w:sz w:val="24"/>
        </w:rPr>
        <w:t>charge.</w:t>
      </w:r>
      <w:r>
        <w:rPr>
          <w:spacing w:val="-3"/>
          <w:sz w:val="24"/>
        </w:rPr>
        <w:t> </w:t>
      </w:r>
      <w:r>
        <w:rPr>
          <w:sz w:val="24"/>
        </w:rPr>
        <w:t>Range</w:t>
      </w:r>
      <w:r>
        <w:rPr>
          <w:spacing w:val="-4"/>
          <w:sz w:val="24"/>
        </w:rPr>
        <w:t> </w:t>
      </w:r>
      <w:r>
        <w:rPr>
          <w:sz w:val="24"/>
        </w:rPr>
        <w:t>can be affected by extreme temperatures, heavy cargo, or aggressive driving.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Charging</w:t>
      </w:r>
      <w:r>
        <w:rPr>
          <w:spacing w:val="-2"/>
        </w:rPr>
        <w:t> </w:t>
      </w:r>
      <w:r>
        <w:rPr/>
        <w:t>On-</w:t>
      </w:r>
      <w:r>
        <w:rPr>
          <w:spacing w:val="-4"/>
        </w:rPr>
        <w:t>Trip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68" w:hanging="360"/>
        <w:jc w:val="left"/>
        <w:rPr>
          <w:sz w:val="24"/>
        </w:rPr>
      </w:pPr>
      <w:r>
        <w:rPr>
          <w:b/>
          <w:sz w:val="24"/>
        </w:rPr>
        <w:t>Tesla Superchargers: </w:t>
      </w:r>
      <w:r>
        <w:rPr>
          <w:sz w:val="24"/>
        </w:rPr>
        <w:t>If a Member uses a Tesla Supercharger, the fee is automatically billed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Owner’s</w:t>
      </w:r>
      <w:r>
        <w:rPr>
          <w:b/>
          <w:spacing w:val="-3"/>
          <w:sz w:val="24"/>
        </w:rPr>
        <w:t> </w:t>
      </w:r>
      <w:r>
        <w:rPr>
          <w:sz w:val="24"/>
        </w:rPr>
        <w:t>account.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then</w:t>
      </w:r>
      <w:r>
        <w:rPr>
          <w:spacing w:val="-3"/>
          <w:sz w:val="24"/>
        </w:rPr>
        <w:t> </w:t>
      </w:r>
      <w:r>
        <w:rPr>
          <w:sz w:val="24"/>
        </w:rPr>
        <w:t>send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invoice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b/>
          <w:sz w:val="24"/>
        </w:rPr>
        <w:t>Member</w:t>
      </w:r>
      <w:r>
        <w:rPr>
          <w:b/>
          <w:spacing w:val="-4"/>
          <w:sz w:val="24"/>
        </w:rPr>
        <w:t> </w:t>
      </w:r>
      <w:r>
        <w:rPr>
          <w:sz w:val="24"/>
        </w:rPr>
        <w:t>for reimbursement after the trip.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962" w:hanging="360"/>
        <w:jc w:val="left"/>
        <w:rPr>
          <w:sz w:val="24"/>
        </w:rPr>
      </w:pPr>
      <w:r>
        <w:rPr>
          <w:b/>
          <w:sz w:val="24"/>
        </w:rPr>
        <w:t>Third-Party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Stations:</w:t>
      </w:r>
      <w:r>
        <w:rPr>
          <w:b/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non-Tesla</w:t>
      </w:r>
      <w:r>
        <w:rPr>
          <w:spacing w:val="-3"/>
          <w:sz w:val="24"/>
        </w:rPr>
        <w:t> </w:t>
      </w:r>
      <w:r>
        <w:rPr>
          <w:sz w:val="24"/>
        </w:rPr>
        <w:t>EVs,</w:t>
      </w:r>
      <w:r>
        <w:rPr>
          <w:spacing w:val="-3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pay</w:t>
      </w:r>
      <w:r>
        <w:rPr>
          <w:spacing w:val="-3"/>
          <w:sz w:val="24"/>
        </w:rPr>
        <w:t> </w:t>
      </w:r>
      <w:r>
        <w:rPr>
          <w:sz w:val="24"/>
        </w:rPr>
        <w:t>via</w:t>
      </w:r>
      <w:r>
        <w:rPr>
          <w:spacing w:val="-3"/>
          <w:sz w:val="24"/>
        </w:rPr>
        <w:t> </w:t>
      </w:r>
      <w:r>
        <w:rPr>
          <w:sz w:val="24"/>
        </w:rPr>
        <w:t>credit</w:t>
      </w:r>
      <w:r>
        <w:rPr>
          <w:spacing w:val="-3"/>
          <w:sz w:val="24"/>
        </w:rPr>
        <w:t> </w:t>
      </w:r>
      <w:r>
        <w:rPr>
          <w:sz w:val="24"/>
        </w:rPr>
        <w:t>card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a charging app at public stations.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638" w:hanging="360"/>
        <w:jc w:val="left"/>
        <w:rPr>
          <w:sz w:val="24"/>
        </w:rPr>
      </w:pPr>
      <w:r>
        <w:rPr>
          <w:b/>
          <w:sz w:val="24"/>
        </w:rPr>
        <w:t>Idle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Fees:</w:t>
      </w:r>
      <w:r>
        <w:rPr>
          <w:b/>
          <w:spacing w:val="-4"/>
          <w:sz w:val="24"/>
        </w:rPr>
        <w:t> </w:t>
      </w:r>
      <w:r>
        <w:rPr>
          <w:sz w:val="24"/>
        </w:rPr>
        <w:t>Members</w:t>
      </w:r>
      <w:r>
        <w:rPr>
          <w:spacing w:val="-3"/>
          <w:sz w:val="24"/>
        </w:rPr>
        <w:t> </w:t>
      </w:r>
      <w:r>
        <w:rPr>
          <w:sz w:val="24"/>
        </w:rPr>
        <w:t>must</w:t>
      </w:r>
      <w:r>
        <w:rPr>
          <w:spacing w:val="-3"/>
          <w:sz w:val="24"/>
        </w:rPr>
        <w:t> </w:t>
      </w:r>
      <w:r>
        <w:rPr>
          <w:sz w:val="24"/>
        </w:rPr>
        <w:t>move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within</w:t>
      </w:r>
      <w:r>
        <w:rPr>
          <w:spacing w:val="-3"/>
          <w:sz w:val="24"/>
        </w:rPr>
        <w:t> </w:t>
      </w:r>
      <w:r>
        <w:rPr>
          <w:sz w:val="24"/>
        </w:rPr>
        <w:t>5</w:t>
      </w:r>
      <w:r>
        <w:rPr>
          <w:spacing w:val="-3"/>
          <w:sz w:val="24"/>
        </w:rPr>
        <w:t> </w:t>
      </w:r>
      <w:r>
        <w:rPr>
          <w:sz w:val="24"/>
        </w:rPr>
        <w:t>minutes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full</w:t>
      </w:r>
      <w:r>
        <w:rPr>
          <w:spacing w:val="-3"/>
          <w:sz w:val="24"/>
        </w:rPr>
        <w:t> </w:t>
      </w:r>
      <w:r>
        <w:rPr>
          <w:sz w:val="24"/>
        </w:rPr>
        <w:t>charge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busy stations to avoid "Idle Fees," which can be up to $500.</w:t>
      </w:r>
    </w:p>
    <w:p>
      <w:pPr>
        <w:pStyle w:val="BodyText"/>
        <w:spacing w:before="5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Return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Recharging</w:t>
      </w:r>
      <w:r>
        <w:rPr>
          <w:spacing w:val="-1"/>
        </w:rPr>
        <w:t> </w:t>
      </w:r>
      <w:r>
        <w:rPr>
          <w:spacing w:val="-2"/>
        </w:rPr>
        <w:t>Policy</w:t>
      </w:r>
    </w:p>
    <w:p>
      <w:pPr>
        <w:pStyle w:val="BodyText"/>
        <w:spacing w:before="2"/>
        <w:rPr>
          <w:b/>
        </w:rPr>
      </w:pPr>
    </w:p>
    <w:p>
      <w:pPr>
        <w:pStyle w:val="BodyText"/>
        <w:ind w:left="100"/>
      </w:pPr>
      <w:r>
        <w:rPr/>
        <w:t>Members</w:t>
      </w:r>
      <w:r>
        <w:rPr>
          <w:spacing w:val="-3"/>
        </w:rPr>
        <w:t> </w:t>
      </w:r>
      <w:r>
        <w:rPr/>
        <w:t>are</w:t>
      </w:r>
      <w:r>
        <w:rPr>
          <w:spacing w:val="-2"/>
        </w:rPr>
        <w:t> </w:t>
      </w:r>
      <w:r>
        <w:rPr/>
        <w:t>responsible for</w:t>
      </w:r>
      <w:r>
        <w:rPr>
          <w:spacing w:val="-2"/>
        </w:rPr>
        <w:t> </w:t>
      </w:r>
      <w:r>
        <w:rPr/>
        <w:t>returning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vehicle</w:t>
      </w:r>
      <w:r>
        <w:rPr>
          <w:spacing w:val="2"/>
        </w:rPr>
        <w:t> </w:t>
      </w:r>
      <w:r>
        <w:rPr/>
        <w:t>with the</w:t>
      </w:r>
      <w:r>
        <w:rPr>
          <w:spacing w:val="-2"/>
        </w:rPr>
        <w:t> </w:t>
      </w:r>
      <w:r>
        <w:rPr>
          <w:b/>
        </w:rPr>
        <w:t>same</w:t>
      </w:r>
      <w:r>
        <w:rPr>
          <w:b/>
          <w:spacing w:val="-2"/>
        </w:rPr>
        <w:t> </w:t>
      </w:r>
      <w:r>
        <w:rPr>
          <w:b/>
        </w:rPr>
        <w:t>battery</w:t>
      </w:r>
      <w:r>
        <w:rPr>
          <w:b/>
          <w:spacing w:val="-1"/>
        </w:rPr>
        <w:t> </w:t>
      </w:r>
      <w:r>
        <w:rPr>
          <w:b/>
        </w:rPr>
        <w:t>level</w:t>
      </w:r>
      <w:r>
        <w:rPr>
          <w:b/>
          <w:spacing w:val="1"/>
        </w:rPr>
        <w:t> </w:t>
      </w:r>
      <w:r>
        <w:rPr/>
        <w:t>it</w:t>
      </w:r>
      <w:r>
        <w:rPr>
          <w:spacing w:val="-1"/>
        </w:rPr>
        <w:t> </w:t>
      </w:r>
      <w:r>
        <w:rPr/>
        <w:t>had</w:t>
      </w:r>
      <w:r>
        <w:rPr>
          <w:spacing w:val="-1"/>
        </w:rPr>
        <w:t> </w:t>
      </w:r>
      <w:r>
        <w:rPr/>
        <w:t>at </w:t>
      </w:r>
      <w:r>
        <w:rPr>
          <w:spacing w:val="-2"/>
        </w:rPr>
        <w:t>pickup.</w:t>
      </w:r>
    </w:p>
    <w:p>
      <w:pPr>
        <w:pStyle w:val="BodyText"/>
        <w:spacing w:before="5"/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b/>
          <w:sz w:val="24"/>
        </w:rPr>
      </w:pPr>
      <w:r>
        <w:rPr>
          <w:b/>
          <w:sz w:val="24"/>
        </w:rPr>
        <w:t>Post-Trip Invoices:</w:t>
      </w:r>
      <w:r>
        <w:rPr>
          <w:b/>
          <w:spacing w:val="2"/>
          <w:sz w:val="24"/>
        </w:rPr>
        <w:t> </w:t>
      </w:r>
      <w:r>
        <w:rPr>
          <w:sz w:val="24"/>
        </w:rPr>
        <w:t>If</w:t>
      </w:r>
      <w:r>
        <w:rPr>
          <w:spacing w:val="-1"/>
          <w:sz w:val="24"/>
        </w:rPr>
        <w:t> </w:t>
      </w:r>
      <w:r>
        <w:rPr>
          <w:sz w:val="24"/>
        </w:rPr>
        <w:t>returned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less</w:t>
      </w:r>
      <w:r>
        <w:rPr>
          <w:spacing w:val="-1"/>
          <w:sz w:val="24"/>
        </w:rPr>
        <w:t> </w:t>
      </w:r>
      <w:r>
        <w:rPr>
          <w:sz w:val="24"/>
        </w:rPr>
        <w:t>charge,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b/>
          <w:sz w:val="24"/>
        </w:rPr>
        <w:t>Owner</w:t>
      </w:r>
      <w:r>
        <w:rPr>
          <w:b/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invoice</w:t>
      </w:r>
      <w:r>
        <w:rPr>
          <w:spacing w:val="-2"/>
          <w:sz w:val="24"/>
        </w:rPr>
        <w:t> </w:t>
      </w:r>
      <w:r>
        <w:rPr>
          <w:sz w:val="24"/>
        </w:rPr>
        <w:t>the </w:t>
      </w:r>
      <w:r>
        <w:rPr>
          <w:b/>
          <w:spacing w:val="-2"/>
          <w:sz w:val="24"/>
        </w:rPr>
        <w:t>Member</w:t>
      </w:r>
    </w:p>
    <w:p>
      <w:pPr>
        <w:pStyle w:val="BodyText"/>
        <w:ind w:left="820"/>
      </w:pPr>
      <w:r>
        <w:rPr/>
        <w:t>based</w:t>
      </w:r>
      <w:r>
        <w:rPr>
          <w:spacing w:val="-3"/>
        </w:rPr>
        <w:t> </w:t>
      </w:r>
      <w:r>
        <w:rPr/>
        <w:t>on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following</w:t>
      </w:r>
      <w:r>
        <w:rPr>
          <w:spacing w:val="-1"/>
        </w:rPr>
        <w:t> </w:t>
      </w:r>
      <w:r>
        <w:rPr>
          <w:spacing w:val="-2"/>
        </w:rPr>
        <w:t>scale: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0%–10%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difference:</w:t>
      </w:r>
      <w:r>
        <w:rPr>
          <w:b/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charge.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11%–30%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difference:</w:t>
      </w:r>
      <w:r>
        <w:rPr>
          <w:b/>
          <w:spacing w:val="-1"/>
          <w:sz w:val="24"/>
        </w:rPr>
        <w:t> </w:t>
      </w:r>
      <w:r>
        <w:rPr>
          <w:sz w:val="24"/>
        </w:rPr>
        <w:t>$5 </w:t>
      </w:r>
      <w:r>
        <w:rPr>
          <w:spacing w:val="-4"/>
          <w:sz w:val="24"/>
        </w:rPr>
        <w:t>fee.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0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31%–60%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difference:</w:t>
      </w:r>
      <w:r>
        <w:rPr>
          <w:b/>
          <w:spacing w:val="-1"/>
          <w:sz w:val="24"/>
        </w:rPr>
        <w:t> </w:t>
      </w:r>
      <w:r>
        <w:rPr>
          <w:sz w:val="24"/>
        </w:rPr>
        <w:t>$15 </w:t>
      </w:r>
      <w:r>
        <w:rPr>
          <w:spacing w:val="-4"/>
          <w:sz w:val="24"/>
        </w:rPr>
        <w:t>fee.</w:t>
      </w:r>
    </w:p>
    <w:p>
      <w:pPr>
        <w:spacing w:after="0" w:line="280" w:lineRule="exact"/>
        <w:jc w:val="left"/>
        <w:rPr>
          <w:sz w:val="24"/>
        </w:rPr>
        <w:sectPr>
          <w:type w:val="continuous"/>
          <w:pgSz w:w="12240" w:h="15840"/>
          <w:pgMar w:top="1380" w:bottom="280" w:left="1340" w:right="1320"/>
        </w:sectPr>
      </w:pP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80" w:lineRule="exact" w:before="79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61%–80%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difference:</w:t>
      </w:r>
      <w:r>
        <w:rPr>
          <w:b/>
          <w:spacing w:val="-2"/>
          <w:sz w:val="24"/>
        </w:rPr>
        <w:t> </w:t>
      </w:r>
      <w:r>
        <w:rPr>
          <w:sz w:val="24"/>
        </w:rPr>
        <w:t>$20 </w:t>
      </w:r>
      <w:r>
        <w:rPr>
          <w:spacing w:val="-4"/>
          <w:sz w:val="24"/>
        </w:rPr>
        <w:t>fee.</w:t>
      </w:r>
    </w:p>
    <w:p>
      <w:pPr>
        <w:pStyle w:val="ListParagraph"/>
        <w:numPr>
          <w:ilvl w:val="2"/>
          <w:numId w:val="1"/>
        </w:numPr>
        <w:tabs>
          <w:tab w:pos="1539" w:val="left" w:leader="none"/>
        </w:tabs>
        <w:spacing w:line="276" w:lineRule="exact" w:before="0" w:after="0"/>
        <w:ind w:left="1539" w:right="0" w:hanging="359"/>
        <w:jc w:val="left"/>
        <w:rPr>
          <w:sz w:val="24"/>
        </w:rPr>
      </w:pPr>
      <w:r>
        <w:rPr>
          <w:b/>
          <w:sz w:val="24"/>
        </w:rPr>
        <w:t>81%+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difference:</w:t>
      </w:r>
      <w:r>
        <w:rPr>
          <w:b/>
          <w:spacing w:val="-1"/>
          <w:sz w:val="24"/>
        </w:rPr>
        <w:t> </w:t>
      </w:r>
      <w:r>
        <w:rPr>
          <w:sz w:val="24"/>
        </w:rPr>
        <w:t>$25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fee.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549" w:hanging="360"/>
        <w:jc w:val="left"/>
        <w:rPr>
          <w:sz w:val="24"/>
        </w:rPr>
      </w:pPr>
      <w:r>
        <w:rPr>
          <w:b/>
          <w:sz w:val="24"/>
        </w:rPr>
        <w:t>Low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Battery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Fee:</w:t>
      </w:r>
      <w:r>
        <w:rPr>
          <w:b/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$20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flat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fee</w:t>
      </w:r>
      <w:r>
        <w:rPr>
          <w:b/>
          <w:spacing w:val="-2"/>
          <w:sz w:val="24"/>
        </w:rPr>
        <w:t> </w:t>
      </w:r>
      <w:r>
        <w:rPr>
          <w:sz w:val="24"/>
        </w:rPr>
        <w:t>applies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vehicle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returned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less</w:t>
      </w:r>
      <w:r>
        <w:rPr>
          <w:spacing w:val="-1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20% </w:t>
      </w:r>
      <w:r>
        <w:rPr>
          <w:spacing w:val="-2"/>
          <w:sz w:val="24"/>
        </w:rPr>
        <w:t>battery.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0" w:hanging="360"/>
        <w:jc w:val="left"/>
        <w:rPr>
          <w:sz w:val="24"/>
        </w:rPr>
      </w:pPr>
      <w:r>
        <w:rPr>
          <w:b/>
          <w:sz w:val="24"/>
        </w:rPr>
        <w:t>Inconvenience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Fee:</w:t>
      </w:r>
      <w:r>
        <w:rPr>
          <w:b/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standard</w:t>
      </w:r>
      <w:r>
        <w:rPr>
          <w:spacing w:val="-2"/>
          <w:sz w:val="24"/>
        </w:rPr>
        <w:t> </w:t>
      </w:r>
      <w:r>
        <w:rPr>
          <w:b/>
          <w:sz w:val="24"/>
        </w:rPr>
        <w:t>$10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fee</w:t>
      </w:r>
      <w:r>
        <w:rPr>
          <w:b/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added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1"/>
          <w:sz w:val="24"/>
        </w:rPr>
        <w:t> </w:t>
      </w:r>
      <w:r>
        <w:rPr>
          <w:sz w:val="24"/>
        </w:rPr>
        <w:t>recharging</w:t>
      </w:r>
      <w:r>
        <w:rPr>
          <w:spacing w:val="-1"/>
          <w:sz w:val="24"/>
        </w:rPr>
        <w:t> </w:t>
      </w:r>
      <w:r>
        <w:rPr>
          <w:sz w:val="24"/>
        </w:rPr>
        <w:t>invoice to</w:t>
      </w:r>
      <w:r>
        <w:rPr>
          <w:spacing w:val="-1"/>
          <w:sz w:val="24"/>
        </w:rPr>
        <w:t> </w:t>
      </w:r>
      <w:r>
        <w:rPr>
          <w:sz w:val="24"/>
        </w:rPr>
        <w:t>cover </w:t>
      </w:r>
      <w:r>
        <w:rPr>
          <w:spacing w:val="-5"/>
          <w:sz w:val="24"/>
        </w:rPr>
        <w:t>the</w:t>
      </w:r>
    </w:p>
    <w:p>
      <w:pPr>
        <w:spacing w:before="0"/>
        <w:ind w:left="820" w:right="0" w:firstLine="0"/>
        <w:jc w:val="left"/>
        <w:rPr>
          <w:sz w:val="24"/>
        </w:rPr>
      </w:pPr>
      <w:r>
        <w:rPr>
          <w:b/>
          <w:sz w:val="24"/>
        </w:rPr>
        <w:t>Owner's</w:t>
      </w:r>
      <w:r>
        <w:rPr>
          <w:b/>
          <w:spacing w:val="-3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BodyText"/>
        <w:spacing w:before="1"/>
      </w:pPr>
    </w:p>
    <w:p>
      <w:pPr>
        <w:pStyle w:val="Heading2"/>
        <w:numPr>
          <w:ilvl w:val="0"/>
          <w:numId w:val="1"/>
        </w:numPr>
        <w:tabs>
          <w:tab w:pos="340" w:val="left" w:leader="none"/>
        </w:tabs>
        <w:spacing w:line="240" w:lineRule="auto" w:before="0" w:after="0"/>
        <w:ind w:left="340" w:right="0" w:hanging="240"/>
        <w:jc w:val="left"/>
      </w:pPr>
      <w:r>
        <w:rPr/>
        <w:t>Member</w:t>
      </w:r>
      <w:r>
        <w:rPr>
          <w:spacing w:val="-1"/>
        </w:rPr>
        <w:t> </w:t>
      </w:r>
      <w:r>
        <w:rPr/>
        <w:t>Tips for</w:t>
      </w:r>
      <w:r>
        <w:rPr>
          <w:spacing w:val="-2"/>
        </w:rPr>
        <w:t> </w:t>
      </w:r>
      <w:r>
        <w:rPr/>
        <w:t>a Smooth </w:t>
      </w:r>
      <w:r>
        <w:rPr>
          <w:spacing w:val="-4"/>
        </w:rPr>
        <w:t>Trip</w:t>
      </w:r>
    </w:p>
    <w:p>
      <w:pPr>
        <w:pStyle w:val="BodyText"/>
        <w:spacing w:before="2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1" w:after="0"/>
        <w:ind w:left="820" w:right="477" w:hanging="360"/>
        <w:jc w:val="left"/>
        <w:rPr>
          <w:sz w:val="24"/>
        </w:rPr>
      </w:pPr>
      <w:r>
        <w:rPr>
          <w:b/>
          <w:sz w:val="24"/>
        </w:rPr>
        <w:t>Photos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are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Mandatory:</w:t>
      </w:r>
      <w:r>
        <w:rPr>
          <w:b/>
          <w:spacing w:val="-1"/>
          <w:sz w:val="24"/>
        </w:rPr>
        <w:t> </w:t>
      </w:r>
      <w:r>
        <w:rPr>
          <w:sz w:val="24"/>
        </w:rPr>
        <w:t>Members</w:t>
      </w:r>
      <w:r>
        <w:rPr>
          <w:spacing w:val="-4"/>
          <w:sz w:val="24"/>
        </w:rPr>
        <w:t> </w:t>
      </w:r>
      <w:r>
        <w:rPr>
          <w:sz w:val="24"/>
        </w:rPr>
        <w:t>must</w:t>
      </w:r>
      <w:r>
        <w:rPr>
          <w:spacing w:val="-4"/>
          <w:sz w:val="24"/>
        </w:rPr>
        <w:t> </w:t>
      </w:r>
      <w:r>
        <w:rPr>
          <w:sz w:val="24"/>
        </w:rPr>
        <w:t>take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clear</w:t>
      </w:r>
      <w:r>
        <w:rPr>
          <w:spacing w:val="-4"/>
          <w:sz w:val="24"/>
        </w:rPr>
        <w:t> </w:t>
      </w:r>
      <w:r>
        <w:rPr>
          <w:sz w:val="24"/>
        </w:rPr>
        <w:t>photo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battery/fuel</w:t>
      </w:r>
      <w:r>
        <w:rPr>
          <w:spacing w:val="-4"/>
          <w:sz w:val="24"/>
        </w:rPr>
        <w:t> </w:t>
      </w:r>
      <w:r>
        <w:rPr>
          <w:sz w:val="24"/>
        </w:rPr>
        <w:t>gauge</w:t>
      </w:r>
      <w:r>
        <w:rPr>
          <w:spacing w:val="-6"/>
          <w:sz w:val="24"/>
        </w:rPr>
        <w:t> </w:t>
      </w:r>
      <w:r>
        <w:rPr>
          <w:sz w:val="24"/>
        </w:rPr>
        <w:t>at both check-in and check-out.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</w:tabs>
        <w:spacing w:line="240" w:lineRule="auto" w:before="0" w:after="0"/>
        <w:ind w:left="820" w:right="291" w:hanging="360"/>
        <w:jc w:val="left"/>
        <w:rPr>
          <w:sz w:val="24"/>
        </w:rPr>
      </w:pPr>
      <w:r>
        <w:rPr>
          <w:b/>
          <w:sz w:val="24"/>
        </w:rPr>
        <w:t>Prepaid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Charging:</w:t>
      </w:r>
      <w:r>
        <w:rPr>
          <w:b/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Member</w:t>
      </w:r>
      <w:r>
        <w:rPr>
          <w:spacing w:val="-6"/>
          <w:sz w:val="24"/>
        </w:rPr>
        <w:t> </w:t>
      </w:r>
      <w:r>
        <w:rPr>
          <w:sz w:val="24"/>
        </w:rPr>
        <w:t>purchases</w:t>
      </w:r>
      <w:r>
        <w:rPr>
          <w:spacing w:val="-4"/>
          <w:sz w:val="24"/>
        </w:rPr>
        <w:t> </w:t>
      </w:r>
      <w:r>
        <w:rPr>
          <w:sz w:val="24"/>
        </w:rPr>
        <w:t>"Prepaid</w:t>
      </w:r>
      <w:r>
        <w:rPr>
          <w:spacing w:val="-4"/>
          <w:sz w:val="24"/>
        </w:rPr>
        <w:t> </w:t>
      </w:r>
      <w:r>
        <w:rPr>
          <w:sz w:val="24"/>
        </w:rPr>
        <w:t>Recharging"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b/>
          <w:sz w:val="24"/>
        </w:rPr>
        <w:t>Extra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they</w:t>
      </w:r>
      <w:r>
        <w:rPr>
          <w:spacing w:val="-4"/>
          <w:sz w:val="24"/>
        </w:rPr>
        <w:t> </w:t>
      </w:r>
      <w:r>
        <w:rPr>
          <w:sz w:val="24"/>
        </w:rPr>
        <w:t>can return the car at any battery level (above 20%) without additional fees.</w:t>
      </w:r>
    </w:p>
    <w:p>
      <w:pPr>
        <w:pStyle w:val="BodyText"/>
        <w:spacing w:before="221"/>
        <w:rPr>
          <w:sz w:val="20"/>
        </w:rPr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914400</wp:posOffset>
                </wp:positionH>
                <wp:positionV relativeFrom="paragraph">
                  <wp:posOffset>301750</wp:posOffset>
                </wp:positionV>
                <wp:extent cx="5944870" cy="20955"/>
                <wp:effectExtent l="0" t="0" r="0" b="0"/>
                <wp:wrapTopAndBottom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5944870" cy="20955"/>
                          <a:chExt cx="5944870" cy="209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94360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0320">
                                <a:moveTo>
                                  <a:pt x="5943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943600" y="20320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941821" y="8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888"/>
                            <a:ext cx="59448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944870" h="1714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48"/>
                                </a:lnTo>
                                <a:lnTo>
                                  <a:pt x="5944552" y="3048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941821" y="393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65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665"/>
                            <a:ext cx="594487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4870" h="3175">
                                <a:moveTo>
                                  <a:pt x="5941428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5"/>
                                </a:lnTo>
                                <a:lnTo>
                                  <a:pt x="3048" y="3035"/>
                                </a:lnTo>
                                <a:lnTo>
                                  <a:pt x="5941428" y="3035"/>
                                </a:lnTo>
                                <a:lnTo>
                                  <a:pt x="5941428" y="0"/>
                                </a:lnTo>
                                <a:close/>
                              </a:path>
                              <a:path w="5944870" h="3175">
                                <a:moveTo>
                                  <a:pt x="5944552" y="0"/>
                                </a:moveTo>
                                <a:lnTo>
                                  <a:pt x="5941517" y="0"/>
                                </a:lnTo>
                                <a:lnTo>
                                  <a:pt x="5941517" y="3035"/>
                                </a:lnTo>
                                <a:lnTo>
                                  <a:pt x="5944552" y="3035"/>
                                </a:lnTo>
                                <a:lnTo>
                                  <a:pt x="59445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pt;margin-top:23.759851pt;width:468.1pt;height:1.65pt;mso-position-horizontal-relative:page;mso-position-vertical-relative:paragraph;z-index:-15728640;mso-wrap-distance-left:0;mso-wrap-distance-right:0" id="docshapegroup1" coordorigin="1440,475" coordsize="9362,33">
                <v:rect style="position:absolute;left:1440;top:475;width:9360;height:32" id="docshape2" filled="true" fillcolor="#9f9f9f" stroked="false">
                  <v:fill type="solid"/>
                </v:rect>
                <v:rect style="position:absolute;left:10797;top:476;width:5;height:5" id="docshape3" filled="true" fillcolor="#e2e2e2" stroked="false">
                  <v:fill type="solid"/>
                </v:rect>
                <v:shape style="position:absolute;left:1440;top:476;width:9362;height:27" id="docshape4" coordorigin="1440,477" coordsize="9362,27" path="m1445,481l1440,481,1440,503,1445,503,1445,481xm10802,477l10797,477,10797,481,10802,481,10802,477xe" filled="true" fillcolor="#9f9f9f" stroked="false">
                  <v:path arrowok="t"/>
                  <v:fill type="solid"/>
                </v:shape>
                <v:rect style="position:absolute;left:10797;top:481;width:5;height:22" id="docshape5" filled="true" fillcolor="#e2e2e2" stroked="false">
                  <v:fill type="solid"/>
                </v:rect>
                <v:rect style="position:absolute;left:1440;top:503;width:5;height:5" id="docshape6" filled="true" fillcolor="#9f9f9f" stroked="false">
                  <v:fill type="solid"/>
                </v:rect>
                <v:shape style="position:absolute;left:1440;top:503;width:9362;height:5" id="docshape7" coordorigin="1440,503" coordsize="9362,5" path="m10797,503l1445,503,1440,503,1440,508,1445,508,10797,508,10797,503xm10802,503l10797,503,10797,508,10802,508,10802,503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0"/>
        <w:rPr>
          <w:sz w:val="27"/>
        </w:rPr>
      </w:pPr>
    </w:p>
    <w:p>
      <w:pPr>
        <w:pStyle w:val="Heading1"/>
      </w:pPr>
      <w:r>
        <w:rPr/>
        <w:t>AI</w:t>
      </w:r>
      <w:r>
        <w:rPr>
          <w:spacing w:val="-7"/>
        </w:rPr>
        <w:t> </w:t>
      </w:r>
      <w:r>
        <w:rPr/>
        <w:t>Chatbot</w:t>
      </w:r>
      <w:r>
        <w:rPr>
          <w:spacing w:val="-7"/>
        </w:rPr>
        <w:t> </w:t>
      </w:r>
      <w:r>
        <w:rPr/>
        <w:t>Response</w:t>
      </w:r>
      <w:r>
        <w:rPr>
          <w:spacing w:val="-4"/>
        </w:rPr>
        <w:t> </w:t>
      </w:r>
      <w:r>
        <w:rPr>
          <w:spacing w:val="-2"/>
        </w:rPr>
        <w:t>Preview</w:t>
      </w:r>
    </w:p>
    <w:p>
      <w:pPr>
        <w:spacing w:before="279"/>
        <w:ind w:left="100" w:right="125" w:firstLine="0"/>
        <w:jc w:val="left"/>
        <w:rPr>
          <w:i/>
          <w:sz w:val="24"/>
        </w:rPr>
      </w:pPr>
      <w:r>
        <w:rPr>
          <w:b/>
          <w:sz w:val="24"/>
        </w:rPr>
        <w:t>Member: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"How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do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know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actually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started?"</w:t>
      </w:r>
      <w:r>
        <w:rPr>
          <w:i/>
          <w:spacing w:val="-1"/>
          <w:sz w:val="24"/>
        </w:rPr>
        <w:t> </w:t>
      </w:r>
      <w:r>
        <w:rPr>
          <w:b/>
          <w:sz w:val="24"/>
        </w:rPr>
        <w:t>AI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Agent:</w:t>
      </w:r>
      <w:r>
        <w:rPr>
          <w:b/>
          <w:spacing w:val="-5"/>
          <w:sz w:val="24"/>
        </w:rPr>
        <w:t> </w:t>
      </w:r>
      <w:r>
        <w:rPr>
          <w:i/>
          <w:sz w:val="24"/>
        </w:rPr>
        <w:t>"EVs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are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very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quiet!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Look</w:t>
      </w:r>
      <w:r>
        <w:rPr>
          <w:i/>
          <w:sz w:val="24"/>
        </w:rPr>
        <w:t> for a 'Ready' light or message on the dashboard. Even if you don't hear an engine, the car is ready to drive once you see that indicator."</w:t>
      </w:r>
    </w:p>
    <w:p>
      <w:pPr>
        <w:pStyle w:val="BodyText"/>
        <w:spacing w:before="3"/>
        <w:rPr>
          <w:i/>
        </w:rPr>
      </w:pPr>
    </w:p>
    <w:p>
      <w:pPr>
        <w:spacing w:before="0"/>
        <w:ind w:left="100" w:right="0" w:firstLine="0"/>
        <w:jc w:val="left"/>
        <w:rPr>
          <w:i/>
          <w:sz w:val="24"/>
        </w:rPr>
      </w:pPr>
      <w:r>
        <w:rPr>
          <w:b/>
          <w:sz w:val="24"/>
        </w:rPr>
        <w:t>Member: </w:t>
      </w:r>
      <w:r>
        <w:rPr>
          <w:i/>
          <w:sz w:val="24"/>
        </w:rPr>
        <w:t>"The Owner is charging me $30 because I brought the car back with 50% battery. Is</w:t>
      </w:r>
      <w:r>
        <w:rPr>
          <w:i/>
          <w:sz w:val="24"/>
        </w:rPr>
        <w:t> that right?" </w:t>
      </w:r>
      <w:r>
        <w:rPr>
          <w:b/>
          <w:sz w:val="24"/>
        </w:rPr>
        <w:t>AI Agent: </w:t>
      </w:r>
      <w:r>
        <w:rPr>
          <w:i/>
          <w:sz w:val="24"/>
        </w:rPr>
        <w:t>"Yes, if you return the car with less charge than you started with, the</w:t>
      </w:r>
      <w:r>
        <w:rPr>
          <w:i/>
          <w:sz w:val="24"/>
        </w:rPr>
        <w:t> Owner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can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invoice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you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for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difference.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50%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difference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typically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incurs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$15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recharging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fee plus a $10 inconvenience fee for the Owner's time."</w:t>
      </w:r>
    </w:p>
    <w:sectPr>
      <w:pgSz w:w="12240" w:h="15840"/>
      <w:pgMar w:top="136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40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82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start w:val="0"/>
      <w:numFmt w:val="bullet"/>
      <w:lvlText w:val="o"/>
      <w:lvlJc w:val="left"/>
      <w:pPr>
        <w:ind w:left="1540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45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5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5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57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Times New Roman" w:hAnsi="Times New Roman" w:eastAsia="Times New Roman" w:cs="Times New Roman"/>
      <w:b/>
      <w:bCs/>
      <w:sz w:val="27"/>
      <w:szCs w:val="27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40" w:hanging="24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khandaker zaman</dc:creator>
  <dcterms:created xsi:type="dcterms:W3CDTF">2026-05-14T00:55:47Z</dcterms:created>
  <dcterms:modified xsi:type="dcterms:W3CDTF">2026-05-14T00:55:47Z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2026-05-14T00:00:00Z</vt:filetime>
  </property>
  <property fmtid="{D5CDD505-2E9C-101B-9397-08002B2CF9AE}" pid="5" name="Producer">
    <vt:lpwstr>Microsoft® Word LTSC</vt:lpwstr>
  </property>
</Properties>
</file>