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7"/>
        </w:rPr>
        <w:t> </w:t>
      </w:r>
      <w:r>
        <w:rPr/>
        <w:t>Base</w:t>
      </w:r>
      <w:r>
        <w:rPr>
          <w:spacing w:val="-8"/>
        </w:rPr>
        <w:t> </w:t>
      </w:r>
      <w:r>
        <w:rPr/>
        <w:t>Document:</w:t>
      </w:r>
      <w:r>
        <w:rPr>
          <w:spacing w:val="-8"/>
        </w:rPr>
        <w:t> </w:t>
      </w:r>
      <w:r>
        <w:rPr/>
        <w:t>RealDealRide</w:t>
      </w:r>
      <w:r>
        <w:rPr>
          <w:spacing w:val="-6"/>
        </w:rPr>
        <w:t> </w:t>
      </w:r>
      <w:r>
        <w:rPr/>
        <w:t>Sales</w:t>
      </w:r>
      <w:r>
        <w:rPr>
          <w:spacing w:val="-6"/>
        </w:rPr>
        <w:t> </w:t>
      </w:r>
      <w:r>
        <w:rPr/>
        <w:t>Tax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/>
        <w:t>Fees</w:t>
      </w:r>
      <w:r>
        <w:rPr>
          <w:spacing w:val="-5"/>
        </w:rPr>
        <w:t> </w:t>
      </w:r>
      <w:r>
        <w:rPr>
          <w:spacing w:val="-2"/>
        </w:rPr>
        <w:t>Guide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4"/>
        </w:rPr>
        <w:t> </w:t>
      </w:r>
      <w:r>
        <w:rPr/>
        <w:t>AI</w:t>
      </w:r>
      <w:r>
        <w:rPr>
          <w:spacing w:val="-5"/>
        </w:rPr>
        <w:t> </w:t>
      </w:r>
      <w:r>
        <w:rPr/>
        <w:t>Agent</w:t>
      </w:r>
      <w:r>
        <w:rPr>
          <w:spacing w:val="-1"/>
        </w:rPr>
        <w:t> </w:t>
      </w:r>
      <w:r>
        <w:rPr/>
        <w:t>Reference for</w:t>
      </w:r>
      <w:r>
        <w:rPr>
          <w:spacing w:val="-3"/>
        </w:rPr>
        <w:t> </w:t>
      </w:r>
      <w:r>
        <w:rPr/>
        <w:t>explaining tax</w:t>
      </w:r>
      <w:r>
        <w:rPr>
          <w:spacing w:val="-1"/>
        </w:rPr>
        <w:t> </w:t>
      </w:r>
      <w:r>
        <w:rPr/>
        <w:t>collection,</w:t>
      </w:r>
      <w:r>
        <w:rPr>
          <w:spacing w:val="-1"/>
        </w:rPr>
        <w:t> </w:t>
      </w:r>
      <w:r>
        <w:rPr/>
        <w:t>state-specific rules,</w:t>
      </w:r>
      <w:r>
        <w:rPr>
          <w:spacing w:val="-1"/>
        </w:rPr>
        <w:t> </w:t>
      </w:r>
      <w:r>
        <w:rPr/>
        <w:t>and </w:t>
      </w:r>
      <w:r>
        <w:rPr>
          <w:spacing w:val="-2"/>
        </w:rPr>
        <w:t>exemptions.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How Tax is </w:t>
      </w:r>
      <w:r>
        <w:rPr>
          <w:spacing w:val="-2"/>
        </w:rPr>
        <w:t>Collected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RealDealRide</w:t>
      </w:r>
      <w:r>
        <w:rPr>
          <w:spacing w:val="-4"/>
        </w:rPr>
        <w:t> </w:t>
      </w:r>
      <w:r>
        <w:rPr/>
        <w:t>acts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"marketplace</w:t>
      </w:r>
      <w:r>
        <w:rPr>
          <w:spacing w:val="-5"/>
        </w:rPr>
        <w:t> </w:t>
      </w:r>
      <w:r>
        <w:rPr/>
        <w:t>facilitator,"</w:t>
      </w:r>
      <w:r>
        <w:rPr>
          <w:spacing w:val="-4"/>
        </w:rPr>
        <w:t> </w:t>
      </w:r>
      <w:r>
        <w:rPr/>
        <w:t>meaning</w:t>
      </w:r>
      <w:r>
        <w:rPr>
          <w:spacing w:val="-4"/>
        </w:rPr>
        <w:t> </w:t>
      </w:r>
      <w:r>
        <w:rPr/>
        <w:t>we</w:t>
      </w:r>
      <w:r>
        <w:rPr>
          <w:spacing w:val="-5"/>
        </w:rPr>
        <w:t> </w:t>
      </w:r>
      <w:r>
        <w:rPr/>
        <w:t>are</w:t>
      </w:r>
      <w:r>
        <w:rPr>
          <w:spacing w:val="-6"/>
        </w:rPr>
        <w:t> </w:t>
      </w:r>
      <w:r>
        <w:rPr/>
        <w:t>responsible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collecting</w:t>
      </w:r>
      <w:r>
        <w:rPr>
          <w:spacing w:val="-4"/>
        </w:rPr>
        <w:t> </w:t>
      </w:r>
      <w:r>
        <w:rPr/>
        <w:t>and remitting taxes on behalf of our </w:t>
      </w:r>
      <w:r>
        <w:rPr>
          <w:b/>
        </w:rPr>
        <w:t>Owners </w:t>
      </w:r>
      <w:r>
        <w:rPr/>
        <w:t>in most jurisdictions.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98" w:hanging="360"/>
        <w:jc w:val="left"/>
        <w:rPr>
          <w:sz w:val="24"/>
        </w:rPr>
      </w:pPr>
      <w:r>
        <w:rPr>
          <w:b/>
          <w:sz w:val="24"/>
        </w:rPr>
        <w:t>At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Checkout:</w:t>
      </w:r>
      <w:r>
        <w:rPr>
          <w:b/>
          <w:spacing w:val="-6"/>
          <w:sz w:val="24"/>
        </w:rPr>
        <w:t> </w:t>
      </w:r>
      <w:r>
        <w:rPr>
          <w:sz w:val="24"/>
        </w:rPr>
        <w:t>Taxes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calculated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displayed</w:t>
      </w:r>
      <w:r>
        <w:rPr>
          <w:spacing w:val="-2"/>
          <w:sz w:val="24"/>
        </w:rPr>
        <w:t> </w:t>
      </w:r>
      <w:r>
        <w:rPr>
          <w:sz w:val="24"/>
        </w:rPr>
        <w:t>clearly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checkout</w:t>
      </w:r>
      <w:r>
        <w:rPr>
          <w:spacing w:val="-4"/>
          <w:sz w:val="24"/>
        </w:rPr>
        <w:t> </w:t>
      </w:r>
      <w:r>
        <w:rPr>
          <w:sz w:val="24"/>
        </w:rPr>
        <w:t>screen</w:t>
      </w:r>
      <w:r>
        <w:rPr>
          <w:spacing w:val="-4"/>
          <w:sz w:val="24"/>
        </w:rPr>
        <w:t> </w:t>
      </w:r>
      <w:r>
        <w:rPr>
          <w:sz w:val="24"/>
        </w:rPr>
        <w:t>before you confirm your booking.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What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Taxed:</w:t>
      </w:r>
      <w:r>
        <w:rPr>
          <w:b/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most</w:t>
      </w:r>
      <w:r>
        <w:rPr>
          <w:spacing w:val="-1"/>
          <w:sz w:val="24"/>
        </w:rPr>
        <w:t> </w:t>
      </w:r>
      <w:r>
        <w:rPr>
          <w:sz w:val="24"/>
        </w:rPr>
        <w:t>states, tax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applied 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total amount</w:t>
      </w:r>
      <w:r>
        <w:rPr>
          <w:spacing w:val="-1"/>
          <w:sz w:val="24"/>
        </w:rPr>
        <w:t> </w:t>
      </w:r>
      <w:r>
        <w:rPr>
          <w:sz w:val="24"/>
        </w:rPr>
        <w:t>paid</w:t>
      </w:r>
      <w:r>
        <w:rPr>
          <w:spacing w:val="-1"/>
          <w:sz w:val="24"/>
        </w:rPr>
        <w:t> </w:t>
      </w:r>
      <w:r>
        <w:rPr>
          <w:sz w:val="24"/>
        </w:rPr>
        <w:t>at </w:t>
      </w:r>
      <w:r>
        <w:rPr>
          <w:spacing w:val="-2"/>
          <w:sz w:val="24"/>
        </w:rPr>
        <w:t>checkout.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30" w:hanging="360"/>
        <w:jc w:val="left"/>
        <w:rPr>
          <w:sz w:val="24"/>
        </w:rPr>
      </w:pPr>
      <w:r>
        <w:rPr>
          <w:b/>
          <w:sz w:val="24"/>
        </w:rPr>
        <w:t>Modifications:</w:t>
      </w:r>
      <w:r>
        <w:rPr>
          <w:b/>
          <w:spacing w:val="-5"/>
          <w:sz w:val="24"/>
        </w:rPr>
        <w:t> </w:t>
      </w:r>
      <w:r>
        <w:rPr>
          <w:sz w:val="24"/>
        </w:rPr>
        <w:t>Changing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trip</w:t>
      </w:r>
      <w:r>
        <w:rPr>
          <w:spacing w:val="-4"/>
          <w:sz w:val="24"/>
        </w:rPr>
        <w:t> </w:t>
      </w:r>
      <w:r>
        <w:rPr>
          <w:sz w:val="24"/>
        </w:rPr>
        <w:t>(extending,</w:t>
      </w:r>
      <w:r>
        <w:rPr>
          <w:spacing w:val="-4"/>
          <w:sz w:val="24"/>
        </w:rPr>
        <w:t> </w:t>
      </w:r>
      <w:r>
        <w:rPr>
          <w:sz w:val="24"/>
        </w:rPr>
        <w:t>shortening,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adding</w:t>
      </w:r>
      <w:r>
        <w:rPr>
          <w:spacing w:val="-4"/>
          <w:sz w:val="24"/>
        </w:rPr>
        <w:t> </w:t>
      </w:r>
      <w:r>
        <w:rPr>
          <w:sz w:val="24"/>
        </w:rPr>
        <w:t>Extras)</w:t>
      </w:r>
      <w:r>
        <w:rPr>
          <w:spacing w:val="-3"/>
          <w:sz w:val="24"/>
        </w:rPr>
        <w:t> </w:t>
      </w:r>
      <w:r>
        <w:rPr>
          <w:sz w:val="24"/>
        </w:rPr>
        <w:t>may</w:t>
      </w:r>
      <w:r>
        <w:rPr>
          <w:spacing w:val="-4"/>
          <w:sz w:val="24"/>
        </w:rPr>
        <w:t> </w:t>
      </w:r>
      <w:r>
        <w:rPr>
          <w:sz w:val="24"/>
        </w:rPr>
        <w:t>trigger</w:t>
      </w:r>
      <w:r>
        <w:rPr>
          <w:spacing w:val="-6"/>
          <w:sz w:val="24"/>
        </w:rPr>
        <w:t> </w:t>
      </w:r>
      <w:r>
        <w:rPr>
          <w:sz w:val="24"/>
        </w:rPr>
        <w:t>a recalculation of taxes based on the new trip value.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Types</w:t>
      </w:r>
      <w:r>
        <w:rPr>
          <w:spacing w:val="-1"/>
        </w:rPr>
        <w:t> </w:t>
      </w:r>
      <w:r>
        <w:rPr/>
        <w:t>of </w:t>
      </w:r>
      <w:r>
        <w:rPr>
          <w:spacing w:val="-2"/>
        </w:rPr>
        <w:t>Taxes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Depending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location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 vehicle,</w:t>
      </w:r>
      <w:r>
        <w:rPr>
          <w:spacing w:val="3"/>
        </w:rPr>
        <w:t> </w:t>
      </w:r>
      <w:r>
        <w:rPr>
          <w:b/>
        </w:rPr>
        <w:t>Members </w:t>
      </w:r>
      <w:r>
        <w:rPr/>
        <w:t>may</w:t>
      </w:r>
      <w:r>
        <w:rPr>
          <w:spacing w:val="-1"/>
        </w:rPr>
        <w:t> </w:t>
      </w:r>
      <w:r>
        <w:rPr/>
        <w:t>see</w:t>
      </w:r>
      <w:r>
        <w:rPr>
          <w:spacing w:val="-2"/>
        </w:rPr>
        <w:t> </w:t>
      </w:r>
      <w:r>
        <w:rPr/>
        <w:t>various</w:t>
      </w:r>
      <w:r>
        <w:rPr>
          <w:spacing w:val="-1"/>
        </w:rPr>
        <w:t> </w:t>
      </w:r>
      <w:r>
        <w:rPr/>
        <w:t>charges, </w:t>
      </w:r>
      <w:r>
        <w:rPr>
          <w:spacing w:val="-2"/>
        </w:rPr>
        <w:t>including: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State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Sales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Tax:</w:t>
      </w:r>
      <w:r>
        <w:rPr>
          <w:b/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standard</w:t>
      </w:r>
      <w:r>
        <w:rPr>
          <w:spacing w:val="-1"/>
          <w:sz w:val="24"/>
        </w:rPr>
        <w:t> </w:t>
      </w:r>
      <w:r>
        <w:rPr>
          <w:sz w:val="24"/>
        </w:rPr>
        <w:t>state-level </w:t>
      </w:r>
      <w:r>
        <w:rPr>
          <w:spacing w:val="-4"/>
          <w:sz w:val="24"/>
        </w:rPr>
        <w:t>tax.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941" w:hanging="360"/>
        <w:jc w:val="left"/>
        <w:rPr>
          <w:sz w:val="24"/>
        </w:rPr>
      </w:pPr>
      <w:r>
        <w:rPr>
          <w:b/>
          <w:sz w:val="24"/>
        </w:rPr>
        <w:t>Rental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Car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P2P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Surcharges:</w:t>
      </w:r>
      <w:r>
        <w:rPr>
          <w:b/>
          <w:spacing w:val="-3"/>
          <w:sz w:val="24"/>
        </w:rPr>
        <w:t> </w:t>
      </w:r>
      <w:r>
        <w:rPr>
          <w:sz w:val="24"/>
        </w:rPr>
        <w:t>Specific</w:t>
      </w:r>
      <w:r>
        <w:rPr>
          <w:spacing w:val="-5"/>
          <w:sz w:val="24"/>
        </w:rPr>
        <w:t> </w:t>
      </w:r>
      <w:r>
        <w:rPr>
          <w:sz w:val="24"/>
        </w:rPr>
        <w:t>taxes</w:t>
      </w:r>
      <w:r>
        <w:rPr>
          <w:spacing w:val="-4"/>
          <w:sz w:val="24"/>
        </w:rPr>
        <w:t> </w:t>
      </w:r>
      <w:r>
        <w:rPr>
          <w:sz w:val="24"/>
        </w:rPr>
        <w:t>mandated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car-sharing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rental </w:t>
      </w:r>
      <w:r>
        <w:rPr>
          <w:spacing w:val="-2"/>
          <w:sz w:val="24"/>
        </w:rPr>
        <w:t>services.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Tourism/County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Taxes: </w:t>
      </w:r>
      <w:r>
        <w:rPr>
          <w:sz w:val="24"/>
        </w:rPr>
        <w:t>Local</w:t>
      </w:r>
      <w:r>
        <w:rPr>
          <w:spacing w:val="-1"/>
          <w:sz w:val="24"/>
        </w:rPr>
        <w:t> </w:t>
      </w:r>
      <w:r>
        <w:rPr>
          <w:sz w:val="24"/>
        </w:rPr>
        <w:t>taxes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support</w:t>
      </w:r>
      <w:r>
        <w:rPr>
          <w:spacing w:val="1"/>
          <w:sz w:val="24"/>
        </w:rPr>
        <w:t> </w:t>
      </w:r>
      <w:r>
        <w:rPr>
          <w:sz w:val="24"/>
        </w:rPr>
        <w:t>regional</w:t>
      </w:r>
      <w:r>
        <w:rPr>
          <w:spacing w:val="-1"/>
          <w:sz w:val="24"/>
        </w:rPr>
        <w:t> </w:t>
      </w:r>
      <w:r>
        <w:rPr>
          <w:sz w:val="24"/>
        </w:rPr>
        <w:t>tourism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infrastructure.</w:t>
      </w:r>
    </w:p>
    <w:p>
      <w:pPr>
        <w:pStyle w:val="BodyText"/>
        <w:spacing w:before="3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State-Specific</w:t>
      </w:r>
      <w:r>
        <w:rPr>
          <w:spacing w:val="-5"/>
        </w:rPr>
        <w:t> </w:t>
      </w:r>
      <w:r>
        <w:rPr/>
        <w:t>Rules</w:t>
      </w:r>
      <w:r>
        <w:rPr>
          <w:spacing w:val="-3"/>
        </w:rPr>
        <w:t> </w:t>
      </w:r>
      <w:r>
        <w:rPr>
          <w:spacing w:val="-2"/>
        </w:rPr>
        <w:t>(USA)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730" w:hanging="360"/>
        <w:jc w:val="left"/>
        <w:rPr>
          <w:sz w:val="24"/>
        </w:rPr>
      </w:pPr>
      <w:r>
        <w:rPr>
          <w:b/>
          <w:sz w:val="24"/>
        </w:rPr>
        <w:t>General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Collection:</w:t>
      </w:r>
      <w:r>
        <w:rPr>
          <w:b/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collects</w:t>
      </w:r>
      <w:r>
        <w:rPr>
          <w:spacing w:val="-4"/>
          <w:sz w:val="24"/>
        </w:rPr>
        <w:t> </w:t>
      </w:r>
      <w:r>
        <w:rPr>
          <w:sz w:val="24"/>
        </w:rPr>
        <w:t>sales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related</w:t>
      </w:r>
      <w:r>
        <w:rPr>
          <w:spacing w:val="-4"/>
          <w:sz w:val="24"/>
        </w:rPr>
        <w:t> </w:t>
      </w:r>
      <w:r>
        <w:rPr>
          <w:sz w:val="24"/>
        </w:rPr>
        <w:t>taxes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almost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U.S. </w:t>
      </w:r>
      <w:r>
        <w:rPr>
          <w:spacing w:val="-2"/>
          <w:sz w:val="24"/>
        </w:rPr>
        <w:t>states.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82" w:hanging="360"/>
        <w:jc w:val="left"/>
        <w:rPr>
          <w:sz w:val="24"/>
        </w:rPr>
      </w:pPr>
      <w:r>
        <w:rPr>
          <w:b/>
          <w:sz w:val="24"/>
        </w:rPr>
        <w:t>Exceptions:</w:t>
      </w:r>
      <w:r>
        <w:rPr>
          <w:b/>
          <w:spacing w:val="-4"/>
          <w:sz w:val="24"/>
        </w:rPr>
        <w:t> </w:t>
      </w:r>
      <w:r>
        <w:rPr>
          <w:sz w:val="24"/>
        </w:rPr>
        <w:t>Currently,</w:t>
      </w:r>
      <w:r>
        <w:rPr>
          <w:spacing w:val="-4"/>
          <w:sz w:val="24"/>
        </w:rPr>
        <w:t> </w:t>
      </w:r>
      <w:r>
        <w:rPr>
          <w:sz w:val="24"/>
        </w:rPr>
        <w:t>taxes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generally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collected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platform</w:t>
      </w:r>
      <w:r>
        <w:rPr>
          <w:spacing w:val="-4"/>
          <w:sz w:val="24"/>
        </w:rPr>
        <w:t> </w:t>
      </w:r>
      <w:r>
        <w:rPr>
          <w:sz w:val="24"/>
        </w:rPr>
        <w:t>in </w:t>
      </w:r>
      <w:r>
        <w:rPr>
          <w:b/>
          <w:sz w:val="24"/>
        </w:rPr>
        <w:t>Alabama, Delaware, and North Carolina </w:t>
      </w:r>
      <w:r>
        <w:rPr>
          <w:sz w:val="24"/>
        </w:rPr>
        <w:t>(though local laws are subject to change).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98" w:hanging="360"/>
        <w:jc w:val="left"/>
        <w:rPr>
          <w:sz w:val="24"/>
        </w:rPr>
      </w:pPr>
      <w:r>
        <w:rPr>
          <w:b/>
          <w:sz w:val="24"/>
        </w:rPr>
        <w:t>Hawaii:</w:t>
      </w:r>
      <w:r>
        <w:rPr>
          <w:b/>
          <w:spacing w:val="-5"/>
          <w:sz w:val="24"/>
        </w:rPr>
        <w:t> </w:t>
      </w:r>
      <w:r>
        <w:rPr>
          <w:sz w:val="24"/>
        </w:rPr>
        <w:t>Specific</w:t>
      </w:r>
      <w:r>
        <w:rPr>
          <w:spacing w:val="-5"/>
          <w:sz w:val="24"/>
        </w:rPr>
        <w:t> </w:t>
      </w:r>
      <w:r>
        <w:rPr>
          <w:sz w:val="24"/>
        </w:rPr>
        <w:t>General</w:t>
      </w:r>
      <w:r>
        <w:rPr>
          <w:spacing w:val="-4"/>
          <w:sz w:val="24"/>
        </w:rPr>
        <w:t> </w:t>
      </w:r>
      <w:r>
        <w:rPr>
          <w:sz w:val="24"/>
        </w:rPr>
        <w:t>Excise</w:t>
      </w:r>
      <w:r>
        <w:rPr>
          <w:spacing w:val="-4"/>
          <w:sz w:val="24"/>
        </w:rPr>
        <w:t> </w:t>
      </w:r>
      <w:r>
        <w:rPr>
          <w:sz w:val="24"/>
        </w:rPr>
        <w:t>Tax</w:t>
      </w:r>
      <w:r>
        <w:rPr>
          <w:spacing w:val="-3"/>
          <w:sz w:val="24"/>
        </w:rPr>
        <w:t> </w:t>
      </w:r>
      <w:r>
        <w:rPr>
          <w:sz w:val="24"/>
        </w:rPr>
        <w:t>(GET)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Rental</w:t>
      </w:r>
      <w:r>
        <w:rPr>
          <w:spacing w:val="-4"/>
          <w:sz w:val="24"/>
        </w:rPr>
        <w:t> </w:t>
      </w:r>
      <w:r>
        <w:rPr>
          <w:sz w:val="24"/>
        </w:rPr>
        <w:t>Motor</w:t>
      </w:r>
      <w:r>
        <w:rPr>
          <w:spacing w:val="-4"/>
          <w:sz w:val="24"/>
        </w:rPr>
        <w:t> </w:t>
      </w:r>
      <w:r>
        <w:rPr>
          <w:sz w:val="24"/>
        </w:rPr>
        <w:t>Vehicle</w:t>
      </w:r>
      <w:r>
        <w:rPr>
          <w:spacing w:val="-5"/>
          <w:sz w:val="24"/>
        </w:rPr>
        <w:t> </w:t>
      </w:r>
      <w:r>
        <w:rPr>
          <w:sz w:val="24"/>
        </w:rPr>
        <w:t>Surcharge</w:t>
      </w:r>
      <w:r>
        <w:rPr>
          <w:spacing w:val="-5"/>
          <w:sz w:val="24"/>
        </w:rPr>
        <w:t> </w:t>
      </w:r>
      <w:r>
        <w:rPr>
          <w:sz w:val="24"/>
        </w:rPr>
        <w:t>Tax (RMVST) are applied.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424" w:hanging="360"/>
        <w:jc w:val="left"/>
        <w:rPr>
          <w:sz w:val="24"/>
        </w:rPr>
      </w:pPr>
      <w:r>
        <w:rPr>
          <w:b/>
          <w:sz w:val="24"/>
        </w:rPr>
        <w:t>Texas:</w:t>
      </w:r>
      <w:r>
        <w:rPr>
          <w:b/>
          <w:spacing w:val="-4"/>
          <w:sz w:val="24"/>
        </w:rPr>
        <w:t> </w:t>
      </w:r>
      <w:r>
        <w:rPr>
          <w:sz w:val="24"/>
        </w:rPr>
        <w:t>Tax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only</w:t>
      </w:r>
      <w:r>
        <w:rPr>
          <w:spacing w:val="-3"/>
          <w:sz w:val="24"/>
        </w:rPr>
        <w:t> </w:t>
      </w:r>
      <w:r>
        <w:rPr>
          <w:sz w:val="24"/>
        </w:rPr>
        <w:t>charged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portion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fee</w:t>
      </w:r>
      <w:r>
        <w:rPr>
          <w:spacing w:val="-4"/>
          <w:sz w:val="24"/>
        </w:rPr>
        <w:t> </w:t>
      </w:r>
      <w:r>
        <w:rPr>
          <w:sz w:val="24"/>
        </w:rPr>
        <w:t>specifically</w:t>
      </w:r>
      <w:r>
        <w:rPr>
          <w:spacing w:val="-3"/>
          <w:sz w:val="24"/>
        </w:rPr>
        <w:t> </w:t>
      </w:r>
      <w:r>
        <w:rPr>
          <w:sz w:val="24"/>
        </w:rPr>
        <w:t>charged</w:t>
      </w:r>
      <w:r>
        <w:rPr>
          <w:spacing w:val="-3"/>
          <w:sz w:val="24"/>
        </w:rPr>
        <w:t> </w:t>
      </w:r>
      <w:r>
        <w:rPr>
          <w:sz w:val="24"/>
        </w:rPr>
        <w:t>by RealDealRide to the Member.</w:t>
      </w:r>
    </w:p>
    <w:p>
      <w:pPr>
        <w:pStyle w:val="BodyText"/>
        <w:spacing w:before="3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Tax </w:t>
      </w:r>
      <w:r>
        <w:rPr>
          <w:spacing w:val="-2"/>
        </w:rPr>
        <w:t>Exemptions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RealDealRide</w:t>
      </w:r>
      <w:r>
        <w:rPr>
          <w:spacing w:val="-3"/>
        </w:rPr>
        <w:t> </w:t>
      </w:r>
      <w:r>
        <w:rPr/>
        <w:t>cannot automatically exempt an</w:t>
      </w:r>
      <w:r>
        <w:rPr>
          <w:spacing w:val="-1"/>
        </w:rPr>
        <w:t> </w:t>
      </w:r>
      <w:r>
        <w:rPr/>
        <w:t>account from taxes 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time of</w:t>
      </w:r>
      <w:r>
        <w:rPr>
          <w:spacing w:val="-2"/>
        </w:rPr>
        <w:t> booking.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402" w:hanging="360"/>
        <w:jc w:val="left"/>
        <w:rPr>
          <w:sz w:val="24"/>
        </w:rPr>
      </w:pPr>
      <w:r>
        <w:rPr>
          <w:b/>
          <w:sz w:val="24"/>
        </w:rPr>
        <w:t>Process:</w:t>
      </w:r>
      <w:r>
        <w:rPr>
          <w:b/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Member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tax-exempt</w:t>
      </w:r>
      <w:r>
        <w:rPr>
          <w:spacing w:val="-4"/>
          <w:sz w:val="24"/>
        </w:rPr>
        <w:t> </w:t>
      </w:r>
      <w:r>
        <w:rPr>
          <w:sz w:val="24"/>
        </w:rPr>
        <w:t>(e.g.,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government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charitable</w:t>
      </w:r>
      <w:r>
        <w:rPr>
          <w:spacing w:val="-4"/>
          <w:sz w:val="24"/>
        </w:rPr>
        <w:t> </w:t>
      </w:r>
      <w:r>
        <w:rPr>
          <w:sz w:val="24"/>
        </w:rPr>
        <w:t>business),</w:t>
      </w:r>
      <w:r>
        <w:rPr>
          <w:spacing w:val="-4"/>
          <w:sz w:val="24"/>
        </w:rPr>
        <w:t> </w:t>
      </w:r>
      <w:r>
        <w:rPr>
          <w:sz w:val="24"/>
        </w:rPr>
        <w:t>they must pay the tax at checkout first.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00" w:hanging="360"/>
        <w:jc w:val="left"/>
        <w:rPr>
          <w:sz w:val="24"/>
        </w:rPr>
      </w:pPr>
      <w:r>
        <w:rPr>
          <w:b/>
          <w:sz w:val="24"/>
        </w:rPr>
        <w:t>Refund: </w:t>
      </w:r>
      <w:r>
        <w:rPr>
          <w:sz w:val="24"/>
        </w:rPr>
        <w:t>After the trip, the Member must contact RealDealRide Support with their </w:t>
      </w:r>
      <w:r>
        <w:rPr>
          <w:b/>
          <w:sz w:val="24"/>
        </w:rPr>
        <w:t>Trip Reservation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b/>
          <w:sz w:val="24"/>
        </w:rPr>
        <w:t>Proof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Exemption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Once</w:t>
      </w:r>
      <w:r>
        <w:rPr>
          <w:spacing w:val="-4"/>
          <w:sz w:val="24"/>
        </w:rPr>
        <w:t> </w:t>
      </w:r>
      <w:r>
        <w:rPr>
          <w:sz w:val="24"/>
        </w:rPr>
        <w:t>verified,</w:t>
      </w:r>
      <w:r>
        <w:rPr>
          <w:spacing w:val="-3"/>
          <w:sz w:val="24"/>
        </w:rPr>
        <w:t> </w:t>
      </w:r>
      <w:r>
        <w:rPr>
          <w:sz w:val="24"/>
        </w:rPr>
        <w:t>we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issue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refund</w:t>
      </w:r>
      <w:r>
        <w:rPr>
          <w:spacing w:val="-4"/>
          <w:sz w:val="24"/>
        </w:rPr>
        <w:t> </w:t>
      </w:r>
      <w:r>
        <w:rPr>
          <w:sz w:val="24"/>
        </w:rPr>
        <w:t>for the tax portion.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340" w:right="1360"/>
        </w:sect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79" w:after="0"/>
        <w:ind w:left="340" w:right="0" w:hanging="240"/>
        <w:jc w:val="left"/>
      </w:pPr>
      <w:r>
        <w:rPr/>
        <w:t>Owner</w:t>
      </w:r>
      <w:r>
        <w:rPr>
          <w:spacing w:val="-2"/>
        </w:rPr>
        <w:t> Responsibility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49" w:hanging="360"/>
        <w:jc w:val="left"/>
        <w:rPr>
          <w:sz w:val="24"/>
        </w:rPr>
      </w:pPr>
      <w:r>
        <w:rPr>
          <w:b/>
          <w:sz w:val="24"/>
        </w:rPr>
        <w:t>Owners</w:t>
      </w:r>
      <w:r>
        <w:rPr>
          <w:b/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responsible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knowing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specific</w:t>
      </w:r>
      <w:r>
        <w:rPr>
          <w:spacing w:val="-5"/>
          <w:sz w:val="24"/>
        </w:rPr>
        <w:t> </w:t>
      </w:r>
      <w:r>
        <w:rPr>
          <w:sz w:val="24"/>
        </w:rPr>
        <w:t>tax</w:t>
      </w:r>
      <w:r>
        <w:rPr>
          <w:spacing w:val="-4"/>
          <w:sz w:val="24"/>
        </w:rPr>
        <w:t> </w:t>
      </w:r>
      <w:r>
        <w:rPr>
          <w:sz w:val="24"/>
        </w:rPr>
        <w:t>requirements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their</w:t>
      </w:r>
      <w:r>
        <w:rPr>
          <w:spacing w:val="-3"/>
          <w:sz w:val="24"/>
        </w:rPr>
        <w:t> </w:t>
      </w:r>
      <w:r>
        <w:rPr>
          <w:sz w:val="24"/>
        </w:rPr>
        <w:t>own</w:t>
      </w:r>
      <w:r>
        <w:rPr>
          <w:spacing w:val="-4"/>
          <w:sz w:val="24"/>
        </w:rPr>
        <w:t> </w:t>
      </w:r>
      <w:r>
        <w:rPr>
          <w:sz w:val="24"/>
        </w:rPr>
        <w:t>city</w:t>
      </w:r>
      <w:r>
        <w:rPr>
          <w:spacing w:val="-4"/>
          <w:sz w:val="24"/>
        </w:rPr>
        <w:t> </w:t>
      </w:r>
      <w:r>
        <w:rPr>
          <w:sz w:val="24"/>
        </w:rPr>
        <w:t>or </w:t>
      </w:r>
      <w:r>
        <w:rPr>
          <w:spacing w:val="-2"/>
          <w:sz w:val="24"/>
        </w:rPr>
        <w:t>county.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10" w:hanging="360"/>
        <w:jc w:val="left"/>
        <w:rPr>
          <w:sz w:val="24"/>
        </w:rPr>
      </w:pPr>
      <w:r>
        <w:rPr>
          <w:sz w:val="24"/>
        </w:rPr>
        <w:t>Unless an </w:t>
      </w:r>
      <w:r>
        <w:rPr>
          <w:b/>
          <w:sz w:val="24"/>
        </w:rPr>
        <w:t>Owner's </w:t>
      </w:r>
      <w:r>
        <w:rPr>
          <w:sz w:val="24"/>
        </w:rPr>
        <w:t>listing explicitly says otherwise, </w:t>
      </w:r>
      <w:r>
        <w:rPr>
          <w:b/>
          <w:sz w:val="24"/>
        </w:rPr>
        <w:t>Members </w:t>
      </w:r>
      <w:r>
        <w:rPr>
          <w:sz w:val="24"/>
        </w:rPr>
        <w:t>can assume the daily price</w:t>
      </w:r>
      <w:r>
        <w:rPr>
          <w:spacing w:val="-4"/>
          <w:sz w:val="24"/>
        </w:rPr>
        <w:t> </w:t>
      </w:r>
      <w:r>
        <w:rPr>
          <w:sz w:val="24"/>
        </w:rPr>
        <w:t>they</w:t>
      </w:r>
      <w:r>
        <w:rPr>
          <w:spacing w:val="-3"/>
          <w:sz w:val="24"/>
        </w:rPr>
        <w:t> </w:t>
      </w:r>
      <w:r>
        <w:rPr>
          <w:sz w:val="24"/>
        </w:rPr>
        <w:t>see</w:t>
      </w:r>
      <w:r>
        <w:rPr>
          <w:spacing w:val="-4"/>
          <w:sz w:val="24"/>
        </w:rPr>
        <w:t> </w:t>
      </w:r>
      <w:r>
        <w:rPr>
          <w:sz w:val="24"/>
        </w:rPr>
        <w:t>already</w:t>
      </w:r>
      <w:r>
        <w:rPr>
          <w:spacing w:val="-3"/>
          <w:sz w:val="24"/>
        </w:rPr>
        <w:t> </w:t>
      </w:r>
      <w:r>
        <w:rPr>
          <w:sz w:val="24"/>
        </w:rPr>
        <w:t>includes</w:t>
      </w:r>
      <w:r>
        <w:rPr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3"/>
          <w:sz w:val="24"/>
        </w:rPr>
        <w:t> </w:t>
      </w:r>
      <w:r>
        <w:rPr>
          <w:sz w:val="24"/>
        </w:rPr>
        <w:t>taxes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Owner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personally</w:t>
      </w:r>
      <w:r>
        <w:rPr>
          <w:spacing w:val="-3"/>
          <w:sz w:val="24"/>
        </w:rPr>
        <w:t> </w:t>
      </w:r>
      <w:r>
        <w:rPr>
          <w:sz w:val="24"/>
        </w:rPr>
        <w:t>required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pay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their local government.</w:t>
      </w:r>
    </w:p>
    <w:p>
      <w:pPr>
        <w:pStyle w:val="BodyText"/>
        <w:spacing w:before="22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301094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1733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77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08193pt;width:468.1pt;height:1.6pt;mso-position-horizontal-relative:page;mso-position-vertical-relative:paragraph;z-index:-15728640;mso-wrap-distance-left:0;mso-wrap-distance-right:0" id="docshapegroup1" coordorigin="1440,474" coordsize="9362,32">
                <v:shape style="position:absolute;left:1440;top:474;width:9360;height:31" id="docshape2" coordorigin="1440,474" coordsize="9360,31" path="m10800,474l10797,474,1445,474,1440,474,1440,474,1440,505,10800,505,10800,474xe" filled="true" fillcolor="#9f9f9f" stroked="false">
                  <v:path arrowok="t"/>
                  <v:fill type="solid"/>
                </v:shape>
                <v:rect style="position:absolute;left:10797;top:474;width:5;height:5" id="docshape3" filled="true" fillcolor="#e2e2e2" stroked="false">
                  <v:fill type="solid"/>
                </v:rect>
                <v:shape style="position:absolute;left:1440;top:474;width:9362;height:27" id="docshape4" coordorigin="1440,474" coordsize="9362,27" path="m1445,479l1440,479,1440,501,1445,501,1445,479xm10802,474l10797,474,10797,479,10802,479,10802,474xe" filled="true" fillcolor="#9f9f9f" stroked="false">
                  <v:path arrowok="t"/>
                  <v:fill type="solid"/>
                </v:shape>
                <v:rect style="position:absolute;left:10797;top:478;width:5;height:22" id="docshape5" filled="true" fillcolor="#e2e2e2" stroked="false">
                  <v:fill type="solid"/>
                </v:rect>
                <v:rect style="position:absolute;left:1440;top:500;width:5;height:5" id="docshape6" filled="true" fillcolor="#9f9f9f" stroked="false">
                  <v:fill type="solid"/>
                </v:rect>
                <v:shape style="position:absolute;left:1440;top:500;width:9362;height:5" id="docshape7" coordorigin="1440,501" coordsize="9362,5" path="m10797,501l1445,501,1440,501,1440,505,1445,505,10797,505,10797,501xm10802,501l10797,501,10797,505,10802,505,10802,50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80"/>
        <w:ind w:left="100" w:right="107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"Why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there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'Sales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Tax'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charge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 my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receipt?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thought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price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was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$50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day."</w:t>
      </w:r>
      <w:r>
        <w:rPr>
          <w:i/>
          <w:sz w:val="24"/>
        </w:rPr>
        <w:t> </w:t>
      </w:r>
      <w:r>
        <w:rPr>
          <w:b/>
          <w:sz w:val="24"/>
        </w:rPr>
        <w:t>AI Agent: </w:t>
      </w:r>
      <w:r>
        <w:rPr>
          <w:i/>
          <w:sz w:val="24"/>
        </w:rPr>
        <w:t>"The $50 is the daily rate set by the Owner. Like most online marketplaces,</w:t>
      </w:r>
      <w:r>
        <w:rPr>
          <w:i/>
          <w:sz w:val="24"/>
        </w:rPr>
        <w:t> RealDealRide is required by state law to collect sales tax and local rental surcharges at checkout. This ensures your trip is fully compliant with local regulations!"</w:t>
      </w:r>
    </w:p>
    <w:p>
      <w:pPr>
        <w:pStyle w:val="BodyText"/>
        <w:spacing w:before="5"/>
        <w:rPr>
          <w:i/>
        </w:rPr>
      </w:pPr>
    </w:p>
    <w:p>
      <w:pPr>
        <w:spacing w:before="0"/>
        <w:ind w:left="100" w:right="107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 am traveling for a tax-exempt non-profit. How do I remove the tax from my bill?"</w:t>
      </w:r>
      <w:r>
        <w:rPr>
          <w:i/>
          <w:sz w:val="24"/>
        </w:rPr>
        <w:t> </w:t>
      </w:r>
      <w:r>
        <w:rPr>
          <w:b/>
          <w:sz w:val="24"/>
        </w:rPr>
        <w:t>AI Agent: </w:t>
      </w:r>
      <w:r>
        <w:rPr>
          <w:i/>
          <w:sz w:val="24"/>
        </w:rPr>
        <w:t>"We can't remove tax during checkout, but we can refund it later! Please complete</w:t>
      </w:r>
      <w:r>
        <w:rPr>
          <w:i/>
          <w:sz w:val="24"/>
        </w:rPr>
        <w:t> 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booking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usual.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After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trip,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just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our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support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team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reservation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number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 copy of your tax-exempt certificate, and we'll get that refund processed for you."</w:t>
      </w:r>
    </w:p>
    <w:p>
      <w:pPr>
        <w:pStyle w:val="BodyText"/>
        <w:spacing w:before="2"/>
        <w:rPr>
          <w:i/>
        </w:rPr>
      </w:pPr>
    </w:p>
    <w:p>
      <w:pPr>
        <w:spacing w:before="1"/>
        <w:ind w:left="100" w:right="340" w:firstLine="0"/>
        <w:jc w:val="both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2"/>
          <w:sz w:val="24"/>
        </w:rPr>
        <w:t> </w:t>
      </w:r>
      <w:r>
        <w:rPr>
          <w:i/>
          <w:sz w:val="24"/>
        </w:rPr>
        <w:t>"Does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tax change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extend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trip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two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days?" </w:t>
      </w:r>
      <w:r>
        <w:rPr>
          <w:b/>
          <w:sz w:val="24"/>
        </w:rPr>
        <w:t>AI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"Yes,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because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z w:val="24"/>
        </w:rPr>
        <w:t> total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trip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increases,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tax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will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recalculated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cover those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extra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days.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You'll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see the updated tax amount on the modification screen before you confirm the extension!"</w:t>
      </w:r>
    </w:p>
    <w:sectPr>
      <w:pgSz w:w="12240" w:h="15840"/>
      <w:pgMar w:top="1360" w:bottom="280" w:left="1340" w:right="1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2026-05-14T00:57:50Z</dcterms:created>
  <dcterms:modified xsi:type="dcterms:W3CDTF">2026-05-14T00:57:50Z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