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Toll</w:t>
      </w:r>
      <w:r>
        <w:rPr>
          <w:spacing w:val="-8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203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toll</w:t>
      </w:r>
      <w:r>
        <w:rPr>
          <w:spacing w:val="-4"/>
        </w:rPr>
        <w:t> </w:t>
      </w:r>
      <w:r>
        <w:rPr/>
        <w:t>costs,</w:t>
      </w:r>
      <w:r>
        <w:rPr>
          <w:spacing w:val="-4"/>
        </w:rPr>
        <w:t> </w:t>
      </w:r>
      <w:r>
        <w:rPr/>
        <w:t>invoicing</w:t>
      </w:r>
      <w:r>
        <w:rPr>
          <w:spacing w:val="-4"/>
        </w:rPr>
        <w:t> </w:t>
      </w:r>
      <w:r>
        <w:rPr/>
        <w:t>timelines,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dispute </w:t>
      </w:r>
      <w:r>
        <w:rPr>
          <w:spacing w:val="-2"/>
        </w:rPr>
        <w:t>procedures.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4"/>
        </w:rPr>
        <w:t> </w:t>
      </w:r>
      <w:r>
        <w:rPr/>
        <w:t>Responsibility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Tolls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63" w:hanging="360"/>
        <w:jc w:val="left"/>
        <w:rPr>
          <w:sz w:val="24"/>
        </w:rPr>
      </w:pPr>
      <w:r>
        <w:rPr>
          <w:b/>
          <w:sz w:val="24"/>
        </w:rPr>
        <w:t>General Rule: Members </w:t>
      </w:r>
      <w:r>
        <w:rPr>
          <w:sz w:val="24"/>
        </w:rPr>
        <w:t>are responsible for all toll costs incurred during a trip. This includes</w:t>
      </w:r>
      <w:r>
        <w:rPr>
          <w:spacing w:val="-5"/>
          <w:sz w:val="24"/>
        </w:rPr>
        <w:t> </w:t>
      </w:r>
      <w:r>
        <w:rPr>
          <w:sz w:val="24"/>
        </w:rPr>
        <w:t>standard</w:t>
      </w:r>
      <w:r>
        <w:rPr>
          <w:spacing w:val="-5"/>
          <w:sz w:val="24"/>
        </w:rPr>
        <w:t> </w:t>
      </w:r>
      <w:r>
        <w:rPr>
          <w:sz w:val="24"/>
        </w:rPr>
        <w:t>bridge/highway</w:t>
      </w:r>
      <w:r>
        <w:rPr>
          <w:spacing w:val="-5"/>
          <w:sz w:val="24"/>
        </w:rPr>
        <w:t> </w:t>
      </w:r>
      <w:r>
        <w:rPr>
          <w:sz w:val="24"/>
        </w:rPr>
        <w:t>tolls,</w:t>
      </w:r>
      <w:r>
        <w:rPr>
          <w:spacing w:val="-5"/>
          <w:sz w:val="24"/>
        </w:rPr>
        <w:t> </w:t>
      </w:r>
      <w:r>
        <w:rPr>
          <w:sz w:val="24"/>
        </w:rPr>
        <w:t>congestion</w:t>
      </w:r>
      <w:r>
        <w:rPr>
          <w:spacing w:val="-5"/>
          <w:sz w:val="24"/>
        </w:rPr>
        <w:t> </w:t>
      </w:r>
      <w:r>
        <w:rPr>
          <w:sz w:val="24"/>
        </w:rPr>
        <w:t>pricing</w:t>
      </w:r>
      <w:r>
        <w:rPr>
          <w:spacing w:val="-5"/>
          <w:sz w:val="24"/>
        </w:rPr>
        <w:t> </w:t>
      </w:r>
      <w:r>
        <w:rPr>
          <w:sz w:val="24"/>
        </w:rPr>
        <w:t>(like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NYC),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specific driving fees in international regions.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81" w:hanging="360"/>
        <w:jc w:val="left"/>
        <w:rPr>
          <w:sz w:val="24"/>
        </w:rPr>
      </w:pPr>
      <w:r>
        <w:rPr>
          <w:b/>
          <w:sz w:val="24"/>
        </w:rPr>
        <w:t>Transponders: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equipped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toll</w:t>
      </w:r>
      <w:r>
        <w:rPr>
          <w:spacing w:val="-3"/>
          <w:sz w:val="24"/>
        </w:rPr>
        <w:t> </w:t>
      </w:r>
      <w:r>
        <w:rPr>
          <w:sz w:val="24"/>
        </w:rPr>
        <w:t>transponder,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keep it in place. You are prohibited from removing the </w:t>
      </w:r>
      <w:r>
        <w:rPr>
          <w:b/>
          <w:sz w:val="24"/>
        </w:rPr>
        <w:t>Owner’s </w:t>
      </w:r>
      <w:r>
        <w:rPr>
          <w:sz w:val="24"/>
        </w:rPr>
        <w:t>transponder or using your own personal transponder.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6" w:hanging="360"/>
        <w:jc w:val="left"/>
        <w:rPr>
          <w:sz w:val="24"/>
        </w:rPr>
      </w:pPr>
      <w:r>
        <w:rPr>
          <w:b/>
          <w:sz w:val="24"/>
        </w:rPr>
        <w:t>Administrative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toll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taxes</w:t>
      </w:r>
      <w:r>
        <w:rPr>
          <w:spacing w:val="-3"/>
          <w:sz w:val="24"/>
        </w:rPr>
        <w:t> </w:t>
      </w:r>
      <w:r>
        <w:rPr>
          <w:sz w:val="24"/>
        </w:rPr>
        <w:t>or administrative/processing fees associated with the transaction.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Toll</w:t>
      </w:r>
      <w:r>
        <w:rPr>
          <w:spacing w:val="-1"/>
        </w:rPr>
        <w:t> </w:t>
      </w:r>
      <w:r>
        <w:rPr/>
        <w:t>Notification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Timeline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5" w:hanging="360"/>
        <w:jc w:val="left"/>
        <w:rPr>
          <w:sz w:val="24"/>
        </w:rPr>
      </w:pPr>
      <w:r>
        <w:rPr>
          <w:b/>
          <w:sz w:val="24"/>
        </w:rPr>
        <w:t>Advance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Notice:</w:t>
      </w:r>
      <w:r>
        <w:rPr>
          <w:b/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recommend</w:t>
      </w:r>
      <w:r>
        <w:rPr>
          <w:spacing w:val="-3"/>
          <w:sz w:val="24"/>
        </w:rPr>
        <w:t> </w:t>
      </w:r>
      <w:r>
        <w:rPr>
          <w:sz w:val="24"/>
        </w:rPr>
        <w:t>notifying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soon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possible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 messaging if you know you have incurred a toll.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8" w:hanging="360"/>
        <w:jc w:val="left"/>
        <w:rPr>
          <w:sz w:val="24"/>
        </w:rPr>
      </w:pPr>
      <w:r>
        <w:rPr>
          <w:b/>
          <w:sz w:val="24"/>
        </w:rPr>
        <w:t>Billing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Delays:</w:t>
      </w:r>
      <w:r>
        <w:rPr>
          <w:b/>
          <w:spacing w:val="-3"/>
          <w:sz w:val="24"/>
        </w:rPr>
        <w:t> </w:t>
      </w:r>
      <w:r>
        <w:rPr>
          <w:sz w:val="24"/>
        </w:rPr>
        <w:t>Toll</w:t>
      </w:r>
      <w:r>
        <w:rPr>
          <w:spacing w:val="-3"/>
          <w:sz w:val="24"/>
        </w:rPr>
        <w:t> </w:t>
      </w:r>
      <w:r>
        <w:rPr>
          <w:sz w:val="24"/>
        </w:rPr>
        <w:t>agencies</w:t>
      </w:r>
      <w:r>
        <w:rPr>
          <w:spacing w:val="-3"/>
          <w:sz w:val="24"/>
        </w:rPr>
        <w:t> </w:t>
      </w:r>
      <w:r>
        <w:rPr>
          <w:sz w:val="24"/>
        </w:rPr>
        <w:t>often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billing</w:t>
      </w:r>
      <w:r>
        <w:rPr>
          <w:spacing w:val="-3"/>
          <w:sz w:val="24"/>
        </w:rPr>
        <w:t> </w:t>
      </w:r>
      <w:r>
        <w:rPr>
          <w:sz w:val="24"/>
        </w:rPr>
        <w:t>cycles.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receive a notice for several months.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69" w:hanging="360"/>
        <w:jc w:val="left"/>
        <w:rPr>
          <w:sz w:val="24"/>
        </w:rPr>
      </w:pPr>
      <w:r>
        <w:rPr>
          <w:b/>
          <w:sz w:val="24"/>
        </w:rPr>
        <w:t>Submission Window: Owners </w:t>
      </w:r>
      <w:r>
        <w:rPr>
          <w:sz w:val="24"/>
        </w:rPr>
        <w:t>have up to </w:t>
      </w:r>
      <w:r>
        <w:rPr>
          <w:b/>
          <w:sz w:val="24"/>
        </w:rPr>
        <w:t>180 days </w:t>
      </w:r>
      <w:r>
        <w:rPr>
          <w:sz w:val="24"/>
        </w:rPr>
        <w:t>after a trip ends to receive and submit</w:t>
      </w:r>
      <w:r>
        <w:rPr>
          <w:spacing w:val="-3"/>
          <w:sz w:val="24"/>
        </w:rPr>
        <w:t> </w:t>
      </w:r>
      <w:r>
        <w:rPr>
          <w:sz w:val="24"/>
        </w:rPr>
        <w:t>toll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reimbursement.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means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could</w:t>
      </w:r>
      <w:r>
        <w:rPr>
          <w:spacing w:val="-3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toll</w:t>
      </w:r>
      <w:r>
        <w:rPr>
          <w:spacing w:val="-3"/>
          <w:sz w:val="24"/>
        </w:rPr>
        <w:t> </w:t>
      </w:r>
      <w:r>
        <w:rPr>
          <w:sz w:val="24"/>
        </w:rPr>
        <w:t>invoice</w:t>
      </w:r>
      <w:r>
        <w:rPr>
          <w:spacing w:val="-5"/>
          <w:sz w:val="24"/>
        </w:rPr>
        <w:t> </w:t>
      </w:r>
      <w:r>
        <w:rPr>
          <w:sz w:val="24"/>
        </w:rPr>
        <w:t>nearly six months after your trip is over.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Paying a Toll </w:t>
      </w:r>
      <w:r>
        <w:rPr>
          <w:spacing w:val="-2"/>
        </w:rPr>
        <w:t>Invoice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6" w:hanging="360"/>
        <w:jc w:val="left"/>
        <w:rPr>
          <w:sz w:val="24"/>
        </w:rPr>
      </w:pPr>
      <w:r>
        <w:rPr>
          <w:b/>
          <w:sz w:val="24"/>
        </w:rPr>
        <w:t>Notification:</w:t>
      </w:r>
      <w:r>
        <w:rPr>
          <w:b/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an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sends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toll</w:t>
      </w:r>
      <w:r>
        <w:rPr>
          <w:spacing w:val="-3"/>
          <w:sz w:val="24"/>
        </w:rPr>
        <w:t> </w:t>
      </w:r>
      <w:r>
        <w:rPr>
          <w:sz w:val="24"/>
        </w:rPr>
        <w:t>invoice,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notified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 your </w:t>
      </w:r>
      <w:r>
        <w:rPr>
          <w:b/>
          <w:sz w:val="24"/>
        </w:rPr>
        <w:t>RealDealRide Inbox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48-Hour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Rule: </w:t>
      </w:r>
      <w:r>
        <w:rPr>
          <w:sz w:val="24"/>
        </w:rPr>
        <w:t>Once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receive the</w:t>
      </w:r>
      <w:r>
        <w:rPr>
          <w:spacing w:val="-1"/>
          <w:sz w:val="24"/>
        </w:rPr>
        <w:t> </w:t>
      </w:r>
      <w:r>
        <w:rPr>
          <w:sz w:val="24"/>
        </w:rPr>
        <w:t>invoice, 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b/>
          <w:sz w:val="24"/>
        </w:rPr>
        <w:t>48 hours </w:t>
      </w:r>
      <w:r>
        <w:rPr>
          <w:sz w:val="24"/>
        </w:rPr>
        <w:t>to </w:t>
      </w:r>
      <w:r>
        <w:rPr>
          <w:spacing w:val="-2"/>
          <w:sz w:val="24"/>
        </w:rPr>
        <w:t>either: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b/>
          <w:sz w:val="24"/>
        </w:rPr>
        <w:t>Accept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Pay:</w:t>
      </w:r>
      <w:r>
        <w:rPr>
          <w:b/>
          <w:spacing w:val="-1"/>
          <w:sz w:val="24"/>
        </w:rPr>
        <w:t> </w:t>
      </w:r>
      <w:r>
        <w:rPr>
          <w:sz w:val="24"/>
        </w:rPr>
        <w:t>The amount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charged to</w:t>
      </w:r>
      <w:r>
        <w:rPr>
          <w:spacing w:val="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payment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1004" w:hanging="360"/>
        <w:jc w:val="left"/>
        <w:rPr>
          <w:sz w:val="24"/>
        </w:rPr>
      </w:pPr>
      <w:r>
        <w:rPr>
          <w:b/>
          <w:sz w:val="24"/>
        </w:rPr>
        <w:t>Dispute: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believe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toll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trip,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provide evidence (like your trip GPS history or photos) to support your claim.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952" w:hanging="360"/>
        <w:jc w:val="left"/>
        <w:rPr>
          <w:sz w:val="24"/>
        </w:rPr>
      </w:pPr>
      <w:r>
        <w:rPr>
          <w:b/>
          <w:sz w:val="24"/>
        </w:rPr>
        <w:t>Automatic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Approval: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action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48</w:t>
      </w:r>
      <w:r>
        <w:rPr>
          <w:spacing w:val="-3"/>
          <w:sz w:val="24"/>
        </w:rPr>
        <w:t> </w:t>
      </w:r>
      <w:r>
        <w:rPr>
          <w:sz w:val="24"/>
        </w:rPr>
        <w:t>hours,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may automatically approve the charge on your behalf.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Responsibility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Toll</w:t>
      </w:r>
      <w:r>
        <w:rPr>
          <w:spacing w:val="1"/>
        </w:rPr>
        <w:t> </w:t>
      </w:r>
      <w:r>
        <w:rPr>
          <w:spacing w:val="-2"/>
        </w:rPr>
        <w:t>Tickets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11" w:hanging="360"/>
        <w:jc w:val="left"/>
        <w:rPr>
          <w:sz w:val="24"/>
        </w:rPr>
      </w:pPr>
      <w:r>
        <w:rPr>
          <w:b/>
          <w:sz w:val="24"/>
        </w:rPr>
        <w:t>Member Liability: </w:t>
      </w:r>
      <w:r>
        <w:rPr>
          <w:sz w:val="24"/>
        </w:rPr>
        <w:t>If you receive a ticket for speeding through a toll collection site or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toll</w:t>
      </w:r>
      <w:r>
        <w:rPr>
          <w:spacing w:val="-3"/>
          <w:sz w:val="24"/>
        </w:rPr>
        <w:t> </w:t>
      </w:r>
      <w:r>
        <w:rPr>
          <w:sz w:val="24"/>
        </w:rPr>
        <w:t>road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authorized,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responsible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fine and any associated administrative fees.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4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303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Liability: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late</w:t>
      </w:r>
      <w:r>
        <w:rPr>
          <w:spacing w:val="-3"/>
          <w:sz w:val="24"/>
        </w:rPr>
        <w:t> </w:t>
      </w:r>
      <w:r>
        <w:rPr>
          <w:sz w:val="24"/>
        </w:rPr>
        <w:t>fees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administrative</w:t>
      </w:r>
      <w:r>
        <w:rPr>
          <w:spacing w:val="-5"/>
          <w:sz w:val="24"/>
        </w:rPr>
        <w:t> </w:t>
      </w:r>
      <w:r>
        <w:rPr>
          <w:sz w:val="24"/>
        </w:rPr>
        <w:t>fees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occur because they failed to pay a toll bill on time or</w:t>
      </w:r>
      <w:r>
        <w:rPr>
          <w:spacing w:val="-1"/>
          <w:sz w:val="24"/>
        </w:rPr>
        <w:t> </w:t>
      </w:r>
      <w:r>
        <w:rPr>
          <w:sz w:val="24"/>
        </w:rPr>
        <w:t>if their prepaid toll account balance was too low.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351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28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just got an invoice for a toll from a trip I took three months ago! Is this a scam?"</w:t>
      </w:r>
      <w:r>
        <w:rPr>
          <w:i/>
          <w:sz w:val="24"/>
        </w:rPr>
        <w:t> </w:t>
      </w:r>
      <w:r>
        <w:rPr>
          <w:b/>
          <w:sz w:val="24"/>
        </w:rPr>
        <w:t>AI Agent: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"Not at all! Toll agencies can sometimes take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 long time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 send bills to the vehicle</w:t>
      </w:r>
      <w:r>
        <w:rPr>
          <w:i/>
          <w:sz w:val="24"/>
        </w:rPr>
        <w:t> Owners.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allows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invoice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tolls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180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days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ends.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 check the date and time on the invoice to make sure it matches when you had the car!"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203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E-ZPass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car?"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simple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avoid</w:t>
      </w:r>
      <w:r>
        <w:rPr>
          <w:i/>
          <w:sz w:val="24"/>
        </w:rPr>
        <w:t> double-billing, we ask that you use the transponder already provided in the vehicle by the Owner. If you use your own, you might still get invoiced for the car's built-in transponder, and we won't be able to refund those duplicate charges!"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$15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costs $5.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higher?"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 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"Toll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invoices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often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include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administrative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processing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fees</w:t>
      </w:r>
      <w:r>
        <w:rPr>
          <w:i/>
          <w:sz w:val="24"/>
        </w:rPr>
        <w:t> charged by the toll agency or the platform. You can tap 'View Details' on the invoice in your 'Trips' tab to see exactly what those extra charges are for!"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2026-05-14T00:58:23Z</dcterms:created>
  <dcterms:modified xsi:type="dcterms:W3CDTF">2026-05-14T00:58:23Z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