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7B479" w14:textId="77777777" w:rsidR="00384685" w:rsidRDefault="00384685" w:rsidP="00384685">
      <w:pPr>
        <w:ind w:left="3600"/>
        <w:jc w:val="both"/>
        <w:rPr>
          <w:b/>
          <w:bCs/>
          <w:sz w:val="72"/>
          <w:szCs w:val="72"/>
        </w:rPr>
      </w:pPr>
      <w:r w:rsidRPr="00384685">
        <w:rPr>
          <w:b/>
          <w:bCs/>
          <w:sz w:val="72"/>
          <w:szCs w:val="72"/>
          <w:highlight w:val="yellow"/>
        </w:rPr>
        <w:t>Module 1</w:t>
      </w:r>
    </w:p>
    <w:p w14:paraId="1AF4BAE9" w14:textId="77777777" w:rsidR="00384685" w:rsidRPr="00384685" w:rsidRDefault="00384685" w:rsidP="00384685">
      <w:pPr>
        <w:ind w:left="3600"/>
        <w:jc w:val="both"/>
        <w:rPr>
          <w:b/>
          <w:bCs/>
          <w:sz w:val="72"/>
          <w:szCs w:val="72"/>
        </w:rPr>
      </w:pPr>
    </w:p>
    <w:p w14:paraId="5DEA7316" w14:textId="6E1FCBE6" w:rsidR="00384685" w:rsidRPr="00384685" w:rsidRDefault="00384685" w:rsidP="0038468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Topic 1:</w:t>
      </w:r>
      <w:r w:rsidRPr="00384685">
        <w:rPr>
          <w:b/>
          <w:bCs/>
          <w:sz w:val="32"/>
          <w:szCs w:val="32"/>
        </w:rPr>
        <w:t xml:space="preserve"> </w:t>
      </w:r>
      <w:r w:rsidRPr="00384685">
        <w:rPr>
          <w:b/>
          <w:bCs/>
          <w:sz w:val="32"/>
          <w:szCs w:val="32"/>
        </w:rPr>
        <w:t>Course Introduction</w:t>
      </w:r>
    </w:p>
    <w:p w14:paraId="1CCF7739" w14:textId="2C7AEB23" w:rsidR="00384685" w:rsidRPr="00384685" w:rsidRDefault="00384685" w:rsidP="00384685">
      <w:pPr>
        <w:jc w:val="both"/>
      </w:pPr>
      <w:r>
        <w:rPr>
          <w:b/>
          <w:bCs/>
        </w:rPr>
        <w:br/>
      </w:r>
      <w:r w:rsidRPr="00384685">
        <w:rPr>
          <w:b/>
          <w:bCs/>
          <w:sz w:val="28"/>
          <w:szCs w:val="28"/>
        </w:rPr>
        <w:t>1. Introduction to Web Content</w:t>
      </w:r>
    </w:p>
    <w:p w14:paraId="5E1D95BB" w14:textId="77777777" w:rsidR="00384685" w:rsidRPr="00384685" w:rsidRDefault="00384685" w:rsidP="00384685">
      <w:pPr>
        <w:numPr>
          <w:ilvl w:val="0"/>
          <w:numId w:val="1"/>
        </w:numPr>
        <w:jc w:val="both"/>
      </w:pPr>
      <w:r w:rsidRPr="00384685">
        <w:rPr>
          <w:b/>
          <w:bCs/>
        </w:rPr>
        <w:t>User Perspective</w:t>
      </w:r>
      <w:r w:rsidRPr="00384685">
        <w:t>: Most users are unaware of how web content is rendered, but developers use </w:t>
      </w:r>
      <w:r w:rsidRPr="00384685">
        <w:rPr>
          <w:b/>
          <w:bCs/>
        </w:rPr>
        <w:t>HTML</w:t>
      </w:r>
      <w:r w:rsidRPr="00384685">
        <w:t> and </w:t>
      </w:r>
      <w:r w:rsidRPr="00384685">
        <w:rPr>
          <w:b/>
          <w:bCs/>
        </w:rPr>
        <w:t>CSS</w:t>
      </w:r>
      <w:r w:rsidRPr="00384685">
        <w:t> to control what is displayed.</w:t>
      </w:r>
    </w:p>
    <w:p w14:paraId="30060079" w14:textId="77777777" w:rsidR="00384685" w:rsidRPr="00384685" w:rsidRDefault="00384685" w:rsidP="00384685">
      <w:pPr>
        <w:numPr>
          <w:ilvl w:val="0"/>
          <w:numId w:val="1"/>
        </w:numPr>
        <w:jc w:val="both"/>
      </w:pPr>
      <w:r w:rsidRPr="00384685">
        <w:rPr>
          <w:b/>
          <w:bCs/>
        </w:rPr>
        <w:t>Core Technologies</w:t>
      </w:r>
      <w:r w:rsidRPr="00384685">
        <w:t>:</w:t>
      </w:r>
    </w:p>
    <w:p w14:paraId="714CFE1E" w14:textId="77777777" w:rsidR="00384685" w:rsidRPr="00384685" w:rsidRDefault="00384685" w:rsidP="00384685">
      <w:pPr>
        <w:numPr>
          <w:ilvl w:val="1"/>
          <w:numId w:val="1"/>
        </w:numPr>
        <w:jc w:val="both"/>
      </w:pPr>
      <w:r w:rsidRPr="00384685">
        <w:rPr>
          <w:b/>
          <w:bCs/>
        </w:rPr>
        <w:t>HTML</w:t>
      </w:r>
      <w:r w:rsidRPr="00384685">
        <w:t>: The foundational markup language for structuring web content (since 1990).</w:t>
      </w:r>
    </w:p>
    <w:p w14:paraId="31BDAEC6" w14:textId="77777777" w:rsidR="00384685" w:rsidRPr="00384685" w:rsidRDefault="00384685" w:rsidP="00384685">
      <w:pPr>
        <w:numPr>
          <w:ilvl w:val="1"/>
          <w:numId w:val="1"/>
        </w:numPr>
        <w:jc w:val="both"/>
      </w:pPr>
      <w:r w:rsidRPr="00384685">
        <w:rPr>
          <w:b/>
          <w:bCs/>
        </w:rPr>
        <w:t>CSS</w:t>
      </w:r>
      <w:r w:rsidRPr="00384685">
        <w:t>: Stylesheet language for defining visual presentation and layout.</w:t>
      </w:r>
    </w:p>
    <w:p w14:paraId="54E6AEBB" w14:textId="77777777" w:rsidR="00384685" w:rsidRPr="00384685" w:rsidRDefault="00384685" w:rsidP="00384685">
      <w:pPr>
        <w:jc w:val="both"/>
      </w:pPr>
      <w:r w:rsidRPr="00384685">
        <w:pict w14:anchorId="6D6EC4AD">
          <v:rect id="_x0000_i1097" style="width:0;height:.75pt" o:hralign="center" o:hrstd="t" o:hrnoshade="t" o:hr="t" fillcolor="#404040" stroked="f"/>
        </w:pict>
      </w:r>
    </w:p>
    <w:p w14:paraId="30CA1CBE" w14:textId="77777777" w:rsidR="00384685" w:rsidRPr="00384685" w:rsidRDefault="00384685" w:rsidP="00384685">
      <w:pPr>
        <w:jc w:val="both"/>
        <w:rPr>
          <w:sz w:val="28"/>
          <w:szCs w:val="28"/>
        </w:rPr>
      </w:pPr>
      <w:r w:rsidRPr="00384685">
        <w:rPr>
          <w:b/>
          <w:bCs/>
          <w:sz w:val="28"/>
          <w:szCs w:val="28"/>
        </w:rPr>
        <w:t>2. HTML (</w:t>
      </w:r>
      <w:proofErr w:type="spellStart"/>
      <w:r w:rsidRPr="00384685">
        <w:rPr>
          <w:b/>
          <w:bCs/>
          <w:sz w:val="28"/>
          <w:szCs w:val="28"/>
        </w:rPr>
        <w:t>HyperText</w:t>
      </w:r>
      <w:proofErr w:type="spellEnd"/>
      <w:r w:rsidRPr="00384685">
        <w:rPr>
          <w:b/>
          <w:bCs/>
          <w:sz w:val="28"/>
          <w:szCs w:val="28"/>
        </w:rPr>
        <w:t xml:space="preserve"> Markup Language)</w:t>
      </w:r>
    </w:p>
    <w:p w14:paraId="54BD7293" w14:textId="77777777" w:rsidR="00384685" w:rsidRPr="00384685" w:rsidRDefault="00384685" w:rsidP="00384685">
      <w:pPr>
        <w:numPr>
          <w:ilvl w:val="0"/>
          <w:numId w:val="2"/>
        </w:numPr>
        <w:jc w:val="both"/>
      </w:pPr>
      <w:r w:rsidRPr="00384685">
        <w:rPr>
          <w:b/>
          <w:bCs/>
        </w:rPr>
        <w:t>Purpose</w:t>
      </w:r>
      <w:r w:rsidRPr="00384685">
        <w:t>: Originally designed to share information over the Internet via text and basic images.</w:t>
      </w:r>
    </w:p>
    <w:p w14:paraId="02E14B2C" w14:textId="77777777" w:rsidR="00384685" w:rsidRPr="00384685" w:rsidRDefault="00384685" w:rsidP="00384685">
      <w:pPr>
        <w:numPr>
          <w:ilvl w:val="0"/>
          <w:numId w:val="2"/>
        </w:numPr>
        <w:jc w:val="both"/>
      </w:pPr>
      <w:r w:rsidRPr="00384685">
        <w:rPr>
          <w:b/>
          <w:bCs/>
        </w:rPr>
        <w:t>Evolution</w:t>
      </w:r>
      <w:r w:rsidRPr="00384685">
        <w:t>: Modern HTML supports:</w:t>
      </w:r>
    </w:p>
    <w:p w14:paraId="180D7B54" w14:textId="77777777" w:rsidR="00384685" w:rsidRPr="00384685" w:rsidRDefault="00384685" w:rsidP="00384685">
      <w:pPr>
        <w:numPr>
          <w:ilvl w:val="1"/>
          <w:numId w:val="2"/>
        </w:numPr>
        <w:jc w:val="both"/>
      </w:pPr>
      <w:r w:rsidRPr="00384685">
        <w:rPr>
          <w:b/>
          <w:bCs/>
        </w:rPr>
        <w:t>Multimedia</w:t>
      </w:r>
      <w:r w:rsidRPr="00384685">
        <w:t>: Native embedding of audio/video (e.g., &lt;video&gt;, &lt;audio&gt; tags).</w:t>
      </w:r>
    </w:p>
    <w:p w14:paraId="5840FCAA" w14:textId="77777777" w:rsidR="00384685" w:rsidRPr="00384685" w:rsidRDefault="00384685" w:rsidP="00384685">
      <w:pPr>
        <w:numPr>
          <w:ilvl w:val="1"/>
          <w:numId w:val="2"/>
        </w:numPr>
        <w:jc w:val="both"/>
      </w:pPr>
      <w:r w:rsidRPr="00384685">
        <w:rPr>
          <w:b/>
          <w:bCs/>
        </w:rPr>
        <w:t>Responsive Design</w:t>
      </w:r>
      <w:r w:rsidRPr="00384685">
        <w:t>: Adapts layouts to different devices (e.g., mobile-first design).</w:t>
      </w:r>
    </w:p>
    <w:p w14:paraId="5029EA9C" w14:textId="77777777" w:rsidR="00384685" w:rsidRPr="00384685" w:rsidRDefault="00384685" w:rsidP="00384685">
      <w:pPr>
        <w:numPr>
          <w:ilvl w:val="1"/>
          <w:numId w:val="2"/>
        </w:numPr>
        <w:jc w:val="both"/>
      </w:pPr>
      <w:r w:rsidRPr="00384685">
        <w:rPr>
          <w:b/>
          <w:bCs/>
        </w:rPr>
        <w:t>Form Enhancements</w:t>
      </w:r>
      <w:r w:rsidRPr="00384685">
        <w:t>: New input types (e.g., date, color, range sliders) and validation features.</w:t>
      </w:r>
    </w:p>
    <w:p w14:paraId="731A4F3D" w14:textId="77777777" w:rsidR="00384685" w:rsidRPr="00384685" w:rsidRDefault="00384685" w:rsidP="00384685">
      <w:pPr>
        <w:numPr>
          <w:ilvl w:val="1"/>
          <w:numId w:val="2"/>
        </w:numPr>
        <w:jc w:val="both"/>
      </w:pPr>
      <w:r w:rsidRPr="00384685">
        <w:rPr>
          <w:b/>
          <w:bCs/>
        </w:rPr>
        <w:t>Text Tools</w:t>
      </w:r>
      <w:r w:rsidRPr="00384685">
        <w:t>: Built-in spell-checking and editing capabilities.</w:t>
      </w:r>
    </w:p>
    <w:p w14:paraId="535EDEEE" w14:textId="77777777" w:rsidR="00384685" w:rsidRPr="00384685" w:rsidRDefault="00384685" w:rsidP="00384685">
      <w:pPr>
        <w:jc w:val="both"/>
      </w:pPr>
      <w:r w:rsidRPr="00384685">
        <w:pict w14:anchorId="4D7C2133">
          <v:rect id="_x0000_i1098" style="width:0;height:.75pt" o:hralign="center" o:hrstd="t" o:hrnoshade="t" o:hr="t" fillcolor="#404040" stroked="f"/>
        </w:pict>
      </w:r>
    </w:p>
    <w:p w14:paraId="799B2F64" w14:textId="77777777" w:rsidR="00384685" w:rsidRPr="00384685" w:rsidRDefault="00384685" w:rsidP="00384685">
      <w:pPr>
        <w:jc w:val="both"/>
        <w:rPr>
          <w:sz w:val="28"/>
          <w:szCs w:val="28"/>
        </w:rPr>
      </w:pPr>
      <w:r w:rsidRPr="00384685">
        <w:rPr>
          <w:b/>
          <w:bCs/>
          <w:sz w:val="28"/>
          <w:szCs w:val="28"/>
        </w:rPr>
        <w:t>3. CSS (Cascading Style Sheets)</w:t>
      </w:r>
    </w:p>
    <w:p w14:paraId="517614DA" w14:textId="77777777" w:rsidR="00384685" w:rsidRPr="00384685" w:rsidRDefault="00384685" w:rsidP="00384685">
      <w:pPr>
        <w:numPr>
          <w:ilvl w:val="0"/>
          <w:numId w:val="3"/>
        </w:numPr>
        <w:jc w:val="both"/>
      </w:pPr>
      <w:r w:rsidRPr="00384685">
        <w:rPr>
          <w:b/>
          <w:bCs/>
        </w:rPr>
        <w:t>Role</w:t>
      </w:r>
      <w:r w:rsidRPr="00384685">
        <w:t>: Separates </w:t>
      </w:r>
      <w:r w:rsidRPr="00384685">
        <w:rPr>
          <w:b/>
          <w:bCs/>
        </w:rPr>
        <w:t>content (HTML)</w:t>
      </w:r>
      <w:r w:rsidRPr="00384685">
        <w:t> from </w:t>
      </w:r>
      <w:r w:rsidRPr="00384685">
        <w:rPr>
          <w:b/>
          <w:bCs/>
        </w:rPr>
        <w:t>style (CSS)</w:t>
      </w:r>
      <w:r w:rsidRPr="00384685">
        <w:t>, enabling visual changes without altering HTML structure.</w:t>
      </w:r>
    </w:p>
    <w:p w14:paraId="3A0ABD0C" w14:textId="77777777" w:rsidR="00384685" w:rsidRPr="00384685" w:rsidRDefault="00384685" w:rsidP="00384685">
      <w:pPr>
        <w:numPr>
          <w:ilvl w:val="0"/>
          <w:numId w:val="3"/>
        </w:numPr>
        <w:jc w:val="both"/>
      </w:pPr>
      <w:r w:rsidRPr="00384685">
        <w:rPr>
          <w:b/>
          <w:bCs/>
        </w:rPr>
        <w:lastRenderedPageBreak/>
        <w:t>Key Features</w:t>
      </w:r>
      <w:r w:rsidRPr="00384685">
        <w:t>:</w:t>
      </w:r>
    </w:p>
    <w:p w14:paraId="490344A2" w14:textId="77777777" w:rsidR="00384685" w:rsidRPr="00384685" w:rsidRDefault="00384685" w:rsidP="00384685">
      <w:pPr>
        <w:numPr>
          <w:ilvl w:val="1"/>
          <w:numId w:val="3"/>
        </w:numPr>
        <w:jc w:val="both"/>
      </w:pPr>
      <w:r w:rsidRPr="00384685">
        <w:rPr>
          <w:b/>
          <w:bCs/>
        </w:rPr>
        <w:t>Variables</w:t>
      </w:r>
      <w:r w:rsidRPr="00384685">
        <w:t>: Store reusable values (e.g., --primary-color: #2ecc71;).</w:t>
      </w:r>
    </w:p>
    <w:p w14:paraId="1D6CDB70" w14:textId="77777777" w:rsidR="00384685" w:rsidRPr="00384685" w:rsidRDefault="00384685" w:rsidP="00384685">
      <w:pPr>
        <w:numPr>
          <w:ilvl w:val="1"/>
          <w:numId w:val="3"/>
        </w:numPr>
        <w:jc w:val="both"/>
      </w:pPr>
      <w:r w:rsidRPr="00384685">
        <w:rPr>
          <w:b/>
          <w:bCs/>
        </w:rPr>
        <w:t>Media Queries</w:t>
      </w:r>
      <w:r w:rsidRPr="00384685">
        <w:t>: Apply styles conditionally based on device properties (e.g., @media (max-width: 768px)).</w:t>
      </w:r>
    </w:p>
    <w:p w14:paraId="742B1055" w14:textId="77777777" w:rsidR="00384685" w:rsidRPr="00384685" w:rsidRDefault="00384685" w:rsidP="00384685">
      <w:pPr>
        <w:numPr>
          <w:ilvl w:val="1"/>
          <w:numId w:val="3"/>
        </w:numPr>
        <w:jc w:val="both"/>
      </w:pPr>
      <w:r w:rsidRPr="00384685">
        <w:rPr>
          <w:b/>
          <w:bCs/>
        </w:rPr>
        <w:t>Advanced Styling</w:t>
      </w:r>
      <w:r w:rsidRPr="00384685">
        <w:t>:</w:t>
      </w:r>
    </w:p>
    <w:p w14:paraId="331E7302" w14:textId="77777777" w:rsidR="00384685" w:rsidRPr="00384685" w:rsidRDefault="00384685" w:rsidP="00384685">
      <w:pPr>
        <w:numPr>
          <w:ilvl w:val="2"/>
          <w:numId w:val="3"/>
        </w:numPr>
        <w:jc w:val="both"/>
      </w:pPr>
      <w:r w:rsidRPr="00384685">
        <w:rPr>
          <w:b/>
          <w:bCs/>
        </w:rPr>
        <w:t>Box Sizing</w:t>
      </w:r>
      <w:r w:rsidRPr="00384685">
        <w:t>: Control padding/border inclusion in element dimensions (box-sizing: border-box).</w:t>
      </w:r>
    </w:p>
    <w:p w14:paraId="322EDD62" w14:textId="77777777" w:rsidR="00384685" w:rsidRPr="00384685" w:rsidRDefault="00384685" w:rsidP="00384685">
      <w:pPr>
        <w:numPr>
          <w:ilvl w:val="2"/>
          <w:numId w:val="3"/>
        </w:numPr>
        <w:jc w:val="both"/>
      </w:pPr>
      <w:r w:rsidRPr="00384685">
        <w:rPr>
          <w:b/>
          <w:bCs/>
        </w:rPr>
        <w:t>Multiple Backgrounds</w:t>
      </w:r>
      <w:r w:rsidRPr="00384685">
        <w:t>: Layer images in a single element.</w:t>
      </w:r>
    </w:p>
    <w:p w14:paraId="4AEFC148" w14:textId="77777777" w:rsidR="00384685" w:rsidRPr="00384685" w:rsidRDefault="00384685" w:rsidP="00384685">
      <w:pPr>
        <w:numPr>
          <w:ilvl w:val="2"/>
          <w:numId w:val="3"/>
        </w:numPr>
        <w:jc w:val="both"/>
      </w:pPr>
      <w:r w:rsidRPr="00384685">
        <w:rPr>
          <w:b/>
          <w:bCs/>
        </w:rPr>
        <w:t>Border Images</w:t>
      </w:r>
      <w:r w:rsidRPr="00384685">
        <w:t>: Use images instead of solid borders.</w:t>
      </w:r>
    </w:p>
    <w:p w14:paraId="6AD6C856" w14:textId="77777777" w:rsidR="00384685" w:rsidRPr="00384685" w:rsidRDefault="00384685" w:rsidP="00384685">
      <w:pPr>
        <w:numPr>
          <w:ilvl w:val="2"/>
          <w:numId w:val="3"/>
        </w:numPr>
        <w:jc w:val="both"/>
      </w:pPr>
      <w:r w:rsidRPr="00384685">
        <w:rPr>
          <w:b/>
          <w:bCs/>
        </w:rPr>
        <w:t>Text Shadows</w:t>
      </w:r>
      <w:r w:rsidRPr="00384685">
        <w:t xml:space="preserve">: Add depth to text (e.g., text-shadow: 2px </w:t>
      </w:r>
      <w:proofErr w:type="spellStart"/>
      <w:r w:rsidRPr="00384685">
        <w:t>2px</w:t>
      </w:r>
      <w:proofErr w:type="spellEnd"/>
      <w:r w:rsidRPr="00384685">
        <w:t xml:space="preserve"> 4px </w:t>
      </w:r>
      <w:proofErr w:type="spellStart"/>
      <w:proofErr w:type="gramStart"/>
      <w:r w:rsidRPr="00384685">
        <w:t>rgba</w:t>
      </w:r>
      <w:proofErr w:type="spellEnd"/>
      <w:r w:rsidRPr="00384685">
        <w:t>(</w:t>
      </w:r>
      <w:proofErr w:type="gramEnd"/>
      <w:r w:rsidRPr="00384685">
        <w:t>0,0,0,0.5)).</w:t>
      </w:r>
    </w:p>
    <w:p w14:paraId="4CD07BA2" w14:textId="77777777" w:rsidR="00384685" w:rsidRPr="00384685" w:rsidRDefault="00384685" w:rsidP="00384685">
      <w:pPr>
        <w:numPr>
          <w:ilvl w:val="1"/>
          <w:numId w:val="3"/>
        </w:numPr>
        <w:jc w:val="both"/>
      </w:pPr>
      <w:r w:rsidRPr="00384685">
        <w:rPr>
          <w:b/>
          <w:bCs/>
        </w:rPr>
        <w:t>Animations</w:t>
      </w:r>
      <w:r w:rsidRPr="00384685">
        <w:t>: Transform/transition properties for dynamic effects (e.g., hover animations).</w:t>
      </w:r>
    </w:p>
    <w:p w14:paraId="7523E15F" w14:textId="77777777" w:rsidR="00384685" w:rsidRPr="00384685" w:rsidRDefault="00384685" w:rsidP="00384685">
      <w:pPr>
        <w:jc w:val="both"/>
      </w:pPr>
      <w:r w:rsidRPr="00384685">
        <w:pict w14:anchorId="2E128136">
          <v:rect id="_x0000_i1099" style="width:0;height:.75pt" o:hralign="center" o:hrstd="t" o:hrnoshade="t" o:hr="t" fillcolor="#404040" stroked="f"/>
        </w:pict>
      </w:r>
    </w:p>
    <w:p w14:paraId="7C89EC73" w14:textId="77777777" w:rsidR="00384685" w:rsidRPr="00384685" w:rsidRDefault="00384685" w:rsidP="00384685">
      <w:pPr>
        <w:jc w:val="both"/>
        <w:rPr>
          <w:sz w:val="28"/>
          <w:szCs w:val="28"/>
        </w:rPr>
      </w:pPr>
      <w:r w:rsidRPr="00384685">
        <w:rPr>
          <w:b/>
          <w:bCs/>
          <w:sz w:val="28"/>
          <w:szCs w:val="28"/>
        </w:rPr>
        <w:t>4. Standards &amp; Governance</w:t>
      </w:r>
    </w:p>
    <w:p w14:paraId="5240EA31" w14:textId="77777777" w:rsidR="00384685" w:rsidRPr="00384685" w:rsidRDefault="00384685" w:rsidP="00384685">
      <w:pPr>
        <w:numPr>
          <w:ilvl w:val="0"/>
          <w:numId w:val="4"/>
        </w:numPr>
        <w:jc w:val="both"/>
      </w:pPr>
      <w:r w:rsidRPr="00384685">
        <w:rPr>
          <w:b/>
          <w:bCs/>
        </w:rPr>
        <w:t>W3C</w:t>
      </w:r>
      <w:r w:rsidRPr="00384685">
        <w:t>: Manages HTML/CSS specifications to ensure compatibility with modern requirements.</w:t>
      </w:r>
    </w:p>
    <w:p w14:paraId="1F6541BB" w14:textId="77777777" w:rsidR="00384685" w:rsidRPr="00384685" w:rsidRDefault="00384685" w:rsidP="00384685">
      <w:pPr>
        <w:numPr>
          <w:ilvl w:val="0"/>
          <w:numId w:val="4"/>
        </w:numPr>
        <w:jc w:val="both"/>
      </w:pPr>
      <w:r w:rsidRPr="00384685">
        <w:rPr>
          <w:b/>
          <w:bCs/>
        </w:rPr>
        <w:t>Continuous Improvement</w:t>
      </w:r>
      <w:r w:rsidRPr="00384685">
        <w:t>: Regular updates to enhance capabilities (e.g., HTML5, CSS3).</w:t>
      </w:r>
    </w:p>
    <w:p w14:paraId="0A9753F1" w14:textId="77777777" w:rsidR="00384685" w:rsidRPr="00384685" w:rsidRDefault="00384685" w:rsidP="00384685">
      <w:pPr>
        <w:jc w:val="both"/>
      </w:pPr>
      <w:r w:rsidRPr="00384685">
        <w:pict w14:anchorId="16F3CCBC">
          <v:rect id="_x0000_i1100" style="width:0;height:.75pt" o:hralign="center" o:hrstd="t" o:hrnoshade="t" o:hr="t" fillcolor="#404040" stroked="f"/>
        </w:pict>
      </w:r>
    </w:p>
    <w:p w14:paraId="6A7BF015" w14:textId="77777777" w:rsidR="00384685" w:rsidRPr="00384685" w:rsidRDefault="00384685" w:rsidP="00384685">
      <w:pPr>
        <w:jc w:val="both"/>
        <w:rPr>
          <w:sz w:val="28"/>
          <w:szCs w:val="28"/>
        </w:rPr>
      </w:pPr>
      <w:r w:rsidRPr="00384685">
        <w:rPr>
          <w:b/>
          <w:bCs/>
          <w:sz w:val="28"/>
          <w:szCs w:val="28"/>
        </w:rPr>
        <w:t>5. Cross-Device Compatibility</w:t>
      </w:r>
    </w:p>
    <w:p w14:paraId="2FB643ED" w14:textId="77777777" w:rsidR="00384685" w:rsidRPr="00384685" w:rsidRDefault="00384685" w:rsidP="00384685">
      <w:pPr>
        <w:numPr>
          <w:ilvl w:val="0"/>
          <w:numId w:val="5"/>
        </w:numPr>
        <w:jc w:val="both"/>
      </w:pPr>
      <w:r w:rsidRPr="00384685">
        <w:rPr>
          <w:b/>
          <w:bCs/>
        </w:rPr>
        <w:t>Responsive Design</w:t>
      </w:r>
      <w:r w:rsidRPr="00384685">
        <w:t>: HTML/CSS adapt layouts to devices (e.g., phones, tablets, smart TVs).</w:t>
      </w:r>
    </w:p>
    <w:p w14:paraId="7E589CF5" w14:textId="77777777" w:rsidR="00384685" w:rsidRPr="00384685" w:rsidRDefault="00384685" w:rsidP="00384685">
      <w:pPr>
        <w:numPr>
          <w:ilvl w:val="0"/>
          <w:numId w:val="5"/>
        </w:numPr>
        <w:jc w:val="both"/>
      </w:pPr>
      <w:r w:rsidRPr="00384685">
        <w:rPr>
          <w:b/>
          <w:bCs/>
        </w:rPr>
        <w:t>Beyond Browsers</w:t>
      </w:r>
      <w:r w:rsidRPr="00384685">
        <w:t>: Used in </w:t>
      </w:r>
      <w:r w:rsidRPr="00384685">
        <w:rPr>
          <w:b/>
          <w:bCs/>
        </w:rPr>
        <w:t>non-traditional platforms</w:t>
      </w:r>
      <w:r w:rsidRPr="00384685">
        <w:t> like video game consoles and IoT devices.</w:t>
      </w:r>
    </w:p>
    <w:p w14:paraId="288A563F" w14:textId="77777777" w:rsidR="00384685" w:rsidRPr="00384685" w:rsidRDefault="00384685" w:rsidP="00384685">
      <w:pPr>
        <w:jc w:val="both"/>
      </w:pPr>
      <w:r w:rsidRPr="00384685">
        <w:pict w14:anchorId="22021327">
          <v:rect id="_x0000_i1101" style="width:0;height:.75pt" o:hralign="center" o:hrstd="t" o:hrnoshade="t" o:hr="t" fillcolor="#404040" stroked="f"/>
        </w:pict>
      </w:r>
    </w:p>
    <w:p w14:paraId="5E1B7073" w14:textId="77777777" w:rsidR="00384685" w:rsidRPr="00384685" w:rsidRDefault="00384685" w:rsidP="00384685">
      <w:pPr>
        <w:jc w:val="both"/>
        <w:rPr>
          <w:sz w:val="28"/>
          <w:szCs w:val="28"/>
        </w:rPr>
      </w:pPr>
      <w:r w:rsidRPr="00384685">
        <w:rPr>
          <w:b/>
          <w:bCs/>
          <w:sz w:val="28"/>
          <w:szCs w:val="28"/>
        </w:rPr>
        <w:t>6. Impact of HTML &amp; CSS</w:t>
      </w:r>
    </w:p>
    <w:p w14:paraId="5DB5C324" w14:textId="77777777" w:rsidR="00384685" w:rsidRPr="00384685" w:rsidRDefault="00384685" w:rsidP="00384685">
      <w:pPr>
        <w:numPr>
          <w:ilvl w:val="0"/>
          <w:numId w:val="6"/>
        </w:numPr>
        <w:jc w:val="both"/>
      </w:pPr>
      <w:r w:rsidRPr="00384685">
        <w:rPr>
          <w:b/>
          <w:bCs/>
        </w:rPr>
        <w:t>Device Agnosticism</w:t>
      </w:r>
      <w:r w:rsidRPr="00384685">
        <w:t>: Content is accessible across diverse screen sizes and hardware.</w:t>
      </w:r>
    </w:p>
    <w:p w14:paraId="210C3457" w14:textId="77777777" w:rsidR="00384685" w:rsidRPr="00384685" w:rsidRDefault="00384685" w:rsidP="00384685">
      <w:pPr>
        <w:numPr>
          <w:ilvl w:val="0"/>
          <w:numId w:val="6"/>
        </w:numPr>
        <w:jc w:val="both"/>
      </w:pPr>
      <w:r w:rsidRPr="00384685">
        <w:rPr>
          <w:b/>
          <w:bCs/>
        </w:rPr>
        <w:t>Future-Proofing</w:t>
      </w:r>
      <w:r w:rsidRPr="00384685">
        <w:t>: Ongoing updates ensure relevance in evolving tech ecosystems.</w:t>
      </w:r>
    </w:p>
    <w:p w14:paraId="6C40B589" w14:textId="77777777" w:rsidR="00384685" w:rsidRPr="00384685" w:rsidRDefault="00384685" w:rsidP="00384685">
      <w:pPr>
        <w:jc w:val="both"/>
      </w:pPr>
      <w:r w:rsidRPr="00384685">
        <w:lastRenderedPageBreak/>
        <w:pict w14:anchorId="44A58440">
          <v:rect id="_x0000_i1102" style="width:0;height:.75pt" o:hralign="center" o:hrstd="t" o:hrnoshade="t" o:hr="t" fillcolor="#404040" stroked="f"/>
        </w:pict>
      </w:r>
    </w:p>
    <w:p w14:paraId="09813100" w14:textId="77777777" w:rsidR="00384685" w:rsidRPr="00384685" w:rsidRDefault="00384685" w:rsidP="00384685">
      <w:pPr>
        <w:jc w:val="both"/>
      </w:pPr>
      <w:r w:rsidRPr="00384685">
        <w:rPr>
          <w:b/>
          <w:bCs/>
        </w:rPr>
        <w:t>Example Workflow</w:t>
      </w:r>
      <w:r w:rsidRPr="00384685">
        <w:t>:</w:t>
      </w:r>
    </w:p>
    <w:p w14:paraId="74AE94D4" w14:textId="77777777" w:rsidR="00384685" w:rsidRPr="00384685" w:rsidRDefault="00384685" w:rsidP="00384685">
      <w:pPr>
        <w:jc w:val="both"/>
      </w:pPr>
      <w:proofErr w:type="gramStart"/>
      <w:r w:rsidRPr="00384685">
        <w:rPr>
          <w:i/>
          <w:iCs/>
        </w:rPr>
        <w:t>&lt;!--</w:t>
      </w:r>
      <w:proofErr w:type="gramEnd"/>
      <w:r w:rsidRPr="00384685">
        <w:rPr>
          <w:i/>
          <w:iCs/>
        </w:rPr>
        <w:t xml:space="preserve"> HTML Structure --&gt;</w:t>
      </w:r>
      <w:r w:rsidRPr="00384685">
        <w:t xml:space="preserve">  </w:t>
      </w:r>
    </w:p>
    <w:p w14:paraId="68908A0A" w14:textId="77777777" w:rsidR="00384685" w:rsidRPr="00384685" w:rsidRDefault="00384685" w:rsidP="00384685">
      <w:pPr>
        <w:jc w:val="both"/>
      </w:pPr>
      <w:r w:rsidRPr="00384685">
        <w:t xml:space="preserve">&lt;video controls&gt;  </w:t>
      </w:r>
    </w:p>
    <w:p w14:paraId="0C0C99BF" w14:textId="77777777" w:rsidR="00384685" w:rsidRPr="00384685" w:rsidRDefault="00384685" w:rsidP="00384685">
      <w:pPr>
        <w:jc w:val="both"/>
      </w:pPr>
      <w:r w:rsidRPr="00384685">
        <w:t xml:space="preserve">  &lt;source </w:t>
      </w:r>
      <w:proofErr w:type="spellStart"/>
      <w:r w:rsidRPr="00384685">
        <w:t>src</w:t>
      </w:r>
      <w:proofErr w:type="spellEnd"/>
      <w:r w:rsidRPr="00384685">
        <w:t xml:space="preserve">="video.mp4" type="video/mp4"&gt;  </w:t>
      </w:r>
    </w:p>
    <w:p w14:paraId="5A72EE61" w14:textId="77777777" w:rsidR="00384685" w:rsidRPr="00384685" w:rsidRDefault="00384685" w:rsidP="00384685">
      <w:pPr>
        <w:jc w:val="both"/>
      </w:pPr>
      <w:r w:rsidRPr="00384685">
        <w:t xml:space="preserve">&lt;/video&gt;  </w:t>
      </w:r>
    </w:p>
    <w:p w14:paraId="062FEFB6" w14:textId="77777777" w:rsidR="00384685" w:rsidRPr="00384685" w:rsidRDefault="00384685" w:rsidP="00384685">
      <w:pPr>
        <w:jc w:val="both"/>
      </w:pPr>
    </w:p>
    <w:p w14:paraId="780BBEE1" w14:textId="77777777" w:rsidR="00384685" w:rsidRPr="00384685" w:rsidRDefault="00384685" w:rsidP="00384685">
      <w:pPr>
        <w:jc w:val="both"/>
      </w:pPr>
      <w:proofErr w:type="gramStart"/>
      <w:r w:rsidRPr="00384685">
        <w:rPr>
          <w:i/>
          <w:iCs/>
        </w:rPr>
        <w:t>&lt;!--</w:t>
      </w:r>
      <w:proofErr w:type="gramEnd"/>
      <w:r w:rsidRPr="00384685">
        <w:rPr>
          <w:i/>
          <w:iCs/>
        </w:rPr>
        <w:t xml:space="preserve"> CSS Styling --&gt;</w:t>
      </w:r>
      <w:r w:rsidRPr="00384685">
        <w:t xml:space="preserve">  </w:t>
      </w:r>
    </w:p>
    <w:p w14:paraId="75A6AC8E" w14:textId="77777777" w:rsidR="00384685" w:rsidRPr="00384685" w:rsidRDefault="00384685" w:rsidP="00384685">
      <w:pPr>
        <w:jc w:val="both"/>
      </w:pPr>
      <w:r w:rsidRPr="00384685">
        <w:t xml:space="preserve">&lt;style&gt;  </w:t>
      </w:r>
    </w:p>
    <w:p w14:paraId="1636B64E" w14:textId="77777777" w:rsidR="00384685" w:rsidRPr="00384685" w:rsidRDefault="00384685" w:rsidP="00384685">
      <w:pPr>
        <w:jc w:val="both"/>
      </w:pPr>
      <w:r w:rsidRPr="00384685">
        <w:t xml:space="preserve">  video {  </w:t>
      </w:r>
    </w:p>
    <w:p w14:paraId="4BFC8568" w14:textId="77777777" w:rsidR="00384685" w:rsidRPr="00384685" w:rsidRDefault="00384685" w:rsidP="00384685">
      <w:pPr>
        <w:jc w:val="both"/>
      </w:pPr>
      <w:r w:rsidRPr="00384685">
        <w:t xml:space="preserve">    width: 100%;  </w:t>
      </w:r>
    </w:p>
    <w:p w14:paraId="3196D407" w14:textId="77777777" w:rsidR="00384685" w:rsidRPr="00384685" w:rsidRDefault="00384685" w:rsidP="00384685">
      <w:pPr>
        <w:jc w:val="both"/>
      </w:pPr>
      <w:r w:rsidRPr="00384685">
        <w:t xml:space="preserve">    box-shadow: 0 4px 8px </w:t>
      </w:r>
      <w:proofErr w:type="spellStart"/>
      <w:proofErr w:type="gramStart"/>
      <w:r w:rsidRPr="00384685">
        <w:t>rgba</w:t>
      </w:r>
      <w:proofErr w:type="spellEnd"/>
      <w:r w:rsidRPr="00384685">
        <w:t>(</w:t>
      </w:r>
      <w:proofErr w:type="gramEnd"/>
      <w:r w:rsidRPr="00384685">
        <w:t xml:space="preserve">0,0,0,0.1);  </w:t>
      </w:r>
    </w:p>
    <w:p w14:paraId="0250E3F1" w14:textId="77777777" w:rsidR="00384685" w:rsidRPr="00384685" w:rsidRDefault="00384685" w:rsidP="00384685">
      <w:pPr>
        <w:jc w:val="both"/>
      </w:pPr>
      <w:r w:rsidRPr="00384685">
        <w:t xml:space="preserve">    border-radius: 8px;  </w:t>
      </w:r>
    </w:p>
    <w:p w14:paraId="74454E64" w14:textId="77777777" w:rsidR="00384685" w:rsidRPr="00384685" w:rsidRDefault="00384685" w:rsidP="00384685">
      <w:pPr>
        <w:jc w:val="both"/>
      </w:pPr>
      <w:r w:rsidRPr="00384685">
        <w:t xml:space="preserve">  }  </w:t>
      </w:r>
    </w:p>
    <w:p w14:paraId="21DD5B3A" w14:textId="77777777" w:rsidR="00384685" w:rsidRPr="00384685" w:rsidRDefault="00384685" w:rsidP="00384685">
      <w:pPr>
        <w:jc w:val="both"/>
      </w:pPr>
      <w:r w:rsidRPr="00384685">
        <w:t xml:space="preserve">  @media (max-width: 480px) {  </w:t>
      </w:r>
    </w:p>
    <w:p w14:paraId="44018514" w14:textId="77777777" w:rsidR="00384685" w:rsidRPr="00384685" w:rsidRDefault="00384685" w:rsidP="00384685">
      <w:pPr>
        <w:jc w:val="both"/>
      </w:pPr>
      <w:r w:rsidRPr="00384685">
        <w:t xml:space="preserve">    video </w:t>
      </w:r>
      <w:proofErr w:type="gramStart"/>
      <w:r w:rsidRPr="00384685">
        <w:t>{ margin</w:t>
      </w:r>
      <w:proofErr w:type="gramEnd"/>
      <w:r w:rsidRPr="00384685">
        <w:t>: 10px</w:t>
      </w:r>
      <w:proofErr w:type="gramStart"/>
      <w:r w:rsidRPr="00384685">
        <w:t>; }</w:t>
      </w:r>
      <w:proofErr w:type="gramEnd"/>
      <w:r w:rsidRPr="00384685">
        <w:t xml:space="preserve">  </w:t>
      </w:r>
    </w:p>
    <w:p w14:paraId="095B3546" w14:textId="77777777" w:rsidR="00384685" w:rsidRPr="00384685" w:rsidRDefault="00384685" w:rsidP="00384685">
      <w:pPr>
        <w:jc w:val="both"/>
      </w:pPr>
      <w:r w:rsidRPr="00384685">
        <w:t xml:space="preserve">  }  </w:t>
      </w:r>
    </w:p>
    <w:p w14:paraId="0B176C37" w14:textId="77777777" w:rsidR="00384685" w:rsidRDefault="00384685" w:rsidP="00384685">
      <w:pPr>
        <w:jc w:val="both"/>
      </w:pPr>
      <w:r w:rsidRPr="00384685">
        <w:t xml:space="preserve">&lt;/style&gt;  </w:t>
      </w:r>
    </w:p>
    <w:p w14:paraId="35516FE7" w14:textId="77777777" w:rsidR="00C43506" w:rsidRPr="00384685" w:rsidRDefault="00C43506" w:rsidP="00384685">
      <w:pPr>
        <w:jc w:val="both"/>
      </w:pPr>
    </w:p>
    <w:p w14:paraId="6F8AC440" w14:textId="69A3E5FF" w:rsidR="00384685" w:rsidRDefault="00384685" w:rsidP="00384685">
      <w:pPr>
        <w:jc w:val="both"/>
        <w:rPr>
          <w:b/>
          <w:bCs/>
          <w:sz w:val="36"/>
          <w:szCs w:val="36"/>
        </w:rPr>
      </w:pPr>
      <w:r>
        <w:br/>
      </w:r>
      <w:r w:rsidRPr="00384685">
        <w:rPr>
          <w:b/>
          <w:bCs/>
          <w:sz w:val="36"/>
          <w:szCs w:val="36"/>
        </w:rPr>
        <w:t>Topic</w:t>
      </w:r>
      <w:r>
        <w:rPr>
          <w:b/>
          <w:bCs/>
          <w:sz w:val="36"/>
          <w:szCs w:val="36"/>
        </w:rPr>
        <w:t xml:space="preserve"> 2</w:t>
      </w:r>
      <w:r w:rsidRPr="00384685">
        <w:rPr>
          <w:b/>
          <w:bCs/>
          <w:sz w:val="36"/>
          <w:szCs w:val="36"/>
        </w:rPr>
        <w:t xml:space="preserve">: </w:t>
      </w:r>
      <w:r w:rsidRPr="00384685">
        <w:rPr>
          <w:b/>
          <w:bCs/>
          <w:sz w:val="36"/>
          <w:szCs w:val="36"/>
        </w:rPr>
        <w:t>Semantic and Meta Tags</w:t>
      </w:r>
    </w:p>
    <w:p w14:paraId="5F94C26E" w14:textId="77777777" w:rsidR="00384685" w:rsidRDefault="00384685" w:rsidP="00384685">
      <w:pPr>
        <w:jc w:val="both"/>
        <w:rPr>
          <w:b/>
          <w:bCs/>
          <w:sz w:val="36"/>
          <w:szCs w:val="36"/>
        </w:rPr>
      </w:pPr>
    </w:p>
    <w:p w14:paraId="4C064B43" w14:textId="77777777" w:rsidR="00C43506" w:rsidRPr="00C43506" w:rsidRDefault="00C43506" w:rsidP="00C4350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1. Importance of Semantic HTML</w:t>
      </w:r>
    </w:p>
    <w:p w14:paraId="28821E89" w14:textId="77777777" w:rsidR="00C43506" w:rsidRPr="00C43506" w:rsidRDefault="00C43506" w:rsidP="00C43506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: Describes the </w:t>
      </w:r>
      <w:r w:rsidRPr="00C43506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meaning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 of content (beyond visual layout).</w:t>
      </w:r>
    </w:p>
    <w:p w14:paraId="22DA3567" w14:textId="77777777" w:rsidR="00C43506" w:rsidRPr="00C43506" w:rsidRDefault="00C43506" w:rsidP="00C43506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Benefits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283F7CC6" w14:textId="77777777" w:rsidR="00C43506" w:rsidRPr="00C43506" w:rsidRDefault="00C43506" w:rsidP="00C43506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Enhances accessibility (e.g., screen readers).</w:t>
      </w:r>
    </w:p>
    <w:p w14:paraId="26A26EEE" w14:textId="77777777" w:rsidR="00C43506" w:rsidRPr="00C43506" w:rsidRDefault="00C43506" w:rsidP="00C43506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Improves SEO (search engines understand content better).</w:t>
      </w:r>
    </w:p>
    <w:p w14:paraId="40866060" w14:textId="77777777" w:rsidR="00C43506" w:rsidRPr="00C43506" w:rsidRDefault="00C43506" w:rsidP="00C43506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Example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: Use </w:t>
      </w:r>
      <w:r w:rsidRPr="00C435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&lt;h1&gt;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 for headings, </w:t>
      </w:r>
      <w:r w:rsidRPr="00C435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&lt;ul&gt;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/</w:t>
      </w:r>
      <w:r w:rsidRPr="00C435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&lt;</w:t>
      </w:r>
      <w:proofErr w:type="spellStart"/>
      <w:r w:rsidRPr="00C435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ol</w:t>
      </w:r>
      <w:proofErr w:type="spellEnd"/>
      <w:r w:rsidRPr="00C435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&gt;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 for lists.</w:t>
      </w:r>
    </w:p>
    <w:p w14:paraId="7E2C1A63" w14:textId="77777777" w:rsidR="00C43506" w:rsidRPr="00C43506" w:rsidRDefault="00C43506" w:rsidP="00C43506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C43506">
        <w:rPr>
          <w:rFonts w:ascii="Times New Roman" w:eastAsia="Times New Roman" w:hAnsi="Times New Roman" w:cs="Times New Roman"/>
          <w:kern w:val="0"/>
          <w14:ligatures w14:val="none"/>
        </w:rPr>
        <w:pict w14:anchorId="22D82CCA">
          <v:rect id="_x0000_i1103" style="width:0;height:.75pt" o:hralign="center" o:hrstd="t" o:hrnoshade="t" o:hr="t" fillcolor="#404040" stroked="f"/>
        </w:pict>
      </w:r>
    </w:p>
    <w:p w14:paraId="7CFD4E28" w14:textId="77777777" w:rsidR="00C43506" w:rsidRPr="00C43506" w:rsidRDefault="00C43506" w:rsidP="00C4350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2. Basic Structure of an HTML Page</w:t>
      </w:r>
    </w:p>
    <w:p w14:paraId="1CAC6106" w14:textId="77777777" w:rsidR="00C43506" w:rsidRPr="00C43506" w:rsidRDefault="00C43506" w:rsidP="00C43506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Core Tags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C12ECD6" w14:textId="77777777" w:rsidR="00C43506" w:rsidRPr="00C43506" w:rsidRDefault="00C43506" w:rsidP="00C43506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&lt;head&gt;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: Metadata (not visible on the page).</w:t>
      </w:r>
    </w:p>
    <w:p w14:paraId="1D14966D" w14:textId="77777777" w:rsidR="00C43506" w:rsidRPr="00C43506" w:rsidRDefault="00C43506" w:rsidP="00C43506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&lt;body&gt;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: Visible content.</w:t>
      </w:r>
    </w:p>
    <w:p w14:paraId="39DB8E6B" w14:textId="77777777" w:rsidR="00C43506" w:rsidRPr="00C43506" w:rsidRDefault="00C43506" w:rsidP="00C43506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Semantic Layout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36F368E7" w14:textId="77777777" w:rsidR="00C43506" w:rsidRPr="00C43506" w:rsidRDefault="00C43506" w:rsidP="00C43506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Header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 (</w:t>
      </w:r>
      <w:r w:rsidRPr="00C435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&lt;header&gt;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): Logos, navigation links.</w:t>
      </w:r>
    </w:p>
    <w:p w14:paraId="330C2B14" w14:textId="77777777" w:rsidR="00C43506" w:rsidRPr="00C43506" w:rsidRDefault="00C43506" w:rsidP="00C43506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Main Content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 (</w:t>
      </w:r>
      <w:r w:rsidRPr="00C435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&lt;main&gt;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): Primary content (e.g., articles, sections).</w:t>
      </w:r>
    </w:p>
    <w:p w14:paraId="74DD6AD7" w14:textId="77777777" w:rsidR="00C43506" w:rsidRPr="00C43506" w:rsidRDefault="00C43506" w:rsidP="00C43506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Footer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 (</w:t>
      </w:r>
      <w:r w:rsidRPr="00C435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&lt;footer&gt;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): Contact info, social links.</w:t>
      </w:r>
    </w:p>
    <w:p w14:paraId="6D58AC5E" w14:textId="77777777" w:rsidR="00C43506" w:rsidRPr="00C43506" w:rsidRDefault="00C43506" w:rsidP="00C43506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C43506">
        <w:rPr>
          <w:rFonts w:ascii="Times New Roman" w:eastAsia="Times New Roman" w:hAnsi="Times New Roman" w:cs="Times New Roman"/>
          <w:kern w:val="0"/>
          <w14:ligatures w14:val="none"/>
        </w:rPr>
        <w:pict w14:anchorId="5A3B00FF">
          <v:rect id="_x0000_i1104" style="width:0;height:.75pt" o:hralign="center" o:hrstd="t" o:hrnoshade="t" o:hr="t" fillcolor="#404040" stroked="f"/>
        </w:pict>
      </w:r>
    </w:p>
    <w:p w14:paraId="7DD9927F" w14:textId="77777777" w:rsidR="00C43506" w:rsidRPr="00C43506" w:rsidRDefault="00C43506" w:rsidP="00C4350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3. Semantic Elements for Navigation</w:t>
      </w:r>
    </w:p>
    <w:p w14:paraId="1ED61830" w14:textId="77777777" w:rsidR="00C43506" w:rsidRPr="00C43506" w:rsidRDefault="00C43506" w:rsidP="00C43506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Nav Tag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 (</w:t>
      </w:r>
      <w:r w:rsidRPr="00C435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&lt;nav&gt;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):</w:t>
      </w:r>
    </w:p>
    <w:p w14:paraId="166A9B45" w14:textId="77777777" w:rsidR="00C43506" w:rsidRPr="00C43506" w:rsidRDefault="00C43506" w:rsidP="00C43506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Contains primary navigation links (e.g., menus).</w:t>
      </w:r>
    </w:p>
    <w:p w14:paraId="12D35187" w14:textId="77777777" w:rsidR="00C43506" w:rsidRPr="00C43506" w:rsidRDefault="00C43506" w:rsidP="00C43506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Often placed after </w:t>
      </w:r>
      <w:r w:rsidRPr="00C435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&lt;header&gt;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4FEB6901" w14:textId="77777777" w:rsidR="00C43506" w:rsidRPr="00C43506" w:rsidRDefault="00C43506" w:rsidP="00C43506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Common practice: Use an unordered list (</w:t>
      </w:r>
      <w:r w:rsidRPr="00C435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&lt;ul&gt;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) inside </w:t>
      </w:r>
      <w:r w:rsidRPr="00C435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&lt;nav&gt;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152837B6" w14:textId="77777777" w:rsidR="00C43506" w:rsidRPr="00C43506" w:rsidRDefault="00C43506" w:rsidP="00C43506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C43506">
        <w:rPr>
          <w:rFonts w:ascii="Times New Roman" w:eastAsia="Times New Roman" w:hAnsi="Times New Roman" w:cs="Times New Roman"/>
          <w:kern w:val="0"/>
          <w14:ligatures w14:val="none"/>
        </w:rPr>
        <w:pict w14:anchorId="24A218A5">
          <v:rect id="_x0000_i1105" style="width:0;height:.75pt" o:hralign="center" o:hrstd="t" o:hrnoshade="t" o:hr="t" fillcolor="#404040" stroked="f"/>
        </w:pict>
      </w:r>
    </w:p>
    <w:p w14:paraId="42EE0D9E" w14:textId="77777777" w:rsidR="00C43506" w:rsidRPr="00C43506" w:rsidRDefault="00C43506" w:rsidP="00C4350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4. Structuring Main Content</w:t>
      </w:r>
    </w:p>
    <w:p w14:paraId="418D51B2" w14:textId="77777777" w:rsidR="00C43506" w:rsidRPr="00C43506" w:rsidRDefault="00C43506" w:rsidP="00C43506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Article Tag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 (</w:t>
      </w:r>
      <w:r w:rsidRPr="00C435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&lt;article&gt;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):</w:t>
      </w:r>
    </w:p>
    <w:p w14:paraId="6583F7B2" w14:textId="77777777" w:rsidR="00C43506" w:rsidRPr="00C43506" w:rsidRDefault="00C43506" w:rsidP="00C43506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Represents </w:t>
      </w:r>
      <w:r w:rsidRPr="00C43506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self-contained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 content (e.g., blog post, forum comment).</w:t>
      </w:r>
    </w:p>
    <w:p w14:paraId="12C2664C" w14:textId="77777777" w:rsidR="00C43506" w:rsidRPr="00C43506" w:rsidRDefault="00C43506" w:rsidP="00C43506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Example: A blog entry about a summer holiday.</w:t>
      </w:r>
    </w:p>
    <w:p w14:paraId="46DB2409" w14:textId="77777777" w:rsidR="00C43506" w:rsidRPr="00C43506" w:rsidRDefault="00C43506" w:rsidP="00C43506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Can include nested </w:t>
      </w:r>
      <w:r w:rsidRPr="00C435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&lt;header&gt;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 (title, author, date) and </w:t>
      </w:r>
      <w:r w:rsidRPr="00C435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&lt;section&gt;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 elements.</w:t>
      </w:r>
    </w:p>
    <w:p w14:paraId="60025079" w14:textId="77777777" w:rsidR="00C43506" w:rsidRPr="00C43506" w:rsidRDefault="00C43506" w:rsidP="00C43506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Section Tag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 (</w:t>
      </w:r>
      <w:r w:rsidRPr="00C435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&lt;section&gt;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):</w:t>
      </w:r>
    </w:p>
    <w:p w14:paraId="53D61EAD" w14:textId="77777777" w:rsidR="00C43506" w:rsidRPr="00C43506" w:rsidRDefault="00C43506" w:rsidP="00C43506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Defines thematic groups within content.</w:t>
      </w:r>
    </w:p>
    <w:p w14:paraId="5863C231" w14:textId="77777777" w:rsidR="00C43506" w:rsidRPr="00C43506" w:rsidRDefault="00C43506" w:rsidP="00C43506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Requires a heading (</w:t>
      </w:r>
      <w:r w:rsidRPr="00C435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&lt;h2&gt;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C435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&lt;h3&gt;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, etc.) to describe the section.</w:t>
      </w:r>
    </w:p>
    <w:p w14:paraId="061DA87F" w14:textId="77777777" w:rsidR="00C43506" w:rsidRPr="00C43506" w:rsidRDefault="00C43506" w:rsidP="00C43506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Can exist independently (outside </w:t>
      </w:r>
      <w:r w:rsidRPr="00C435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&lt;article&gt;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3AD5C9AF" w14:textId="77777777" w:rsidR="00C43506" w:rsidRPr="00C43506" w:rsidRDefault="00C43506" w:rsidP="00C43506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C43506">
        <w:rPr>
          <w:rFonts w:ascii="Times New Roman" w:eastAsia="Times New Roman" w:hAnsi="Times New Roman" w:cs="Times New Roman"/>
          <w:kern w:val="0"/>
          <w14:ligatures w14:val="none"/>
        </w:rPr>
        <w:pict w14:anchorId="79983BE4">
          <v:rect id="_x0000_i1106" style="width:0;height:.75pt" o:hralign="center" o:hrstd="t" o:hrnoshade="t" o:hr="t" fillcolor="#404040" stroked="f"/>
        </w:pict>
      </w:r>
    </w:p>
    <w:p w14:paraId="36A7053C" w14:textId="77777777" w:rsidR="00C43506" w:rsidRPr="00C43506" w:rsidRDefault="00C43506" w:rsidP="00C4350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5. Nesting Semantic Elements</w:t>
      </w:r>
    </w:p>
    <w:p w14:paraId="40808D4A" w14:textId="77777777" w:rsidR="00C43506" w:rsidRPr="00C43506" w:rsidRDefault="00C43506" w:rsidP="00C43506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Flexible Structure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EB91618" w14:textId="77777777" w:rsidR="00C43506" w:rsidRPr="00C43506" w:rsidRDefault="00C43506" w:rsidP="00C43506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Semantic elements can be nested to reflect content hierarchy.</w:t>
      </w:r>
    </w:p>
    <w:p w14:paraId="3D9151C3" w14:textId="77777777" w:rsidR="00C43506" w:rsidRPr="00C43506" w:rsidRDefault="00C43506" w:rsidP="00C43506">
      <w:pPr>
        <w:numPr>
          <w:ilvl w:val="1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Example:</w:t>
      </w:r>
    </w:p>
    <w:p w14:paraId="0AFA84C7" w14:textId="77777777" w:rsidR="00C43506" w:rsidRPr="00C43506" w:rsidRDefault="00C43506" w:rsidP="00C43506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C43506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html</w:t>
      </w:r>
    </w:p>
    <w:p w14:paraId="47C47F17" w14:textId="77777777" w:rsidR="00C43506" w:rsidRPr="00C43506" w:rsidRDefault="00C43506" w:rsidP="00C43506">
      <w:pPr>
        <w:shd w:val="clear" w:color="auto" w:fill="FFFFFF"/>
        <w:spacing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C43506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14:paraId="584C630E" w14:textId="77777777" w:rsidR="00C43506" w:rsidRPr="00C43506" w:rsidRDefault="00C43506" w:rsidP="00C43506">
      <w:pPr>
        <w:shd w:val="clear" w:color="auto" w:fill="FFFFFF"/>
        <w:spacing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C43506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14:paraId="0580F7CA" w14:textId="77777777" w:rsidR="00C43506" w:rsidRPr="00C43506" w:rsidRDefault="00C43506" w:rsidP="00C43506">
      <w:pPr>
        <w:shd w:val="clear" w:color="auto" w:fill="FFFFFF"/>
        <w:spacing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1"/>
          <w:szCs w:val="21"/>
          <w14:ligatures w14:val="none"/>
        </w:rPr>
      </w:pPr>
      <w:r w:rsidRPr="00C43506">
        <w:rPr>
          <w:rFonts w:ascii="Segoe UI" w:eastAsia="Times New Roman" w:hAnsi="Segoe UI" w:cs="Segoe UI"/>
          <w:color w:val="525252"/>
          <w:kern w:val="0"/>
          <w:sz w:val="21"/>
          <w:szCs w:val="21"/>
          <w14:ligatures w14:val="none"/>
        </w:rPr>
        <w:t>Run</w:t>
      </w:r>
    </w:p>
    <w:p w14:paraId="3FAEC2D8" w14:textId="77777777" w:rsidR="00C43506" w:rsidRPr="00C43506" w:rsidRDefault="00C43506" w:rsidP="00C4350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C43506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r w:rsidRPr="00C43506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article</w:t>
      </w:r>
      <w:r w:rsidRPr="00C43506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  <w:r w:rsidRPr="00C43506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</w:p>
    <w:p w14:paraId="2E75B6BB" w14:textId="77777777" w:rsidR="00C43506" w:rsidRPr="00C43506" w:rsidRDefault="00C43506" w:rsidP="00C4350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C43506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  <w:r w:rsidRPr="00C43506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r w:rsidRPr="00C43506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header</w:t>
      </w:r>
      <w:r w:rsidRPr="00C43506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  <w:r w:rsidRPr="00C43506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</w:p>
    <w:p w14:paraId="74EFEABD" w14:textId="77777777" w:rsidR="00C43506" w:rsidRPr="00C43506" w:rsidRDefault="00C43506" w:rsidP="00C4350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C43506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C43506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r w:rsidRPr="00C43506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h1</w:t>
      </w:r>
      <w:r w:rsidRPr="00C43506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  <w:r w:rsidRPr="00C43506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Blog Title</w:t>
      </w:r>
      <w:r w:rsidRPr="00C43506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&lt;/</w:t>
      </w:r>
      <w:r w:rsidRPr="00C43506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h1</w:t>
      </w:r>
      <w:r w:rsidRPr="00C43506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  <w:r w:rsidRPr="00C43506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</w:p>
    <w:p w14:paraId="330D4774" w14:textId="77777777" w:rsidR="00C43506" w:rsidRPr="00C43506" w:rsidRDefault="00C43506" w:rsidP="00C4350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C43506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C43506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r w:rsidRPr="00C43506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p</w:t>
      </w:r>
      <w:r w:rsidRPr="00C43506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  <w:r w:rsidRPr="00C43506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Date and Author</w:t>
      </w:r>
      <w:r w:rsidRPr="00C43506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&lt;/</w:t>
      </w:r>
      <w:r w:rsidRPr="00C43506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p</w:t>
      </w:r>
      <w:r w:rsidRPr="00C43506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  <w:r w:rsidRPr="00C43506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</w:p>
    <w:p w14:paraId="1F7AEB1C" w14:textId="77777777" w:rsidR="00C43506" w:rsidRPr="00C43506" w:rsidRDefault="00C43506" w:rsidP="00C4350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C43506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  <w:r w:rsidRPr="00C43506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&lt;/</w:t>
      </w:r>
      <w:r w:rsidRPr="00C43506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header</w:t>
      </w:r>
      <w:r w:rsidRPr="00C43506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  <w:r w:rsidRPr="00C43506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</w:p>
    <w:p w14:paraId="499A4CF7" w14:textId="77777777" w:rsidR="00C43506" w:rsidRPr="00C43506" w:rsidRDefault="00C43506" w:rsidP="00C4350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C43506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  <w:r w:rsidRPr="00C43506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r w:rsidRPr="00C43506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section</w:t>
      </w:r>
      <w:r w:rsidRPr="00C43506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  <w:r w:rsidRPr="00C43506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</w:p>
    <w:p w14:paraId="3F87779F" w14:textId="77777777" w:rsidR="00C43506" w:rsidRPr="00C43506" w:rsidRDefault="00C43506" w:rsidP="00C4350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C43506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C43506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r w:rsidRPr="00C43506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h2</w:t>
      </w:r>
      <w:r w:rsidRPr="00C43506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  <w:r w:rsidRPr="00C43506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Subheading</w:t>
      </w:r>
      <w:r w:rsidRPr="00C43506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&lt;/</w:t>
      </w:r>
      <w:r w:rsidRPr="00C43506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h2</w:t>
      </w:r>
      <w:r w:rsidRPr="00C43506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  <w:r w:rsidRPr="00C43506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</w:p>
    <w:p w14:paraId="4B04EB13" w14:textId="77777777" w:rsidR="00C43506" w:rsidRPr="00C43506" w:rsidRDefault="00C43506" w:rsidP="00C4350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C43506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C43506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r w:rsidRPr="00C43506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p</w:t>
      </w:r>
      <w:r w:rsidRPr="00C43506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  <w:r w:rsidRPr="00C43506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Content...</w:t>
      </w:r>
      <w:r w:rsidRPr="00C43506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&lt;/</w:t>
      </w:r>
      <w:r w:rsidRPr="00C43506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p</w:t>
      </w:r>
      <w:r w:rsidRPr="00C43506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  <w:r w:rsidRPr="00C43506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</w:p>
    <w:p w14:paraId="16BB095A" w14:textId="77777777" w:rsidR="00C43506" w:rsidRPr="00C43506" w:rsidRDefault="00C43506" w:rsidP="00C4350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C43506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  <w:r w:rsidRPr="00C43506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&lt;/</w:t>
      </w:r>
      <w:r w:rsidRPr="00C43506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section</w:t>
      </w:r>
      <w:r w:rsidRPr="00C43506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  <w:r w:rsidRPr="00C43506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</w:p>
    <w:p w14:paraId="2062862F" w14:textId="77777777" w:rsidR="00C43506" w:rsidRPr="00C43506" w:rsidRDefault="00C43506" w:rsidP="00C4350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C43506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&lt;/</w:t>
      </w:r>
      <w:r w:rsidRPr="00C43506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article</w:t>
      </w:r>
      <w:r w:rsidRPr="00C43506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  <w:r w:rsidRPr="00C43506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</w:p>
    <w:p w14:paraId="7EC26D4C" w14:textId="77777777" w:rsidR="00C43506" w:rsidRPr="00C43506" w:rsidRDefault="00C43506" w:rsidP="00C43506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C43506">
        <w:rPr>
          <w:rFonts w:ascii="Times New Roman" w:eastAsia="Times New Roman" w:hAnsi="Times New Roman" w:cs="Times New Roman"/>
          <w:kern w:val="0"/>
          <w14:ligatures w14:val="none"/>
        </w:rPr>
        <w:pict w14:anchorId="603EA4BE">
          <v:rect id="_x0000_i1107" style="width:0;height:.75pt" o:hralign="center" o:hrstd="t" o:hrnoshade="t" o:hr="t" fillcolor="#404040" stroked="f"/>
        </w:pict>
      </w:r>
    </w:p>
    <w:p w14:paraId="03E7ED9B" w14:textId="77777777" w:rsidR="00C43506" w:rsidRPr="00C43506" w:rsidRDefault="00C43506" w:rsidP="00C4350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6. Footer Element</w:t>
      </w:r>
    </w:p>
    <w:p w14:paraId="7393037C" w14:textId="77777777" w:rsidR="00C43506" w:rsidRPr="00C43506" w:rsidRDefault="00C43506" w:rsidP="00C43506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Usage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9F9A461" w14:textId="77777777" w:rsidR="00C43506" w:rsidRPr="00C43506" w:rsidRDefault="00C43506" w:rsidP="00C43506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Contains secondary info (e.g., copyright, additional links).</w:t>
      </w:r>
    </w:p>
    <w:p w14:paraId="292412A7" w14:textId="77777777" w:rsidR="00C43506" w:rsidRPr="00C43506" w:rsidRDefault="00C43506" w:rsidP="00C43506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Can appear at the end of the page or within </w:t>
      </w:r>
      <w:r w:rsidRPr="00C435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&lt;article&gt;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/</w:t>
      </w:r>
      <w:r w:rsidRPr="00C435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&lt;section&gt;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67EC5C58" w14:textId="77777777" w:rsidR="00C43506" w:rsidRPr="00C43506" w:rsidRDefault="00C43506" w:rsidP="00C43506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C43506">
        <w:rPr>
          <w:rFonts w:ascii="Times New Roman" w:eastAsia="Times New Roman" w:hAnsi="Times New Roman" w:cs="Times New Roman"/>
          <w:kern w:val="0"/>
          <w14:ligatures w14:val="none"/>
        </w:rPr>
        <w:pict w14:anchorId="5E43043C">
          <v:rect id="_x0000_i1108" style="width:0;height:.75pt" o:hralign="center" o:hrstd="t" o:hrnoshade="t" o:hr="t" fillcolor="#404040" stroked="f"/>
        </w:pict>
      </w:r>
    </w:p>
    <w:p w14:paraId="719F8757" w14:textId="77777777" w:rsidR="00C43506" w:rsidRPr="00C43506" w:rsidRDefault="00C43506" w:rsidP="00C4350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7. Key Takeaways</w:t>
      </w:r>
    </w:p>
    <w:p w14:paraId="1017F99D" w14:textId="77777777" w:rsidR="00C43506" w:rsidRPr="00C43506" w:rsidRDefault="00C43506" w:rsidP="00C43506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Best Practices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2CFA9D2" w14:textId="77777777" w:rsidR="00C43506" w:rsidRPr="00C43506" w:rsidRDefault="00C43506" w:rsidP="00C43506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Use semantic tags to add meaning (not just for styling).</w:t>
      </w:r>
    </w:p>
    <w:p w14:paraId="73B29016" w14:textId="77777777" w:rsidR="00C43506" w:rsidRPr="00C43506" w:rsidRDefault="00C43506" w:rsidP="00C43506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Prioritize </w:t>
      </w:r>
      <w:r w:rsidRPr="00C435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&lt;header&gt;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C435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&lt;nav&gt;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C435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&lt;main&gt;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C435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&lt;article&gt;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C435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&lt;section&gt;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, and </w:t>
      </w:r>
      <w:r w:rsidRPr="00C4350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&lt;footer&gt;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244EA20B" w14:textId="77777777" w:rsidR="00C43506" w:rsidRPr="00C43506" w:rsidRDefault="00C43506" w:rsidP="00C43506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Impact</w:t>
      </w: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7AB48C0" w14:textId="77777777" w:rsidR="00C43506" w:rsidRPr="00C43506" w:rsidRDefault="00C43506" w:rsidP="00C43506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Improves accessibility and SEO.</w:t>
      </w:r>
    </w:p>
    <w:p w14:paraId="4D47B2DA" w14:textId="77777777" w:rsidR="00C43506" w:rsidRDefault="00C43506" w:rsidP="00C43506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43506">
        <w:rPr>
          <w:rFonts w:ascii="Segoe UI" w:eastAsia="Times New Roman" w:hAnsi="Segoe UI" w:cs="Segoe UI"/>
          <w:color w:val="404040"/>
          <w:kern w:val="0"/>
          <w14:ligatures w14:val="none"/>
        </w:rPr>
        <w:t>Creates a well-structured, maintainable codebase.</w:t>
      </w:r>
    </w:p>
    <w:p w14:paraId="0C5428BF" w14:textId="77777777" w:rsidR="00C43506" w:rsidRDefault="00C43506" w:rsidP="00C43506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14:paraId="77A5BAC5" w14:textId="10BCF745" w:rsidR="00C43506" w:rsidRDefault="00C43506" w:rsidP="00C43506">
      <w:pPr>
        <w:shd w:val="clear" w:color="auto" w:fill="FFFFFF"/>
        <w:spacing w:after="0" w:line="429" w:lineRule="atLeast"/>
        <w:rPr>
          <w:b/>
          <w:bCs/>
          <w:sz w:val="28"/>
          <w:szCs w:val="28"/>
        </w:rPr>
      </w:pPr>
      <w:r w:rsidRPr="00C43506">
        <w:rPr>
          <w:rFonts w:ascii="Segoe UI" w:eastAsia="Times New Roman" w:hAnsi="Segoe UI" w:cs="Segoe UI"/>
          <w:b/>
          <w:bCs/>
          <w:color w:val="404040"/>
          <w:kern w:val="0"/>
          <w:sz w:val="28"/>
          <w:szCs w:val="28"/>
          <w14:ligatures w14:val="none"/>
        </w:rPr>
        <w:t xml:space="preserve">8. </w:t>
      </w:r>
      <w:r w:rsidRPr="00C43506">
        <w:rPr>
          <w:b/>
          <w:bCs/>
          <w:sz w:val="28"/>
          <w:szCs w:val="28"/>
        </w:rPr>
        <w:t>Semantic HTML cheat sheet</w:t>
      </w:r>
    </w:p>
    <w:p w14:paraId="030DA826" w14:textId="77777777" w:rsidR="00C43506" w:rsidRPr="00C43506" w:rsidRDefault="00C43506" w:rsidP="00C43506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b/>
          <w:bCs/>
          <w:color w:val="404040"/>
          <w:kern w:val="0"/>
          <w:sz w:val="28"/>
          <w:szCs w:val="28"/>
          <w14:ligatures w14:val="none"/>
        </w:rPr>
      </w:pPr>
    </w:p>
    <w:p w14:paraId="2BFB01BE" w14:textId="77777777" w:rsidR="00C43506" w:rsidRDefault="00C43506" w:rsidP="00C43506">
      <w:pPr>
        <w:jc w:val="both"/>
      </w:pPr>
      <w:r>
        <w:t>There are hundreds of semantic tags available to help describe the meaning of your HTML documents. Below is a cheat sheet with some of the most common ones you’ll use in this course and in your development career.</w:t>
      </w:r>
    </w:p>
    <w:p w14:paraId="577E9855" w14:textId="77777777" w:rsidR="00C43506" w:rsidRDefault="00C43506" w:rsidP="00C43506">
      <w:pPr>
        <w:jc w:val="both"/>
      </w:pPr>
    </w:p>
    <w:p w14:paraId="2EA6EB91" w14:textId="00471DA0" w:rsidR="00C43506" w:rsidRPr="00C43506" w:rsidRDefault="00C43506" w:rsidP="00C43506">
      <w:pPr>
        <w:jc w:val="both"/>
        <w:rPr>
          <w:b/>
          <w:bCs/>
          <w:sz w:val="28"/>
          <w:szCs w:val="28"/>
        </w:rPr>
      </w:pPr>
      <w:r w:rsidRPr="00C43506">
        <w:rPr>
          <w:b/>
          <w:bCs/>
          <w:sz w:val="28"/>
          <w:szCs w:val="28"/>
        </w:rPr>
        <w:t xml:space="preserve">8.1 </w:t>
      </w:r>
      <w:r w:rsidRPr="00C43506">
        <w:rPr>
          <w:b/>
          <w:bCs/>
          <w:sz w:val="28"/>
          <w:szCs w:val="28"/>
        </w:rPr>
        <w:t>Sectioning tags</w:t>
      </w:r>
    </w:p>
    <w:p w14:paraId="4897F33F" w14:textId="2B6B63EE" w:rsidR="00C43506" w:rsidRDefault="00C43506" w:rsidP="00C43506">
      <w:pPr>
        <w:jc w:val="both"/>
      </w:pPr>
      <w:r>
        <w:t xml:space="preserve">Use the following tags to organize your HTML document into structured sections. </w:t>
      </w:r>
    </w:p>
    <w:p w14:paraId="085BA343" w14:textId="77777777" w:rsidR="00C43506" w:rsidRPr="00C43506" w:rsidRDefault="00C43506" w:rsidP="00C43506">
      <w:pPr>
        <w:jc w:val="both"/>
        <w:rPr>
          <w:b/>
          <w:bCs/>
        </w:rPr>
      </w:pPr>
      <w:r w:rsidRPr="00C43506">
        <w:rPr>
          <w:b/>
          <w:bCs/>
        </w:rPr>
        <w:t>&lt;header&gt;</w:t>
      </w:r>
    </w:p>
    <w:p w14:paraId="28731454" w14:textId="51E560D9" w:rsidR="00C43506" w:rsidRDefault="00C43506" w:rsidP="00C43506">
      <w:pPr>
        <w:jc w:val="both"/>
      </w:pPr>
      <w:r>
        <w:t>The header of a content section or the web page. The web page header often contains the website branding or logo.</w:t>
      </w:r>
    </w:p>
    <w:p w14:paraId="61DFB3AE" w14:textId="77777777" w:rsidR="00C43506" w:rsidRPr="00C43506" w:rsidRDefault="00C43506" w:rsidP="00C43506">
      <w:pPr>
        <w:jc w:val="both"/>
        <w:rPr>
          <w:b/>
          <w:bCs/>
        </w:rPr>
      </w:pPr>
      <w:r w:rsidRPr="00C43506">
        <w:rPr>
          <w:b/>
          <w:bCs/>
        </w:rPr>
        <w:t>&lt;nav&gt;</w:t>
      </w:r>
    </w:p>
    <w:p w14:paraId="5DFCF9E5" w14:textId="77777777" w:rsidR="00C43506" w:rsidRDefault="00C43506" w:rsidP="00C43506">
      <w:pPr>
        <w:jc w:val="both"/>
      </w:pPr>
      <w:r>
        <w:t>The navigation links of a section or the web page.</w:t>
      </w:r>
    </w:p>
    <w:p w14:paraId="4D0B9E4E" w14:textId="77777777" w:rsidR="00C43506" w:rsidRDefault="00C43506" w:rsidP="00C43506">
      <w:pPr>
        <w:jc w:val="both"/>
      </w:pPr>
    </w:p>
    <w:p w14:paraId="51C5078D" w14:textId="77777777" w:rsidR="00C43506" w:rsidRPr="00C43506" w:rsidRDefault="00C43506" w:rsidP="00C43506">
      <w:pPr>
        <w:jc w:val="both"/>
        <w:rPr>
          <w:b/>
          <w:bCs/>
        </w:rPr>
      </w:pPr>
      <w:r w:rsidRPr="00C43506">
        <w:rPr>
          <w:b/>
          <w:bCs/>
        </w:rPr>
        <w:t>&lt;footer&gt;</w:t>
      </w:r>
    </w:p>
    <w:p w14:paraId="672A6717" w14:textId="67C1584B" w:rsidR="00C43506" w:rsidRDefault="00C43506" w:rsidP="00C43506">
      <w:pPr>
        <w:jc w:val="both"/>
      </w:pPr>
      <w:r>
        <w:t>The footer of a content section or the web page. On a web page, it often contains secondary links, the copyright notice, privacy policy and cookie policy links.</w:t>
      </w:r>
    </w:p>
    <w:p w14:paraId="60C1D3BE" w14:textId="77777777" w:rsidR="00C43506" w:rsidRPr="00C43506" w:rsidRDefault="00C43506" w:rsidP="00C43506">
      <w:pPr>
        <w:jc w:val="both"/>
        <w:rPr>
          <w:b/>
          <w:bCs/>
        </w:rPr>
      </w:pPr>
      <w:r w:rsidRPr="00C43506">
        <w:rPr>
          <w:b/>
          <w:bCs/>
        </w:rPr>
        <w:t>&lt;main&gt;</w:t>
      </w:r>
    </w:p>
    <w:p w14:paraId="1946E57A" w14:textId="7F6531EC" w:rsidR="00C43506" w:rsidRDefault="00C43506" w:rsidP="00C43506">
      <w:pPr>
        <w:jc w:val="both"/>
      </w:pPr>
      <w:r>
        <w:t>Specifies the main content of a section or the web page.</w:t>
      </w:r>
    </w:p>
    <w:p w14:paraId="4FDE3CD4" w14:textId="77777777" w:rsidR="00C43506" w:rsidRPr="00C43506" w:rsidRDefault="00C43506" w:rsidP="00C43506">
      <w:pPr>
        <w:jc w:val="both"/>
        <w:rPr>
          <w:b/>
          <w:bCs/>
        </w:rPr>
      </w:pPr>
      <w:r w:rsidRPr="00C43506">
        <w:rPr>
          <w:b/>
          <w:bCs/>
        </w:rPr>
        <w:t>&lt;aside&gt;</w:t>
      </w:r>
    </w:p>
    <w:p w14:paraId="2968D9A6" w14:textId="68393486" w:rsidR="00C43506" w:rsidRDefault="00C43506" w:rsidP="00C43506">
      <w:pPr>
        <w:jc w:val="both"/>
      </w:pPr>
      <w:r>
        <w:t>A secondary set of content that is not required to understand the main content.</w:t>
      </w:r>
    </w:p>
    <w:p w14:paraId="367286FA" w14:textId="77777777" w:rsidR="00C43506" w:rsidRPr="00C43506" w:rsidRDefault="00C43506" w:rsidP="00C43506">
      <w:pPr>
        <w:jc w:val="both"/>
        <w:rPr>
          <w:b/>
          <w:bCs/>
        </w:rPr>
      </w:pPr>
      <w:r w:rsidRPr="00C43506">
        <w:rPr>
          <w:b/>
          <w:bCs/>
        </w:rPr>
        <w:t>&lt;article&gt;</w:t>
      </w:r>
    </w:p>
    <w:p w14:paraId="3B152BD8" w14:textId="75A0FA61" w:rsidR="00C43506" w:rsidRDefault="00C43506" w:rsidP="00C43506">
      <w:pPr>
        <w:jc w:val="both"/>
      </w:pPr>
      <w:r>
        <w:t>An independent, self-contained block of content such as a blog post or product.</w:t>
      </w:r>
    </w:p>
    <w:p w14:paraId="363FC939" w14:textId="77777777" w:rsidR="00C43506" w:rsidRPr="00C43506" w:rsidRDefault="00C43506" w:rsidP="00C43506">
      <w:pPr>
        <w:jc w:val="both"/>
        <w:rPr>
          <w:b/>
          <w:bCs/>
        </w:rPr>
      </w:pPr>
      <w:r w:rsidRPr="00C43506">
        <w:rPr>
          <w:b/>
          <w:bCs/>
        </w:rPr>
        <w:t>&lt;section&gt;</w:t>
      </w:r>
    </w:p>
    <w:p w14:paraId="43252975" w14:textId="3BB24530" w:rsidR="00C43506" w:rsidRDefault="00C43506" w:rsidP="00C43506">
      <w:pPr>
        <w:jc w:val="both"/>
      </w:pPr>
      <w:r>
        <w:t>A standalone section of the document that is often used within the body and article elements.</w:t>
      </w:r>
    </w:p>
    <w:p w14:paraId="03B44207" w14:textId="77777777" w:rsidR="00C43506" w:rsidRPr="00C43506" w:rsidRDefault="00C43506" w:rsidP="00C43506">
      <w:pPr>
        <w:jc w:val="both"/>
        <w:rPr>
          <w:b/>
          <w:bCs/>
        </w:rPr>
      </w:pPr>
      <w:r w:rsidRPr="00C43506">
        <w:rPr>
          <w:b/>
          <w:bCs/>
        </w:rPr>
        <w:t>&lt;details&gt;</w:t>
      </w:r>
    </w:p>
    <w:p w14:paraId="342D2ABB" w14:textId="41151648" w:rsidR="00C43506" w:rsidRDefault="00C43506" w:rsidP="00C43506">
      <w:pPr>
        <w:jc w:val="both"/>
      </w:pPr>
      <w:r>
        <w:t>A collapsed section of content that can be expanded if the user wishes to view it.</w:t>
      </w:r>
    </w:p>
    <w:p w14:paraId="43CD21EC" w14:textId="77777777" w:rsidR="00C43506" w:rsidRPr="00C43506" w:rsidRDefault="00C43506" w:rsidP="00C43506">
      <w:pPr>
        <w:jc w:val="both"/>
        <w:rPr>
          <w:b/>
          <w:bCs/>
        </w:rPr>
      </w:pPr>
      <w:r w:rsidRPr="00C43506">
        <w:rPr>
          <w:b/>
          <w:bCs/>
        </w:rPr>
        <w:t>&lt;summary&gt;</w:t>
      </w:r>
    </w:p>
    <w:p w14:paraId="711A131D" w14:textId="6104ABCF" w:rsidR="00C43506" w:rsidRDefault="00C43506" w:rsidP="00C43506">
      <w:pPr>
        <w:jc w:val="both"/>
      </w:pPr>
      <w:r>
        <w:t>Specifies the summary or caption of a &lt;details&gt; element.</w:t>
      </w:r>
    </w:p>
    <w:p w14:paraId="105C34E0" w14:textId="77777777" w:rsidR="00C43506" w:rsidRPr="00C43506" w:rsidRDefault="00C43506" w:rsidP="00C43506">
      <w:pPr>
        <w:jc w:val="both"/>
        <w:rPr>
          <w:b/>
          <w:bCs/>
        </w:rPr>
      </w:pPr>
      <w:r w:rsidRPr="00C43506">
        <w:rPr>
          <w:b/>
          <w:bCs/>
        </w:rPr>
        <w:t>&lt;h1&gt;&lt;h2&gt;&lt;h3&gt;&lt;h4&gt;&lt;h5&gt;&lt;h6&gt;</w:t>
      </w:r>
    </w:p>
    <w:p w14:paraId="1277E6DE" w14:textId="0B40145F" w:rsidR="00C43506" w:rsidRDefault="00C43506" w:rsidP="00C43506">
      <w:pPr>
        <w:jc w:val="both"/>
      </w:pPr>
      <w:r>
        <w:t>Headings on the web page. &lt;h1&gt; indicates the most important heading whereas &lt;h6&gt; indicates the least important. </w:t>
      </w:r>
    </w:p>
    <w:p w14:paraId="1CE088AD" w14:textId="31269196" w:rsidR="00C43506" w:rsidRPr="00C43506" w:rsidRDefault="00C43506" w:rsidP="00C4350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8.2 </w:t>
      </w:r>
      <w:r w:rsidRPr="00C43506">
        <w:rPr>
          <w:b/>
          <w:bCs/>
          <w:sz w:val="28"/>
          <w:szCs w:val="28"/>
        </w:rPr>
        <w:t>Content tags</w:t>
      </w:r>
    </w:p>
    <w:p w14:paraId="6CE806E6" w14:textId="77777777" w:rsidR="00C43506" w:rsidRPr="00C43506" w:rsidRDefault="00C43506" w:rsidP="00C43506">
      <w:pPr>
        <w:jc w:val="both"/>
        <w:rPr>
          <w:b/>
          <w:bCs/>
        </w:rPr>
      </w:pPr>
      <w:r w:rsidRPr="00C43506">
        <w:rPr>
          <w:b/>
          <w:bCs/>
        </w:rPr>
        <w:t>&lt;blockquote&gt;</w:t>
      </w:r>
    </w:p>
    <w:p w14:paraId="4BDB8132" w14:textId="2FABEEAD" w:rsidR="00C43506" w:rsidRDefault="00C43506" w:rsidP="00C43506">
      <w:pPr>
        <w:jc w:val="both"/>
      </w:pPr>
      <w:r>
        <w:t>Used to describe a quotation.</w:t>
      </w:r>
    </w:p>
    <w:p w14:paraId="3EF8293D" w14:textId="77777777" w:rsidR="00C43506" w:rsidRPr="00C43506" w:rsidRDefault="00C43506" w:rsidP="00C43506">
      <w:pPr>
        <w:jc w:val="both"/>
        <w:rPr>
          <w:b/>
          <w:bCs/>
        </w:rPr>
      </w:pPr>
      <w:r w:rsidRPr="00C43506">
        <w:rPr>
          <w:b/>
          <w:bCs/>
        </w:rPr>
        <w:t>&lt;dd&gt;</w:t>
      </w:r>
    </w:p>
    <w:p w14:paraId="7567F6D2" w14:textId="71F02BC0" w:rsidR="00C43506" w:rsidRDefault="00C43506" w:rsidP="00C43506">
      <w:pPr>
        <w:jc w:val="both"/>
      </w:pPr>
      <w:r>
        <w:t>Used to define a description for the preceding &lt;dt&gt; element.</w:t>
      </w:r>
    </w:p>
    <w:p w14:paraId="3074DCC9" w14:textId="77777777" w:rsidR="00C43506" w:rsidRPr="00C43506" w:rsidRDefault="00C43506" w:rsidP="00C43506">
      <w:pPr>
        <w:jc w:val="both"/>
        <w:rPr>
          <w:b/>
          <w:bCs/>
        </w:rPr>
      </w:pPr>
      <w:r w:rsidRPr="00C43506">
        <w:rPr>
          <w:b/>
          <w:bCs/>
        </w:rPr>
        <w:t>&lt;dl&gt;</w:t>
      </w:r>
    </w:p>
    <w:p w14:paraId="510B9A7D" w14:textId="25CB5AD7" w:rsidR="00C43506" w:rsidRDefault="00C43506" w:rsidP="00C43506">
      <w:pPr>
        <w:jc w:val="both"/>
      </w:pPr>
      <w:r>
        <w:t>Used to define a description list.</w:t>
      </w:r>
    </w:p>
    <w:p w14:paraId="453296FC" w14:textId="77777777" w:rsidR="00C43506" w:rsidRPr="00C43506" w:rsidRDefault="00C43506" w:rsidP="00C43506">
      <w:pPr>
        <w:jc w:val="both"/>
        <w:rPr>
          <w:b/>
          <w:bCs/>
        </w:rPr>
      </w:pPr>
      <w:r w:rsidRPr="00C43506">
        <w:rPr>
          <w:b/>
          <w:bCs/>
        </w:rPr>
        <w:lastRenderedPageBreak/>
        <w:t>&lt;dt&gt;</w:t>
      </w:r>
    </w:p>
    <w:p w14:paraId="16DDDB2A" w14:textId="0568A7C6" w:rsidR="00C43506" w:rsidRDefault="00C43506" w:rsidP="00C43506">
      <w:pPr>
        <w:jc w:val="both"/>
      </w:pPr>
      <w:r>
        <w:t>Used to describe terms inside &lt;dl&gt; elements.</w:t>
      </w:r>
    </w:p>
    <w:p w14:paraId="582DAA6E" w14:textId="77777777" w:rsidR="00C43506" w:rsidRPr="00C43506" w:rsidRDefault="00C43506" w:rsidP="00C43506">
      <w:pPr>
        <w:jc w:val="both"/>
        <w:rPr>
          <w:b/>
          <w:bCs/>
        </w:rPr>
      </w:pPr>
      <w:r w:rsidRPr="00C43506">
        <w:rPr>
          <w:b/>
          <w:bCs/>
        </w:rPr>
        <w:t>&lt;</w:t>
      </w:r>
      <w:proofErr w:type="spellStart"/>
      <w:r w:rsidRPr="00C43506">
        <w:rPr>
          <w:b/>
          <w:bCs/>
        </w:rPr>
        <w:t>figcaption</w:t>
      </w:r>
      <w:proofErr w:type="spellEnd"/>
      <w:r w:rsidRPr="00C43506">
        <w:rPr>
          <w:b/>
          <w:bCs/>
        </w:rPr>
        <w:t>&gt;</w:t>
      </w:r>
    </w:p>
    <w:p w14:paraId="19D90D9C" w14:textId="1AF91D37" w:rsidR="00C43506" w:rsidRDefault="00C43506" w:rsidP="00C43506">
      <w:pPr>
        <w:jc w:val="both"/>
      </w:pPr>
      <w:r>
        <w:t>Defines a caption for a photo image.</w:t>
      </w:r>
    </w:p>
    <w:p w14:paraId="36EBDDEF" w14:textId="77777777" w:rsidR="00C43506" w:rsidRPr="00C43506" w:rsidRDefault="00C43506" w:rsidP="00C43506">
      <w:pPr>
        <w:jc w:val="both"/>
        <w:rPr>
          <w:b/>
          <w:bCs/>
        </w:rPr>
      </w:pPr>
      <w:r w:rsidRPr="00C43506">
        <w:rPr>
          <w:b/>
          <w:bCs/>
        </w:rPr>
        <w:t>&lt;figure&gt;</w:t>
      </w:r>
    </w:p>
    <w:p w14:paraId="56645538" w14:textId="61E288FE" w:rsidR="00C43506" w:rsidRDefault="00C43506" w:rsidP="00C43506">
      <w:pPr>
        <w:jc w:val="both"/>
      </w:pPr>
      <w:r>
        <w:t>Applies markup to a photo image.</w:t>
      </w:r>
    </w:p>
    <w:p w14:paraId="62261AC3" w14:textId="77777777" w:rsidR="00C43506" w:rsidRPr="00C43506" w:rsidRDefault="00C43506" w:rsidP="00C43506">
      <w:pPr>
        <w:jc w:val="both"/>
        <w:rPr>
          <w:b/>
          <w:bCs/>
        </w:rPr>
      </w:pPr>
      <w:r w:rsidRPr="00C43506">
        <w:rPr>
          <w:b/>
          <w:bCs/>
        </w:rPr>
        <w:t>&lt;</w:t>
      </w:r>
      <w:proofErr w:type="spellStart"/>
      <w:r w:rsidRPr="00C43506">
        <w:rPr>
          <w:b/>
          <w:bCs/>
        </w:rPr>
        <w:t>hr</w:t>
      </w:r>
      <w:proofErr w:type="spellEnd"/>
      <w:r w:rsidRPr="00C43506">
        <w:rPr>
          <w:b/>
          <w:bCs/>
        </w:rPr>
        <w:t>&gt;</w:t>
      </w:r>
    </w:p>
    <w:p w14:paraId="4F9F543A" w14:textId="4AAE5316" w:rsidR="00C43506" w:rsidRDefault="00C43506" w:rsidP="00C43506">
      <w:pPr>
        <w:jc w:val="both"/>
      </w:pPr>
      <w:r>
        <w:t>Adds a horizontal line to the parent element.</w:t>
      </w:r>
    </w:p>
    <w:p w14:paraId="2E6F13B5" w14:textId="77777777" w:rsidR="00C43506" w:rsidRPr="00C43506" w:rsidRDefault="00C43506" w:rsidP="00C43506">
      <w:pPr>
        <w:jc w:val="both"/>
        <w:rPr>
          <w:b/>
          <w:bCs/>
        </w:rPr>
      </w:pPr>
      <w:r w:rsidRPr="00C43506">
        <w:rPr>
          <w:b/>
          <w:bCs/>
        </w:rPr>
        <w:t>&lt;li&gt;</w:t>
      </w:r>
    </w:p>
    <w:p w14:paraId="077ABFD2" w14:textId="1CB65287" w:rsidR="00C43506" w:rsidRDefault="00C43506" w:rsidP="00C43506">
      <w:pPr>
        <w:jc w:val="both"/>
      </w:pPr>
      <w:r>
        <w:t>Used to define an item within a list.</w:t>
      </w:r>
    </w:p>
    <w:p w14:paraId="0B1D9B35" w14:textId="77777777" w:rsidR="00C43506" w:rsidRPr="00C43506" w:rsidRDefault="00C43506" w:rsidP="00C43506">
      <w:pPr>
        <w:jc w:val="both"/>
        <w:rPr>
          <w:b/>
          <w:bCs/>
        </w:rPr>
      </w:pPr>
      <w:r w:rsidRPr="00C43506">
        <w:rPr>
          <w:b/>
          <w:bCs/>
        </w:rPr>
        <w:t>&lt;menu&gt;</w:t>
      </w:r>
    </w:p>
    <w:p w14:paraId="3C55029D" w14:textId="1988CF3A" w:rsidR="00C43506" w:rsidRDefault="00C43506" w:rsidP="00C43506">
      <w:pPr>
        <w:jc w:val="both"/>
      </w:pPr>
      <w:r>
        <w:t>A semantic alternative to &lt;ul&gt; tag.</w:t>
      </w:r>
    </w:p>
    <w:p w14:paraId="24522717" w14:textId="77777777" w:rsidR="00C43506" w:rsidRPr="00C43506" w:rsidRDefault="00C43506" w:rsidP="00C43506">
      <w:pPr>
        <w:jc w:val="both"/>
        <w:rPr>
          <w:b/>
          <w:bCs/>
        </w:rPr>
      </w:pPr>
      <w:r w:rsidRPr="00C43506">
        <w:rPr>
          <w:b/>
          <w:bCs/>
        </w:rPr>
        <w:t>&lt;</w:t>
      </w:r>
      <w:proofErr w:type="spellStart"/>
      <w:r w:rsidRPr="00C43506">
        <w:rPr>
          <w:b/>
          <w:bCs/>
        </w:rPr>
        <w:t>ol</w:t>
      </w:r>
      <w:proofErr w:type="spellEnd"/>
      <w:r w:rsidRPr="00C43506">
        <w:rPr>
          <w:b/>
          <w:bCs/>
        </w:rPr>
        <w:t>&gt;</w:t>
      </w:r>
    </w:p>
    <w:p w14:paraId="1C1872EE" w14:textId="308290CE" w:rsidR="00C43506" w:rsidRDefault="00C43506" w:rsidP="00C43506">
      <w:pPr>
        <w:jc w:val="both"/>
      </w:pPr>
      <w:r>
        <w:t>Defines an ordered list.</w:t>
      </w:r>
    </w:p>
    <w:p w14:paraId="70FDD306" w14:textId="77777777" w:rsidR="00C43506" w:rsidRPr="00C43506" w:rsidRDefault="00C43506" w:rsidP="00C43506">
      <w:pPr>
        <w:jc w:val="both"/>
        <w:rPr>
          <w:b/>
          <w:bCs/>
        </w:rPr>
      </w:pPr>
      <w:r w:rsidRPr="00C43506">
        <w:rPr>
          <w:b/>
          <w:bCs/>
        </w:rPr>
        <w:t>&lt;p&gt;</w:t>
      </w:r>
    </w:p>
    <w:p w14:paraId="0677F048" w14:textId="1BF9F32C" w:rsidR="00C43506" w:rsidRDefault="00C43506" w:rsidP="00C43506">
      <w:pPr>
        <w:jc w:val="both"/>
      </w:pPr>
      <w:r>
        <w:t>Defines a paragraph.</w:t>
      </w:r>
    </w:p>
    <w:p w14:paraId="4249C10A" w14:textId="77777777" w:rsidR="00C43506" w:rsidRPr="00C43506" w:rsidRDefault="00C43506" w:rsidP="00C43506">
      <w:pPr>
        <w:jc w:val="both"/>
        <w:rPr>
          <w:b/>
          <w:bCs/>
        </w:rPr>
      </w:pPr>
      <w:r w:rsidRPr="00C43506">
        <w:rPr>
          <w:b/>
          <w:bCs/>
        </w:rPr>
        <w:t>&lt;pre&gt;</w:t>
      </w:r>
    </w:p>
    <w:p w14:paraId="0DF99CC1" w14:textId="5EF2ABA2" w:rsidR="00C43506" w:rsidRDefault="00C43506" w:rsidP="00C43506">
      <w:pPr>
        <w:jc w:val="both"/>
      </w:pPr>
      <w:r>
        <w:t>Used to represent preformatted text. Typically rendered in the web browser using a monospace font.</w:t>
      </w:r>
    </w:p>
    <w:p w14:paraId="3BFF5448" w14:textId="77777777" w:rsidR="00C43506" w:rsidRPr="00C43506" w:rsidRDefault="00C43506" w:rsidP="00C43506">
      <w:pPr>
        <w:jc w:val="both"/>
        <w:rPr>
          <w:b/>
          <w:bCs/>
        </w:rPr>
      </w:pPr>
      <w:r w:rsidRPr="00C43506">
        <w:rPr>
          <w:b/>
          <w:bCs/>
        </w:rPr>
        <w:t>&lt;ul&gt;</w:t>
      </w:r>
    </w:p>
    <w:p w14:paraId="3CA65CC0" w14:textId="774C791E" w:rsidR="00C43506" w:rsidRDefault="00C43506" w:rsidP="00C43506">
      <w:pPr>
        <w:jc w:val="both"/>
      </w:pPr>
      <w:r>
        <w:t>Unordered list</w:t>
      </w:r>
    </w:p>
    <w:p w14:paraId="6D6CE03B" w14:textId="77777777" w:rsidR="00891882" w:rsidRDefault="00891882" w:rsidP="00C43506">
      <w:pPr>
        <w:jc w:val="both"/>
      </w:pPr>
    </w:p>
    <w:p w14:paraId="55410512" w14:textId="1B415AB6" w:rsidR="00C43506" w:rsidRPr="00891882" w:rsidRDefault="00891882" w:rsidP="00C4350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8.3 </w:t>
      </w:r>
      <w:r w:rsidR="00C43506" w:rsidRPr="00891882">
        <w:rPr>
          <w:b/>
          <w:bCs/>
          <w:sz w:val="28"/>
          <w:szCs w:val="28"/>
        </w:rPr>
        <w:t>Inline tags</w:t>
      </w:r>
    </w:p>
    <w:p w14:paraId="3A6C5CC8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&lt;a&gt;</w:t>
      </w:r>
    </w:p>
    <w:p w14:paraId="6A3024F1" w14:textId="77777777" w:rsidR="00C43506" w:rsidRDefault="00C43506" w:rsidP="00C43506">
      <w:pPr>
        <w:jc w:val="both"/>
      </w:pPr>
      <w:r>
        <w:t>An anchor link to another HTML document.</w:t>
      </w:r>
    </w:p>
    <w:p w14:paraId="54062BE8" w14:textId="77777777" w:rsidR="00C43506" w:rsidRDefault="00C43506" w:rsidP="00C43506">
      <w:pPr>
        <w:jc w:val="both"/>
      </w:pPr>
    </w:p>
    <w:p w14:paraId="0BCF54E0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lastRenderedPageBreak/>
        <w:t>&lt;</w:t>
      </w:r>
      <w:proofErr w:type="spellStart"/>
      <w:r w:rsidRPr="00891882">
        <w:rPr>
          <w:b/>
          <w:bCs/>
        </w:rPr>
        <w:t>abbr</w:t>
      </w:r>
      <w:proofErr w:type="spellEnd"/>
      <w:r w:rsidRPr="00891882">
        <w:rPr>
          <w:b/>
          <w:bCs/>
        </w:rPr>
        <w:t>&gt;</w:t>
      </w:r>
    </w:p>
    <w:p w14:paraId="5DFD8C8D" w14:textId="3541B2DD" w:rsidR="00C43506" w:rsidRDefault="00C43506" w:rsidP="00C43506">
      <w:pPr>
        <w:jc w:val="both"/>
      </w:pPr>
      <w:r>
        <w:t>Specifies that the containing text is an abbreviation or acronym.</w:t>
      </w:r>
    </w:p>
    <w:p w14:paraId="6305F57B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&lt;b&gt;</w:t>
      </w:r>
    </w:p>
    <w:p w14:paraId="0DCD280D" w14:textId="34778B59" w:rsidR="00C43506" w:rsidRDefault="00C43506" w:rsidP="00C43506">
      <w:pPr>
        <w:jc w:val="both"/>
      </w:pPr>
      <w:r>
        <w:t>Bolds the containing text. When used to indicate importance use &lt;strong&gt; instead.</w:t>
      </w:r>
    </w:p>
    <w:p w14:paraId="12862150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</w:t>
      </w:r>
      <w:proofErr w:type="spellStart"/>
      <w:r w:rsidRPr="00891882">
        <w:rPr>
          <w:b/>
          <w:bCs/>
        </w:rPr>
        <w:t>br</w:t>
      </w:r>
      <w:proofErr w:type="spellEnd"/>
      <w:r w:rsidRPr="00891882">
        <w:rPr>
          <w:b/>
          <w:bCs/>
        </w:rPr>
        <w:t>&gt;</w:t>
      </w:r>
    </w:p>
    <w:p w14:paraId="510854B9" w14:textId="69299E9C" w:rsidR="00C43506" w:rsidRDefault="00C43506" w:rsidP="00C43506">
      <w:pPr>
        <w:jc w:val="both"/>
      </w:pPr>
      <w:r>
        <w:t>A line break. Moves the subsequent text to a new line.</w:t>
      </w:r>
    </w:p>
    <w:p w14:paraId="47A717B8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&lt;cite&gt;</w:t>
      </w:r>
    </w:p>
    <w:p w14:paraId="42773A50" w14:textId="7CB6B93C" w:rsidR="00C43506" w:rsidRDefault="00C43506" w:rsidP="00C43506">
      <w:pPr>
        <w:jc w:val="both"/>
      </w:pPr>
      <w:r>
        <w:t>Defines the title of creative work (for example a book, poem, song, movie, painting or sculpture). The text in the &lt;cite&gt; element is usually rendered in italics.</w:t>
      </w:r>
    </w:p>
    <w:p w14:paraId="7304E0CE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&lt;code&gt;</w:t>
      </w:r>
    </w:p>
    <w:p w14:paraId="06464935" w14:textId="08ED2896" w:rsidR="00C43506" w:rsidRDefault="00C43506" w:rsidP="00C43506">
      <w:pPr>
        <w:jc w:val="both"/>
      </w:pPr>
      <w:r>
        <w:t>Indicates that the containing text is a block of computer code.</w:t>
      </w:r>
    </w:p>
    <w:p w14:paraId="517329F4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&lt;data&gt;</w:t>
      </w:r>
    </w:p>
    <w:p w14:paraId="63679D5E" w14:textId="0D3ACAA7" w:rsidR="00C43506" w:rsidRDefault="00C43506" w:rsidP="00C43506">
      <w:pPr>
        <w:jc w:val="both"/>
      </w:pPr>
      <w:r>
        <w:t>Indicates machine-readable data.</w:t>
      </w:r>
    </w:p>
    <w:p w14:paraId="190D14DD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</w:t>
      </w:r>
      <w:proofErr w:type="spellStart"/>
      <w:r w:rsidRPr="00891882">
        <w:rPr>
          <w:b/>
          <w:bCs/>
        </w:rPr>
        <w:t>em</w:t>
      </w:r>
      <w:proofErr w:type="spellEnd"/>
      <w:r w:rsidRPr="00891882">
        <w:rPr>
          <w:b/>
          <w:bCs/>
        </w:rPr>
        <w:t>&gt;</w:t>
      </w:r>
    </w:p>
    <w:p w14:paraId="08EBB3D9" w14:textId="237D1913" w:rsidR="00C43506" w:rsidRDefault="00C43506" w:rsidP="00C43506">
      <w:pPr>
        <w:jc w:val="both"/>
      </w:pPr>
      <w:r>
        <w:t>Emphasizes the containing text.</w:t>
      </w:r>
    </w:p>
    <w:p w14:paraId="555F4BF8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</w:t>
      </w:r>
      <w:proofErr w:type="spellStart"/>
      <w:r w:rsidRPr="00891882">
        <w:rPr>
          <w:b/>
          <w:bCs/>
        </w:rPr>
        <w:t>i</w:t>
      </w:r>
      <w:proofErr w:type="spellEnd"/>
      <w:r w:rsidRPr="00891882">
        <w:rPr>
          <w:b/>
          <w:bCs/>
        </w:rPr>
        <w:t>&gt;</w:t>
      </w:r>
    </w:p>
    <w:p w14:paraId="42C77C6C" w14:textId="1137AE6B" w:rsidR="00C43506" w:rsidRDefault="00C43506" w:rsidP="00C43506">
      <w:pPr>
        <w:jc w:val="both"/>
      </w:pPr>
      <w:r>
        <w:t>The containing text is displayed in italics. Used to indicate idiomatic text or technical terms.</w:t>
      </w:r>
    </w:p>
    <w:p w14:paraId="79FD2268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&lt;mark&gt;</w:t>
      </w:r>
    </w:p>
    <w:p w14:paraId="3B3BC055" w14:textId="202B0169" w:rsidR="00C43506" w:rsidRDefault="00C43506" w:rsidP="00C43506">
      <w:pPr>
        <w:jc w:val="both"/>
      </w:pPr>
      <w:r>
        <w:t>The containing text should be marked or highlighted.</w:t>
      </w:r>
    </w:p>
    <w:p w14:paraId="7E4E4123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&lt;q&gt;</w:t>
      </w:r>
    </w:p>
    <w:p w14:paraId="136D5AFC" w14:textId="2CE1D803" w:rsidR="00C43506" w:rsidRDefault="00C43506" w:rsidP="00C43506">
      <w:pPr>
        <w:jc w:val="both"/>
      </w:pPr>
      <w:r>
        <w:t>The containing text is a short quotation.</w:t>
      </w:r>
    </w:p>
    <w:p w14:paraId="65483289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&lt;s&gt;</w:t>
      </w:r>
    </w:p>
    <w:p w14:paraId="102EB8B4" w14:textId="6F28ADC6" w:rsidR="00C43506" w:rsidRDefault="00C43506" w:rsidP="00C43506">
      <w:pPr>
        <w:jc w:val="both"/>
      </w:pPr>
      <w:r>
        <w:t>Displays the containing text with a strikethrough or line through it.</w:t>
      </w:r>
    </w:p>
    <w:p w14:paraId="6B708277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&lt;samp&gt;</w:t>
      </w:r>
    </w:p>
    <w:p w14:paraId="564A0E75" w14:textId="77777777" w:rsidR="00C43506" w:rsidRDefault="00C43506" w:rsidP="00C43506">
      <w:pPr>
        <w:jc w:val="both"/>
      </w:pPr>
      <w:r>
        <w:t>The containing text represents a sample.</w:t>
      </w:r>
    </w:p>
    <w:p w14:paraId="721988D3" w14:textId="77777777" w:rsidR="00C43506" w:rsidRDefault="00C43506" w:rsidP="00C43506">
      <w:pPr>
        <w:jc w:val="both"/>
      </w:pPr>
    </w:p>
    <w:p w14:paraId="58A2FD30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lastRenderedPageBreak/>
        <w:t>&lt;small&gt;</w:t>
      </w:r>
    </w:p>
    <w:p w14:paraId="1CD401AC" w14:textId="069F7819" w:rsidR="00C43506" w:rsidRDefault="00C43506" w:rsidP="00C43506">
      <w:pPr>
        <w:jc w:val="both"/>
      </w:pPr>
      <w:r>
        <w:t>Used to represent small text, such as copyright and legal text.</w:t>
      </w:r>
    </w:p>
    <w:p w14:paraId="0C50DFA8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&lt;span&gt;</w:t>
      </w:r>
    </w:p>
    <w:p w14:paraId="5772ED57" w14:textId="2ECF119A" w:rsidR="00C43506" w:rsidRDefault="00C43506" w:rsidP="00C43506">
      <w:pPr>
        <w:jc w:val="both"/>
      </w:pPr>
      <w:r>
        <w:t>A generic element for grouping content for CSS styling.</w:t>
      </w:r>
    </w:p>
    <w:p w14:paraId="6F07F5EC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&lt;strong&gt;</w:t>
      </w:r>
    </w:p>
    <w:p w14:paraId="0199EFF9" w14:textId="58E31577" w:rsidR="00C43506" w:rsidRDefault="00C43506" w:rsidP="00C43506">
      <w:pPr>
        <w:jc w:val="both"/>
      </w:pPr>
      <w:r>
        <w:t>Displays the containing text in bold. Used to indicate importance.</w:t>
      </w:r>
    </w:p>
    <w:p w14:paraId="0997D80F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&lt;sub&gt;</w:t>
      </w:r>
    </w:p>
    <w:p w14:paraId="752C0162" w14:textId="1ABB4BE0" w:rsidR="00C43506" w:rsidRDefault="00C43506" w:rsidP="00C43506">
      <w:pPr>
        <w:jc w:val="both"/>
      </w:pPr>
      <w:r>
        <w:t>The containing text is subscript text, displayed with a lowered baseline.</w:t>
      </w:r>
    </w:p>
    <w:p w14:paraId="343E1576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&lt;sup&gt;</w:t>
      </w:r>
    </w:p>
    <w:p w14:paraId="7E7BC6CA" w14:textId="1E5A9B75" w:rsidR="00C43506" w:rsidRDefault="00C43506" w:rsidP="00C43506">
      <w:pPr>
        <w:jc w:val="both"/>
      </w:pPr>
      <w:r>
        <w:t>The containing text is superscript text, displayed with a raised baseline.</w:t>
      </w:r>
    </w:p>
    <w:p w14:paraId="6D8639E0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&lt;time&gt;</w:t>
      </w:r>
    </w:p>
    <w:p w14:paraId="02506A6A" w14:textId="150A8B22" w:rsidR="00C43506" w:rsidRDefault="00C43506" w:rsidP="00C43506">
      <w:pPr>
        <w:jc w:val="both"/>
      </w:pPr>
      <w:r>
        <w:t>A semantic tag used to display both dates and times.</w:t>
      </w:r>
    </w:p>
    <w:p w14:paraId="620F0852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&lt;u&gt;</w:t>
      </w:r>
    </w:p>
    <w:p w14:paraId="41EB1196" w14:textId="536FAAE8" w:rsidR="00C43506" w:rsidRDefault="00C43506" w:rsidP="00C43506">
      <w:pPr>
        <w:jc w:val="both"/>
      </w:pPr>
      <w:r>
        <w:t>Displays the containing text with a solid underline.</w:t>
      </w:r>
    </w:p>
    <w:p w14:paraId="720E9183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&lt;var&gt;</w:t>
      </w:r>
    </w:p>
    <w:p w14:paraId="4B883225" w14:textId="7DFC715A" w:rsidR="00C43506" w:rsidRDefault="00C43506" w:rsidP="00C43506">
      <w:pPr>
        <w:jc w:val="both"/>
      </w:pPr>
      <w:r>
        <w:t>The containing text is a variable in a mathematical expression.</w:t>
      </w:r>
    </w:p>
    <w:p w14:paraId="79570B10" w14:textId="77777777" w:rsidR="00891882" w:rsidRDefault="00891882" w:rsidP="00C43506">
      <w:pPr>
        <w:jc w:val="both"/>
      </w:pPr>
    </w:p>
    <w:p w14:paraId="42F895CD" w14:textId="1CDE12BB" w:rsidR="00C43506" w:rsidRPr="00891882" w:rsidRDefault="00891882" w:rsidP="00C43506">
      <w:pPr>
        <w:jc w:val="both"/>
        <w:rPr>
          <w:b/>
          <w:bCs/>
          <w:sz w:val="28"/>
          <w:szCs w:val="28"/>
        </w:rPr>
      </w:pPr>
      <w:r w:rsidRPr="00891882">
        <w:rPr>
          <w:b/>
          <w:bCs/>
          <w:sz w:val="28"/>
          <w:szCs w:val="28"/>
        </w:rPr>
        <w:t xml:space="preserve">8.4 </w:t>
      </w:r>
      <w:r w:rsidR="00C43506" w:rsidRPr="00891882">
        <w:rPr>
          <w:b/>
          <w:bCs/>
          <w:sz w:val="28"/>
          <w:szCs w:val="28"/>
        </w:rPr>
        <w:t>Embedded content and media tags</w:t>
      </w:r>
    </w:p>
    <w:p w14:paraId="5597A393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&lt;audio&gt;</w:t>
      </w:r>
    </w:p>
    <w:p w14:paraId="6C3F89A5" w14:textId="0E815D6A" w:rsidR="00C43506" w:rsidRDefault="00C43506" w:rsidP="00C43506">
      <w:pPr>
        <w:jc w:val="both"/>
      </w:pPr>
      <w:r>
        <w:t>Used to embed audio in web pages.</w:t>
      </w:r>
    </w:p>
    <w:p w14:paraId="5C907195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&lt;canvas&gt;</w:t>
      </w:r>
    </w:p>
    <w:p w14:paraId="4EFE9375" w14:textId="13E957F1" w:rsidR="00C43506" w:rsidRDefault="00C43506" w:rsidP="00C43506">
      <w:pPr>
        <w:jc w:val="both"/>
      </w:pPr>
      <w:r>
        <w:t>Used to render 2D and 3D graphics on web pages.</w:t>
      </w:r>
    </w:p>
    <w:p w14:paraId="176BBE68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&lt;embed&gt;</w:t>
      </w:r>
    </w:p>
    <w:p w14:paraId="1B745986" w14:textId="77777777" w:rsidR="00C43506" w:rsidRDefault="00C43506" w:rsidP="00C43506">
      <w:pPr>
        <w:jc w:val="both"/>
      </w:pPr>
      <w:r>
        <w:t xml:space="preserve">Used as a containing element for external content provided by an external application such as a media player or plug-in application. </w:t>
      </w:r>
    </w:p>
    <w:p w14:paraId="599B36EE" w14:textId="77777777" w:rsidR="00C43506" w:rsidRDefault="00C43506" w:rsidP="00C43506">
      <w:pPr>
        <w:jc w:val="both"/>
      </w:pPr>
    </w:p>
    <w:p w14:paraId="32972CB7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lastRenderedPageBreak/>
        <w:t>&lt;</w:t>
      </w:r>
      <w:proofErr w:type="spellStart"/>
      <w:r w:rsidRPr="00891882">
        <w:rPr>
          <w:b/>
          <w:bCs/>
        </w:rPr>
        <w:t>iframe</w:t>
      </w:r>
      <w:proofErr w:type="spellEnd"/>
      <w:r w:rsidRPr="00891882">
        <w:rPr>
          <w:b/>
          <w:bCs/>
        </w:rPr>
        <w:t>&gt;</w:t>
      </w:r>
    </w:p>
    <w:p w14:paraId="1B7FD323" w14:textId="79DF875F" w:rsidR="00C43506" w:rsidRDefault="00C43506" w:rsidP="00C43506">
      <w:pPr>
        <w:jc w:val="both"/>
      </w:pPr>
      <w:r>
        <w:t xml:space="preserve">Used to embed a nested web page. </w:t>
      </w:r>
    </w:p>
    <w:p w14:paraId="11D39B4B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</w:t>
      </w:r>
      <w:proofErr w:type="spellStart"/>
      <w:r w:rsidRPr="00891882">
        <w:rPr>
          <w:b/>
          <w:bCs/>
        </w:rPr>
        <w:t>img</w:t>
      </w:r>
      <w:proofErr w:type="spellEnd"/>
      <w:r w:rsidRPr="00891882">
        <w:rPr>
          <w:b/>
          <w:bCs/>
        </w:rPr>
        <w:t>&gt;</w:t>
      </w:r>
    </w:p>
    <w:p w14:paraId="5D539649" w14:textId="0F594B04" w:rsidR="00C43506" w:rsidRDefault="00C43506" w:rsidP="00C43506">
      <w:pPr>
        <w:jc w:val="both"/>
      </w:pPr>
      <w:r>
        <w:t>Embeds an image on a web page.</w:t>
      </w:r>
    </w:p>
    <w:p w14:paraId="6AB9474F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&lt;object&gt;</w:t>
      </w:r>
    </w:p>
    <w:p w14:paraId="2C847EA4" w14:textId="6F9F8389" w:rsidR="00C43506" w:rsidRDefault="00C43506" w:rsidP="00C43506">
      <w:pPr>
        <w:jc w:val="both"/>
      </w:pPr>
      <w:r>
        <w:t>Similar to &lt;embed&gt; but the content is provided by a web browser plug-in.</w:t>
      </w:r>
    </w:p>
    <w:p w14:paraId="71FB228E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&lt;picture&gt;</w:t>
      </w:r>
    </w:p>
    <w:p w14:paraId="50F7D990" w14:textId="5586099E" w:rsidR="00C43506" w:rsidRDefault="00C43506" w:rsidP="00C43506">
      <w:pPr>
        <w:jc w:val="both"/>
      </w:pPr>
      <w:r>
        <w:t>An element that contains one &lt;</w:t>
      </w:r>
      <w:proofErr w:type="spellStart"/>
      <w:r>
        <w:t>img</w:t>
      </w:r>
      <w:proofErr w:type="spellEnd"/>
      <w:r>
        <w:t>&gt; element and one or more &lt;source&gt; elements to offer alternative images for different displays/devices.</w:t>
      </w:r>
    </w:p>
    <w:p w14:paraId="4F6236F0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&lt;video&gt;</w:t>
      </w:r>
    </w:p>
    <w:p w14:paraId="5BD2A551" w14:textId="122BCD24" w:rsidR="00C43506" w:rsidRDefault="00C43506" w:rsidP="00C43506">
      <w:pPr>
        <w:jc w:val="both"/>
      </w:pPr>
      <w:r>
        <w:t>Embeds a video on a web page.</w:t>
      </w:r>
    </w:p>
    <w:p w14:paraId="3B1CF250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&lt;source&gt;</w:t>
      </w:r>
    </w:p>
    <w:p w14:paraId="770A2A5B" w14:textId="35699048" w:rsidR="00C43506" w:rsidRDefault="00C43506" w:rsidP="00C43506">
      <w:pPr>
        <w:jc w:val="both"/>
      </w:pPr>
      <w:r>
        <w:t>Specifies media resources for &lt;picture&gt;, &lt;audio&gt; and&lt;video&gt; elements.</w:t>
      </w:r>
    </w:p>
    <w:p w14:paraId="5C07EDE0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</w:t>
      </w:r>
      <w:proofErr w:type="spellStart"/>
      <w:r w:rsidRPr="00891882">
        <w:rPr>
          <w:b/>
          <w:bCs/>
        </w:rPr>
        <w:t>svg</w:t>
      </w:r>
      <w:proofErr w:type="spellEnd"/>
      <w:r w:rsidRPr="00891882">
        <w:rPr>
          <w:b/>
          <w:bCs/>
        </w:rPr>
        <w:t>&gt;</w:t>
      </w:r>
    </w:p>
    <w:p w14:paraId="51EE56A5" w14:textId="2DD0E875" w:rsidR="00C43506" w:rsidRDefault="00C43506" w:rsidP="00C43506">
      <w:pPr>
        <w:jc w:val="both"/>
      </w:pPr>
      <w:r>
        <w:t>Used to define Scalable Vector Graphics within a web page.</w:t>
      </w:r>
    </w:p>
    <w:p w14:paraId="3F7EE902" w14:textId="04B58C0F" w:rsidR="00C43506" w:rsidRPr="00891882" w:rsidRDefault="00891882" w:rsidP="00C4350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8.5 </w:t>
      </w:r>
      <w:r w:rsidR="00C43506" w:rsidRPr="00891882">
        <w:rPr>
          <w:b/>
          <w:bCs/>
          <w:sz w:val="28"/>
          <w:szCs w:val="28"/>
        </w:rPr>
        <w:t>Table tags</w:t>
      </w:r>
    </w:p>
    <w:p w14:paraId="02BDCF3E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&lt;table&gt;</w:t>
      </w:r>
    </w:p>
    <w:p w14:paraId="6DCCB35D" w14:textId="43CADC7D" w:rsidR="00C43506" w:rsidRDefault="00C43506" w:rsidP="00C43506">
      <w:pPr>
        <w:jc w:val="both"/>
      </w:pPr>
      <w:r>
        <w:t>Defines a table element to display table data within a web page.</w:t>
      </w:r>
    </w:p>
    <w:p w14:paraId="6109EE5E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</w:t>
      </w:r>
      <w:proofErr w:type="spellStart"/>
      <w:r w:rsidRPr="00891882">
        <w:rPr>
          <w:b/>
          <w:bCs/>
        </w:rPr>
        <w:t>thead</w:t>
      </w:r>
      <w:proofErr w:type="spellEnd"/>
      <w:r w:rsidRPr="00891882">
        <w:rPr>
          <w:b/>
          <w:bCs/>
        </w:rPr>
        <w:t>&gt;</w:t>
      </w:r>
    </w:p>
    <w:p w14:paraId="1021B118" w14:textId="5879745C" w:rsidR="00C43506" w:rsidRDefault="00C43506" w:rsidP="00C43506">
      <w:pPr>
        <w:jc w:val="both"/>
      </w:pPr>
      <w:r>
        <w:t>Represents the header content of a table. Typically contains one &lt;tr&gt; element.</w:t>
      </w:r>
    </w:p>
    <w:p w14:paraId="7793AF38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</w:t>
      </w:r>
      <w:proofErr w:type="spellStart"/>
      <w:r w:rsidRPr="00891882">
        <w:rPr>
          <w:b/>
          <w:bCs/>
        </w:rPr>
        <w:t>tbody</w:t>
      </w:r>
      <w:proofErr w:type="spellEnd"/>
      <w:r w:rsidRPr="00891882">
        <w:rPr>
          <w:b/>
          <w:bCs/>
        </w:rPr>
        <w:t>&gt;</w:t>
      </w:r>
    </w:p>
    <w:p w14:paraId="1BFD5AFD" w14:textId="4671DC2A" w:rsidR="00C43506" w:rsidRDefault="00C43506" w:rsidP="00C43506">
      <w:pPr>
        <w:jc w:val="both"/>
      </w:pPr>
      <w:r>
        <w:t>Represents the main content of a table. Contains one or more &lt;tr&gt;elements.</w:t>
      </w:r>
    </w:p>
    <w:p w14:paraId="61986543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</w:t>
      </w:r>
      <w:proofErr w:type="spellStart"/>
      <w:r w:rsidRPr="00891882">
        <w:rPr>
          <w:b/>
          <w:bCs/>
        </w:rPr>
        <w:t>tfoot</w:t>
      </w:r>
      <w:proofErr w:type="spellEnd"/>
      <w:r w:rsidRPr="00891882">
        <w:rPr>
          <w:b/>
          <w:bCs/>
        </w:rPr>
        <w:t>&gt;</w:t>
      </w:r>
    </w:p>
    <w:p w14:paraId="5B34C0AD" w14:textId="191822EF" w:rsidR="00C43506" w:rsidRDefault="00C43506" w:rsidP="00C43506">
      <w:pPr>
        <w:jc w:val="both"/>
      </w:pPr>
      <w:r>
        <w:t>Represents the footer content of a table. Typically contains one &lt;tr&gt; element.</w:t>
      </w:r>
    </w:p>
    <w:p w14:paraId="11D09BBF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&lt;tr&gt;</w:t>
      </w:r>
    </w:p>
    <w:p w14:paraId="3E987857" w14:textId="4E00DEF9" w:rsidR="00C43506" w:rsidRDefault="00C43506" w:rsidP="00C43506">
      <w:pPr>
        <w:jc w:val="both"/>
      </w:pPr>
      <w:r>
        <w:lastRenderedPageBreak/>
        <w:t>Represents a row in a table. Contains one or more &lt;td&gt; elements when used within &lt;</w:t>
      </w:r>
      <w:proofErr w:type="spellStart"/>
      <w:r>
        <w:t>tbody</w:t>
      </w:r>
      <w:proofErr w:type="spellEnd"/>
      <w:r>
        <w:t>&gt; or &lt;</w:t>
      </w:r>
      <w:proofErr w:type="spellStart"/>
      <w:r>
        <w:t>tfoot</w:t>
      </w:r>
      <w:proofErr w:type="spellEnd"/>
      <w:r>
        <w:t>&gt;. When used within &lt;</w:t>
      </w:r>
      <w:proofErr w:type="spellStart"/>
      <w:r>
        <w:t>thead</w:t>
      </w:r>
      <w:proofErr w:type="spellEnd"/>
      <w:r>
        <w:t>&gt;, contains one or more &lt;</w:t>
      </w:r>
      <w:proofErr w:type="spellStart"/>
      <w:r>
        <w:t>th</w:t>
      </w:r>
      <w:proofErr w:type="spellEnd"/>
      <w:r>
        <w:t>&gt; elements.</w:t>
      </w:r>
    </w:p>
    <w:p w14:paraId="7A4D6603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&lt;td&gt;</w:t>
      </w:r>
    </w:p>
    <w:p w14:paraId="323156A7" w14:textId="1276E07C" w:rsidR="00C43506" w:rsidRDefault="00C43506" w:rsidP="00C43506">
      <w:pPr>
        <w:jc w:val="both"/>
      </w:pPr>
      <w:r>
        <w:t>Represents a cell in a table. Contains the text content of the cell.</w:t>
      </w:r>
    </w:p>
    <w:p w14:paraId="29D61AD6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</w:t>
      </w:r>
      <w:proofErr w:type="spellStart"/>
      <w:r w:rsidRPr="00891882">
        <w:rPr>
          <w:b/>
          <w:bCs/>
        </w:rPr>
        <w:t>th</w:t>
      </w:r>
      <w:proofErr w:type="spellEnd"/>
      <w:r w:rsidRPr="00891882">
        <w:rPr>
          <w:b/>
          <w:bCs/>
        </w:rPr>
        <w:t>&gt;</w:t>
      </w:r>
    </w:p>
    <w:p w14:paraId="74FC364C" w14:textId="758EA958" w:rsidR="00C43506" w:rsidRDefault="00C43506" w:rsidP="00C43506">
      <w:pPr>
        <w:jc w:val="both"/>
      </w:pPr>
      <w:r>
        <w:t>Defines a header cell of a table. Contains the text content of the header.</w:t>
      </w:r>
    </w:p>
    <w:p w14:paraId="0ABC0A35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&lt;caption&gt;</w:t>
      </w:r>
    </w:p>
    <w:p w14:paraId="39C9BCD0" w14:textId="7D038CED" w:rsidR="00C43506" w:rsidRDefault="00C43506" w:rsidP="00C43506">
      <w:pPr>
        <w:jc w:val="both"/>
      </w:pPr>
      <w:r>
        <w:t>Defines the caption of a table element.</w:t>
      </w:r>
    </w:p>
    <w:p w14:paraId="0B5D456B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</w:t>
      </w:r>
      <w:proofErr w:type="spellStart"/>
      <w:r w:rsidRPr="00891882">
        <w:rPr>
          <w:b/>
          <w:bCs/>
        </w:rPr>
        <w:t>colgroup</w:t>
      </w:r>
      <w:proofErr w:type="spellEnd"/>
      <w:r w:rsidRPr="00891882">
        <w:rPr>
          <w:b/>
          <w:bCs/>
        </w:rPr>
        <w:t>&gt;</w:t>
      </w:r>
    </w:p>
    <w:p w14:paraId="7A09533C" w14:textId="0C4258F6" w:rsidR="00C43506" w:rsidRDefault="00C43506" w:rsidP="00C43506">
      <w:pPr>
        <w:jc w:val="both"/>
      </w:pPr>
      <w:r>
        <w:t>Defines a semantic group of one or more columns in a table for formatting.</w:t>
      </w:r>
    </w:p>
    <w:p w14:paraId="52CB2A2B" w14:textId="77777777" w:rsidR="00C43506" w:rsidRPr="00891882" w:rsidRDefault="00C43506" w:rsidP="00C43506">
      <w:pPr>
        <w:jc w:val="both"/>
        <w:rPr>
          <w:b/>
          <w:bCs/>
        </w:rPr>
      </w:pPr>
      <w:r w:rsidRPr="00891882">
        <w:rPr>
          <w:b/>
          <w:bCs/>
        </w:rPr>
        <w:t>&lt;col&gt;</w:t>
      </w:r>
    </w:p>
    <w:p w14:paraId="7D58153F" w14:textId="571D99BF" w:rsidR="008A661D" w:rsidRDefault="00C43506" w:rsidP="00C43506">
      <w:pPr>
        <w:jc w:val="both"/>
      </w:pPr>
      <w:r>
        <w:t>Defines a semantic column in a table.</w:t>
      </w:r>
    </w:p>
    <w:sectPr w:rsidR="008A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3DAA"/>
    <w:multiLevelType w:val="multilevel"/>
    <w:tmpl w:val="E942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6668D"/>
    <w:multiLevelType w:val="multilevel"/>
    <w:tmpl w:val="F01E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117AA"/>
    <w:multiLevelType w:val="multilevel"/>
    <w:tmpl w:val="344A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65CF6"/>
    <w:multiLevelType w:val="multilevel"/>
    <w:tmpl w:val="2342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20A90"/>
    <w:multiLevelType w:val="multilevel"/>
    <w:tmpl w:val="F1C0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E7747"/>
    <w:multiLevelType w:val="multilevel"/>
    <w:tmpl w:val="6CEC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665E8"/>
    <w:multiLevelType w:val="multilevel"/>
    <w:tmpl w:val="992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E6915"/>
    <w:multiLevelType w:val="multilevel"/>
    <w:tmpl w:val="5506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A5B7B"/>
    <w:multiLevelType w:val="multilevel"/>
    <w:tmpl w:val="787E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C17B3"/>
    <w:multiLevelType w:val="multilevel"/>
    <w:tmpl w:val="C7CA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63A36"/>
    <w:multiLevelType w:val="multilevel"/>
    <w:tmpl w:val="E336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F4041"/>
    <w:multiLevelType w:val="multilevel"/>
    <w:tmpl w:val="6CCE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E1E4C"/>
    <w:multiLevelType w:val="multilevel"/>
    <w:tmpl w:val="F77A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85267"/>
    <w:multiLevelType w:val="multilevel"/>
    <w:tmpl w:val="E9D8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378351">
    <w:abstractNumId w:val="12"/>
  </w:num>
  <w:num w:numId="2" w16cid:durableId="1944192616">
    <w:abstractNumId w:val="4"/>
  </w:num>
  <w:num w:numId="3" w16cid:durableId="126975159">
    <w:abstractNumId w:val="0"/>
  </w:num>
  <w:num w:numId="4" w16cid:durableId="1572814194">
    <w:abstractNumId w:val="9"/>
  </w:num>
  <w:num w:numId="5" w16cid:durableId="498422563">
    <w:abstractNumId w:val="13"/>
  </w:num>
  <w:num w:numId="6" w16cid:durableId="1137915333">
    <w:abstractNumId w:val="8"/>
  </w:num>
  <w:num w:numId="7" w16cid:durableId="245000297">
    <w:abstractNumId w:val="1"/>
  </w:num>
  <w:num w:numId="8" w16cid:durableId="984240998">
    <w:abstractNumId w:val="11"/>
  </w:num>
  <w:num w:numId="9" w16cid:durableId="1504205403">
    <w:abstractNumId w:val="6"/>
  </w:num>
  <w:num w:numId="10" w16cid:durableId="1706179184">
    <w:abstractNumId w:val="7"/>
  </w:num>
  <w:num w:numId="11" w16cid:durableId="75637649">
    <w:abstractNumId w:val="2"/>
  </w:num>
  <w:num w:numId="12" w16cid:durableId="76097054">
    <w:abstractNumId w:val="5"/>
  </w:num>
  <w:num w:numId="13" w16cid:durableId="41442206">
    <w:abstractNumId w:val="10"/>
  </w:num>
  <w:num w:numId="14" w16cid:durableId="72245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85"/>
    <w:rsid w:val="000A7169"/>
    <w:rsid w:val="00384685"/>
    <w:rsid w:val="003B2A80"/>
    <w:rsid w:val="0042252D"/>
    <w:rsid w:val="00891882"/>
    <w:rsid w:val="008A661D"/>
    <w:rsid w:val="008B519A"/>
    <w:rsid w:val="009E6F62"/>
    <w:rsid w:val="00B5638E"/>
    <w:rsid w:val="00C4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14DC"/>
  <w15:chartTrackingRefBased/>
  <w15:docId w15:val="{FBF9F4A5-09CD-490D-BCA1-0D2CAAF0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68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68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68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68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68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68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68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68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68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68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909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0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2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8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5286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4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45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2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02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5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4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5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4662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61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74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0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64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1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135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92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21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2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1422</Words>
  <Characters>8109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2025-05-26T00:23:00Z</dcterms:created>
  <dcterms:modified xsi:type="dcterms:W3CDTF">2025-05-26T00:51:00Z</dcterms:modified>
</cp:coreProperties>
</file>