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7A6A" w:rsidRPr="00787A6A" w:rsidRDefault="00787A6A" w:rsidP="00787A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7A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Spectral Clustering</w:t>
      </w:r>
    </w:p>
    <w:p w:rsidR="00787A6A" w:rsidRPr="00787A6A" w:rsidRDefault="00787A6A" w:rsidP="00787A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7A6A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:rsidR="00787A6A" w:rsidRPr="00787A6A" w:rsidRDefault="00787A6A" w:rsidP="0078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6A">
        <w:rPr>
          <w:rFonts w:ascii="Times New Roman" w:eastAsia="Times New Roman" w:hAnsi="Times New Roman" w:cs="Times New Roman"/>
          <w:b/>
          <w:bCs/>
          <w:sz w:val="24"/>
          <w:szCs w:val="24"/>
        </w:rPr>
        <w:t>Spectral Clustering</w:t>
      </w:r>
      <w:r w:rsidRPr="00787A6A">
        <w:rPr>
          <w:rFonts w:ascii="Times New Roman" w:eastAsia="Times New Roman" w:hAnsi="Times New Roman" w:cs="Times New Roman"/>
          <w:sz w:val="24"/>
          <w:szCs w:val="24"/>
        </w:rPr>
        <w:t xml:space="preserve"> is a clustering technique that constructs a similarity graph between observations and uses the eigenvectors of a graph-based matrix to transform the data into a space where clustering becomes easier.</w:t>
      </w:r>
    </w:p>
    <w:p w:rsidR="00787A6A" w:rsidRPr="00787A6A" w:rsidRDefault="00787A6A" w:rsidP="0078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6A">
        <w:rPr>
          <w:rFonts w:ascii="Times New Roman" w:eastAsia="Times New Roman" w:hAnsi="Times New Roman" w:cs="Times New Roman"/>
          <w:sz w:val="24"/>
          <w:szCs w:val="24"/>
        </w:rPr>
        <w:t xml:space="preserve">It is especially powerful for </w:t>
      </w:r>
      <w:r w:rsidRPr="00787A6A">
        <w:rPr>
          <w:rFonts w:ascii="Times New Roman" w:eastAsia="Times New Roman" w:hAnsi="Times New Roman" w:cs="Times New Roman"/>
          <w:b/>
          <w:bCs/>
          <w:sz w:val="24"/>
          <w:szCs w:val="24"/>
        </w:rPr>
        <w:t>non-convex and complex cluster shapes</w:t>
      </w:r>
      <w:r w:rsidRPr="00787A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87A6A" w:rsidRPr="00787A6A" w:rsidRDefault="00F65565" w:rsidP="00787A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87A6A" w:rsidRPr="00787A6A" w:rsidRDefault="00787A6A" w:rsidP="00787A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7A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Spectral Clustering Intuition</w:t>
      </w:r>
    </w:p>
    <w:p w:rsidR="00787A6A" w:rsidRPr="00787A6A" w:rsidRDefault="00787A6A" w:rsidP="0078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6A">
        <w:rPr>
          <w:rFonts w:ascii="Times New Roman" w:eastAsia="Times New Roman" w:hAnsi="Times New Roman" w:cs="Times New Roman"/>
          <w:sz w:val="24"/>
          <w:szCs w:val="24"/>
        </w:rPr>
        <w:t>Imagine two concentric circles:</w:t>
      </w:r>
    </w:p>
    <w:p w:rsidR="00787A6A" w:rsidRPr="00787A6A" w:rsidRDefault="00787A6A" w:rsidP="0078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A6A">
        <w:rPr>
          <w:rFonts w:ascii="Courier New" w:eastAsia="Times New Roman" w:hAnsi="Courier New" w:cs="Courier New"/>
          <w:sz w:val="20"/>
          <w:szCs w:val="20"/>
        </w:rPr>
        <w:t xml:space="preserve">      ***********</w:t>
      </w:r>
    </w:p>
    <w:p w:rsidR="00787A6A" w:rsidRPr="00787A6A" w:rsidRDefault="00787A6A" w:rsidP="0078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A6A">
        <w:rPr>
          <w:rFonts w:ascii="Courier New" w:eastAsia="Times New Roman" w:hAnsi="Courier New" w:cs="Courier New"/>
          <w:sz w:val="20"/>
          <w:szCs w:val="20"/>
        </w:rPr>
        <w:t xml:space="preserve">    **           **</w:t>
      </w:r>
    </w:p>
    <w:p w:rsidR="00787A6A" w:rsidRPr="00787A6A" w:rsidRDefault="00787A6A" w:rsidP="0078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A6A">
        <w:rPr>
          <w:rFonts w:ascii="Courier New" w:eastAsia="Times New Roman" w:hAnsi="Courier New" w:cs="Courier New"/>
          <w:sz w:val="20"/>
          <w:szCs w:val="20"/>
        </w:rPr>
        <w:t xml:space="preserve">   *      ○○       *</w:t>
      </w:r>
    </w:p>
    <w:p w:rsidR="00787A6A" w:rsidRPr="00787A6A" w:rsidRDefault="00787A6A" w:rsidP="0078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A6A">
        <w:rPr>
          <w:rFonts w:ascii="Courier New" w:eastAsia="Times New Roman" w:hAnsi="Courier New" w:cs="Courier New"/>
          <w:sz w:val="20"/>
          <w:szCs w:val="20"/>
        </w:rPr>
        <w:t xml:space="preserve">  *     ○    ○      *</w:t>
      </w:r>
    </w:p>
    <w:p w:rsidR="00787A6A" w:rsidRPr="00787A6A" w:rsidRDefault="00787A6A" w:rsidP="0078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A6A">
        <w:rPr>
          <w:rFonts w:ascii="Courier New" w:eastAsia="Times New Roman" w:hAnsi="Courier New" w:cs="Courier New"/>
          <w:sz w:val="20"/>
          <w:szCs w:val="20"/>
        </w:rPr>
        <w:t xml:space="preserve">   *      ○○       *</w:t>
      </w:r>
    </w:p>
    <w:p w:rsidR="00787A6A" w:rsidRPr="00787A6A" w:rsidRDefault="00787A6A" w:rsidP="0078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A6A">
        <w:rPr>
          <w:rFonts w:ascii="Courier New" w:eastAsia="Times New Roman" w:hAnsi="Courier New" w:cs="Courier New"/>
          <w:sz w:val="20"/>
          <w:szCs w:val="20"/>
        </w:rPr>
        <w:t xml:space="preserve">    **           **</w:t>
      </w:r>
    </w:p>
    <w:p w:rsidR="00787A6A" w:rsidRPr="00787A6A" w:rsidRDefault="00787A6A" w:rsidP="0078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A6A">
        <w:rPr>
          <w:rFonts w:ascii="Courier New" w:eastAsia="Times New Roman" w:hAnsi="Courier New" w:cs="Courier New"/>
          <w:sz w:val="20"/>
          <w:szCs w:val="20"/>
        </w:rPr>
        <w:t xml:space="preserve">      ***********</w:t>
      </w:r>
    </w:p>
    <w:p w:rsidR="00787A6A" w:rsidRPr="00787A6A" w:rsidRDefault="00787A6A" w:rsidP="0078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6A">
        <w:rPr>
          <w:rFonts w:ascii="Times New Roman" w:eastAsia="Times New Roman" w:hAnsi="Times New Roman" w:cs="Times New Roman"/>
          <w:sz w:val="24"/>
          <w:szCs w:val="24"/>
        </w:rPr>
        <w:t>K-Means struggles because the clusters are not separated by a simple straight line.</w:t>
      </w:r>
    </w:p>
    <w:p w:rsidR="00787A6A" w:rsidRPr="00787A6A" w:rsidRDefault="00787A6A" w:rsidP="0078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6A">
        <w:rPr>
          <w:rFonts w:ascii="Times New Roman" w:eastAsia="Times New Roman" w:hAnsi="Times New Roman" w:cs="Times New Roman"/>
          <w:sz w:val="24"/>
          <w:szCs w:val="24"/>
        </w:rPr>
        <w:t xml:space="preserve">Spectral clustering can discover this structure using </w:t>
      </w:r>
      <w:r w:rsidRPr="00787A6A">
        <w:rPr>
          <w:rFonts w:ascii="Times New Roman" w:eastAsia="Times New Roman" w:hAnsi="Times New Roman" w:cs="Times New Roman"/>
          <w:b/>
          <w:bCs/>
          <w:sz w:val="24"/>
          <w:szCs w:val="24"/>
        </w:rPr>
        <w:t>connectivity/similarity</w:t>
      </w:r>
      <w:r w:rsidRPr="00787A6A">
        <w:rPr>
          <w:rFonts w:ascii="Times New Roman" w:eastAsia="Times New Roman" w:hAnsi="Times New Roman" w:cs="Times New Roman"/>
          <w:sz w:val="24"/>
          <w:szCs w:val="24"/>
        </w:rPr>
        <w:t xml:space="preserve"> rather than just distance to centroids.</w:t>
      </w:r>
    </w:p>
    <w:p w:rsidR="00787A6A" w:rsidRPr="00787A6A" w:rsidRDefault="00F65565" w:rsidP="00787A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87A6A" w:rsidRPr="00787A6A" w:rsidRDefault="00787A6A" w:rsidP="00787A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7A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Graph Representation</w:t>
      </w:r>
    </w:p>
    <w:p w:rsidR="00787A6A" w:rsidRPr="00787A6A" w:rsidRDefault="00787A6A" w:rsidP="0078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6A">
        <w:rPr>
          <w:rFonts w:ascii="Times New Roman" w:eastAsia="Times New Roman" w:hAnsi="Times New Roman" w:cs="Times New Roman"/>
          <w:sz w:val="24"/>
          <w:szCs w:val="24"/>
        </w:rPr>
        <w:t>Spectral clustering converts the dataset into a graph.</w:t>
      </w:r>
    </w:p>
    <w:p w:rsidR="00787A6A" w:rsidRPr="00787A6A" w:rsidRDefault="00787A6A" w:rsidP="0078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6A">
        <w:rPr>
          <w:rFonts w:ascii="Times New Roman" w:eastAsia="Times New Roman" w:hAnsi="Times New Roman" w:cs="Times New Roman"/>
          <w:sz w:val="24"/>
          <w:szCs w:val="24"/>
        </w:rPr>
        <w:t>Each observation becomes a node:</w:t>
      </w:r>
    </w:p>
    <w:p w:rsidR="00787A6A" w:rsidRPr="00787A6A" w:rsidRDefault="00787A6A" w:rsidP="0078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A6A">
        <w:rPr>
          <w:rFonts w:ascii="Courier New" w:eastAsia="Times New Roman" w:hAnsi="Courier New" w:cs="Courier New"/>
          <w:sz w:val="20"/>
          <w:szCs w:val="20"/>
        </w:rPr>
        <w:t>A ●────● B</w:t>
      </w:r>
    </w:p>
    <w:p w:rsidR="00787A6A" w:rsidRPr="00787A6A" w:rsidRDefault="00787A6A" w:rsidP="0078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A6A">
        <w:rPr>
          <w:rFonts w:ascii="Courier New" w:eastAsia="Times New Roman" w:hAnsi="Courier New" w:cs="Courier New"/>
          <w:sz w:val="20"/>
          <w:szCs w:val="20"/>
        </w:rPr>
        <w:t xml:space="preserve">  \    /</w:t>
      </w:r>
    </w:p>
    <w:p w:rsidR="00787A6A" w:rsidRPr="00787A6A" w:rsidRDefault="00787A6A" w:rsidP="0078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A6A">
        <w:rPr>
          <w:rFonts w:ascii="Courier New" w:eastAsia="Times New Roman" w:hAnsi="Courier New" w:cs="Courier New"/>
          <w:sz w:val="20"/>
          <w:szCs w:val="20"/>
        </w:rPr>
        <w:t xml:space="preserve">   \  /</w:t>
      </w:r>
    </w:p>
    <w:p w:rsidR="00787A6A" w:rsidRPr="00787A6A" w:rsidRDefault="00787A6A" w:rsidP="0078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A6A">
        <w:rPr>
          <w:rFonts w:ascii="Courier New" w:eastAsia="Times New Roman" w:hAnsi="Courier New" w:cs="Courier New"/>
          <w:sz w:val="20"/>
          <w:szCs w:val="20"/>
        </w:rPr>
        <w:t xml:space="preserve">    ● C</w:t>
      </w:r>
    </w:p>
    <w:p w:rsidR="00787A6A" w:rsidRPr="00787A6A" w:rsidRDefault="00787A6A" w:rsidP="0078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6A">
        <w:rPr>
          <w:rFonts w:ascii="Times New Roman" w:eastAsia="Times New Roman" w:hAnsi="Times New Roman" w:cs="Times New Roman"/>
          <w:sz w:val="24"/>
          <w:szCs w:val="24"/>
        </w:rPr>
        <w:t>Edges indicate similarity.</w:t>
      </w:r>
    </w:p>
    <w:p w:rsidR="00787A6A" w:rsidRPr="00787A6A" w:rsidRDefault="00787A6A" w:rsidP="0078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6A">
        <w:rPr>
          <w:rFonts w:ascii="Times New Roman" w:eastAsia="Times New Roman" w:hAnsi="Times New Roman" w:cs="Times New Roman"/>
          <w:sz w:val="24"/>
          <w:szCs w:val="24"/>
        </w:rPr>
        <w:t>Strong similarity:</w:t>
      </w:r>
    </w:p>
    <w:p w:rsidR="00787A6A" w:rsidRPr="00787A6A" w:rsidRDefault="00787A6A" w:rsidP="00787A6A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wij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 large</w:t>
      </w:r>
    </w:p>
    <w:p w:rsidR="00787A6A" w:rsidRPr="00787A6A" w:rsidRDefault="00787A6A" w:rsidP="0078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6A">
        <w:rPr>
          <w:rFonts w:ascii="Times New Roman" w:eastAsia="Times New Roman" w:hAnsi="Times New Roman" w:cs="Times New Roman"/>
          <w:sz w:val="24"/>
          <w:szCs w:val="24"/>
        </w:rPr>
        <w:t>Weak similarity:</w:t>
      </w:r>
    </w:p>
    <w:p w:rsidR="00D806F0" w:rsidRDefault="00787A6A" w:rsidP="00787A6A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7A6A">
        <w:rPr>
          <w:rFonts w:ascii="Times New Roman" w:eastAsia="Times New Roman" w:hAnsi="Times New Roman" w:cs="Times New Roman"/>
          <w:sz w:val="24"/>
          <w:szCs w:val="24"/>
        </w:rPr>
        <w:t>wij</w:t>
      </w:r>
      <w:proofErr w:type="spellEnd"/>
      <w:proofErr w:type="gramStart"/>
      <w:r w:rsidRPr="00787A6A">
        <w:rPr>
          <w:rFonts w:ascii="Times New Roman" w:eastAsia="Times New Roman" w:hAnsi="Times New Roman" w:cs="Times New Roman"/>
          <w:sz w:val="24"/>
          <w:szCs w:val="24"/>
        </w:rPr>
        <w:t>​ small</w:t>
      </w:r>
      <w:proofErr w:type="gramEnd"/>
    </w:p>
    <w:p w:rsidR="00787A6A" w:rsidRPr="00787A6A" w:rsidRDefault="00787A6A" w:rsidP="00787A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7A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Similarity Matrix</w:t>
      </w:r>
    </w:p>
    <w:p w:rsidR="00787A6A" w:rsidRPr="00787A6A" w:rsidRDefault="00787A6A" w:rsidP="0078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6A">
        <w:rPr>
          <w:rFonts w:ascii="Times New Roman" w:eastAsia="Times New Roman" w:hAnsi="Times New Roman" w:cs="Times New Roman"/>
          <w:sz w:val="24"/>
          <w:szCs w:val="24"/>
        </w:rPr>
        <w:t>Let:</w:t>
      </w:r>
    </w:p>
    <w:p w:rsidR="00787A6A" w:rsidRPr="00787A6A" w:rsidRDefault="00787A6A" w:rsidP="00787A6A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</w:t>
      </w:r>
    </w:p>
    <w:p w:rsidR="00787A6A" w:rsidRPr="00787A6A" w:rsidRDefault="00787A6A" w:rsidP="0078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87A6A">
        <w:rPr>
          <w:rFonts w:ascii="Times New Roman" w:eastAsia="Times New Roman" w:hAnsi="Times New Roman" w:cs="Times New Roman"/>
          <w:sz w:val="24"/>
          <w:szCs w:val="24"/>
        </w:rPr>
        <w:t>be</w:t>
      </w:r>
      <w:proofErr w:type="gramEnd"/>
      <w:r w:rsidRPr="00787A6A">
        <w:rPr>
          <w:rFonts w:ascii="Times New Roman" w:eastAsia="Times New Roman" w:hAnsi="Times New Roman" w:cs="Times New Roman"/>
          <w:sz w:val="24"/>
          <w:szCs w:val="24"/>
        </w:rPr>
        <w:t xml:space="preserve"> the similarity/affinity matrix.</w:t>
      </w:r>
    </w:p>
    <w:p w:rsidR="00787A6A" w:rsidRPr="00787A6A" w:rsidRDefault="00787A6A" w:rsidP="0078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6A">
        <w:rPr>
          <w:rFonts w:ascii="Times New Roman" w:eastAsia="Times New Roman" w:hAnsi="Times New Roman" w:cs="Times New Roman"/>
          <w:sz w:val="24"/>
          <w:szCs w:val="24"/>
        </w:rPr>
        <w:t>Each element:</w:t>
      </w:r>
    </w:p>
    <w:p w:rsidR="00787A6A" w:rsidRPr="00787A6A" w:rsidRDefault="00787A6A" w:rsidP="00787A6A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Wij</w:t>
      </w:r>
      <w:proofErr w:type="spellEnd"/>
      <w:r w:rsidRPr="00787A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87A6A" w:rsidRPr="00787A6A" w:rsidRDefault="00787A6A" w:rsidP="0078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87A6A">
        <w:rPr>
          <w:rFonts w:ascii="Times New Roman" w:eastAsia="Times New Roman" w:hAnsi="Times New Roman" w:cs="Times New Roman"/>
          <w:sz w:val="24"/>
          <w:szCs w:val="24"/>
        </w:rPr>
        <w:t>represents</w:t>
      </w:r>
      <w:proofErr w:type="gramEnd"/>
      <w:r w:rsidRPr="00787A6A">
        <w:rPr>
          <w:rFonts w:ascii="Times New Roman" w:eastAsia="Times New Roman" w:hAnsi="Times New Roman" w:cs="Times New Roman"/>
          <w:sz w:val="24"/>
          <w:szCs w:val="24"/>
        </w:rPr>
        <w:t xml:space="preserve"> the similarity between points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87A6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sz w:val="24"/>
          <w:szCs w:val="24"/>
        </w:rPr>
        <w:t>j.</w:t>
      </w:r>
    </w:p>
    <w:p w:rsidR="00787A6A" w:rsidRPr="00787A6A" w:rsidRDefault="00787A6A" w:rsidP="0078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6A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787A6A" w:rsidRPr="00787A6A" w:rsidRDefault="00787A6A" w:rsidP="00787A6A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787A6A"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87A6A">
        <w:rPr>
          <w:rFonts w:ascii="Times New Roman" w:eastAsia="Times New Roman" w:hAnsi="Times New Roman" w:cs="Times New Roman"/>
          <w:sz w:val="24"/>
          <w:szCs w:val="24"/>
        </w:rPr>
        <w:t>=</w:t>
      </w:r>
      <w:r w:rsidRPr="00787A6A">
        <w:rPr>
          <w:rFonts w:ascii="Times New Roman" w:eastAsia="Times New Roman" w:hAnsi="Times New Roman" w:cs="Times New Roman"/>
          <w:sz w:val="52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mPr>
          <m:m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e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.9</m:t>
              </m:r>
            </m:e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.1</m:t>
              </m:r>
            </m:e>
          </m:mr>
          <m:m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.9</m:t>
              </m:r>
            </m:e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e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.2</m:t>
              </m:r>
            </m:e>
          </m:mr>
          <m:m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.1</m:t>
              </m:r>
            </m:e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.2</m:t>
              </m:r>
            </m:e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e>
          </m:mr>
        </m:m>
      </m:oMath>
      <w:r w:rsidRPr="00787A6A">
        <w:rPr>
          <w:rFonts w:ascii="Times New Roman" w:eastAsia="Times New Roman" w:hAnsi="Times New Roman" w:cs="Times New Roman"/>
          <w:sz w:val="56"/>
          <w:szCs w:val="24"/>
        </w:rPr>
        <w:t>]</w:t>
      </w:r>
    </w:p>
    <w:p w:rsidR="00787A6A" w:rsidRDefault="00787A6A" w:rsidP="0078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6A">
        <w:rPr>
          <w:rFonts w:ascii="Times New Roman" w:eastAsia="Times New Roman" w:hAnsi="Times New Roman" w:cs="Times New Roman"/>
          <w:sz w:val="24"/>
          <w:szCs w:val="24"/>
        </w:rPr>
        <w:t>Points 1 and 2 are highly similar.</w:t>
      </w:r>
    </w:p>
    <w:p w:rsidR="00787A6A" w:rsidRDefault="00787A6A" w:rsidP="00787A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7A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Gaussian/RBF Similarity</w:t>
      </w:r>
    </w:p>
    <w:p w:rsidR="00787A6A" w:rsidRDefault="00787A6A" w:rsidP="00787A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</w:rPr>
      </w:pPr>
      <w:r>
        <w:rPr>
          <w:rFonts w:ascii="Times New Roman" w:eastAsia="Times New Roman" w:hAnsi="Times New Roman" w:cs="Times New Roman"/>
          <w:bCs/>
          <w:noProof/>
          <w:kern w:val="36"/>
          <w:sz w:val="24"/>
          <w:szCs w:val="48"/>
        </w:rPr>
        <w:drawing>
          <wp:inline distT="0" distB="0" distL="0" distR="0">
            <wp:extent cx="4892040" cy="105156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xx7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7" t="250" r="-312" b="65250"/>
                    <a:stretch/>
                  </pic:blipFill>
                  <pic:spPr bwMode="auto">
                    <a:xfrm>
                      <a:off x="0" y="0"/>
                      <a:ext cx="4892464" cy="10516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87A6A" w:rsidRPr="00787A6A" w:rsidRDefault="00787A6A" w:rsidP="0078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6A">
        <w:rPr>
          <w:rFonts w:ascii="Times New Roman" w:eastAsia="Times New Roman" w:hAnsi="Times New Roman" w:cs="Times New Roman"/>
          <w:sz w:val="24"/>
          <w:szCs w:val="24"/>
        </w:rPr>
        <w:t>Close points:</w:t>
      </w:r>
    </w:p>
    <w:p w:rsidR="00787A6A" w:rsidRPr="00787A6A" w:rsidRDefault="00787A6A" w:rsidP="00787A6A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787A6A">
        <w:rPr>
          <w:rFonts w:ascii="Cambria Math" w:eastAsia="Times New Roman" w:hAnsi="Cambria Math" w:cs="Cambria Math"/>
          <w:sz w:val="24"/>
          <w:szCs w:val="24"/>
        </w:rPr>
        <w:t>∣∣</w:t>
      </w:r>
      <w:r w:rsidRPr="00787A6A">
        <w:rPr>
          <w:rFonts w:ascii="Times New Roman" w:eastAsia="Times New Roman" w:hAnsi="Times New Roman" w:cs="Times New Roman"/>
          <w:sz w:val="24"/>
          <w:szCs w:val="24"/>
        </w:rPr>
        <w:t>xi−</w:t>
      </w:r>
      <w:proofErr w:type="spellStart"/>
      <w:r w:rsidRPr="00787A6A">
        <w:rPr>
          <w:rFonts w:ascii="Times New Roman" w:eastAsia="Times New Roman" w:hAnsi="Times New Roman" w:cs="Times New Roman"/>
          <w:sz w:val="24"/>
          <w:szCs w:val="24"/>
        </w:rPr>
        <w:t>xj</w:t>
      </w:r>
      <w:proofErr w:type="spellEnd"/>
      <w:r w:rsidRPr="00787A6A">
        <w:rPr>
          <w:rFonts w:ascii="Cambria Math" w:eastAsia="Times New Roman" w:hAnsi="Cambria Math" w:cs="Cambria Math"/>
          <w:sz w:val="24"/>
          <w:szCs w:val="24"/>
        </w:rPr>
        <w:t>∣∣</w:t>
      </w:r>
      <w:r>
        <w:rPr>
          <w:rFonts w:ascii="Cambria Math" w:eastAsia="Times New Roman" w:hAnsi="Cambria Math" w:cs="Cambria Math"/>
          <w:sz w:val="24"/>
          <w:szCs w:val="24"/>
        </w:rPr>
        <w:t xml:space="preserve"> </w:t>
      </w:r>
      <w:r w:rsidRPr="00787A6A">
        <w:rPr>
          <w:rFonts w:ascii="Times New Roman" w:eastAsia="Times New Roman" w:hAnsi="Times New Roman" w:cs="Times New Roman"/>
          <w:sz w:val="24"/>
          <w:szCs w:val="24"/>
        </w:rPr>
        <w:t>→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0</w:t>
      </w:r>
    </w:p>
    <w:p w:rsidR="00787A6A" w:rsidRPr="00787A6A" w:rsidRDefault="00787A6A" w:rsidP="0078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87A6A">
        <w:rPr>
          <w:rFonts w:ascii="Times New Roman" w:eastAsia="Times New Roman" w:hAnsi="Times New Roman" w:cs="Times New Roman"/>
          <w:sz w:val="24"/>
          <w:szCs w:val="24"/>
        </w:rPr>
        <w:t>produce</w:t>
      </w:r>
      <w:proofErr w:type="gramEnd"/>
      <w:r w:rsidRPr="00787A6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87A6A" w:rsidRPr="00787A6A" w:rsidRDefault="00787A6A" w:rsidP="00787A6A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7A6A">
        <w:rPr>
          <w:rFonts w:ascii="Times New Roman" w:eastAsia="Times New Roman" w:hAnsi="Times New Roman" w:cs="Times New Roman"/>
          <w:sz w:val="24"/>
          <w:szCs w:val="24"/>
        </w:rPr>
        <w:t>Wij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87A6A">
        <w:rPr>
          <w:rFonts w:ascii="Times New Roman" w:eastAsia="Times New Roman" w:hAnsi="Times New Roman" w:cs="Times New Roman"/>
          <w:sz w:val="24"/>
          <w:szCs w:val="24"/>
        </w:rPr>
        <w:t>→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87A6A">
        <w:rPr>
          <w:rFonts w:ascii="Times New Roman" w:eastAsia="Times New Roman" w:hAnsi="Times New Roman" w:cs="Times New Roman"/>
          <w:sz w:val="24"/>
          <w:szCs w:val="24"/>
        </w:rPr>
        <w:t xml:space="preserve">1 </w:t>
      </w:r>
    </w:p>
    <w:p w:rsidR="00787A6A" w:rsidRDefault="00787A6A" w:rsidP="0078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6A">
        <w:rPr>
          <w:rFonts w:ascii="Times New Roman" w:eastAsia="Times New Roman" w:hAnsi="Times New Roman" w:cs="Times New Roman"/>
          <w:sz w:val="24"/>
          <w:szCs w:val="24"/>
        </w:rPr>
        <w:lastRenderedPageBreak/>
        <w:t>Far points produce smaller similarity.</w:t>
      </w:r>
    </w:p>
    <w:p w:rsidR="00787A6A" w:rsidRPr="00787A6A" w:rsidRDefault="00787A6A" w:rsidP="00787A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7A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Degree Matrix</w:t>
      </w:r>
    </w:p>
    <w:p w:rsidR="00787A6A" w:rsidRPr="00787A6A" w:rsidRDefault="00787A6A" w:rsidP="0078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6A">
        <w:rPr>
          <w:rFonts w:ascii="Times New Roman" w:eastAsia="Times New Roman" w:hAnsi="Times New Roman" w:cs="Times New Roman"/>
          <w:sz w:val="24"/>
          <w:szCs w:val="24"/>
        </w:rPr>
        <w:t>Define:</w:t>
      </w:r>
    </w:p>
    <w:p w:rsidR="00787A6A" w:rsidRPr="00787A6A" w:rsidRDefault="00787A6A" w:rsidP="00787A6A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Dii</w:t>
      </w:r>
      <w:proofErr w:type="spellEnd"/>
      <w:r w:rsidR="00822D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 w:rsidR="00822D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∑</w:t>
      </w:r>
      <w:proofErr w:type="spellStart"/>
      <w:r w:rsidRPr="00787A6A">
        <w:rPr>
          <w:rFonts w:ascii="Times New Roman" w:eastAsia="Times New Roman" w:hAnsi="Times New Roman" w:cs="Times New Roman"/>
          <w:sz w:val="32"/>
          <w:szCs w:val="24"/>
          <w:vertAlign w:val="subscript"/>
        </w:rPr>
        <w:t>j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 w:rsidRPr="00787A6A">
        <w:rPr>
          <w:rFonts w:ascii="Times New Roman" w:eastAsia="Times New Roman" w:hAnsi="Times New Roman" w:cs="Times New Roman"/>
          <w:sz w:val="32"/>
          <w:szCs w:val="24"/>
          <w:vertAlign w:val="subscript"/>
        </w:rPr>
        <w:t>ij</w:t>
      </w:r>
      <w:proofErr w:type="spellEnd"/>
    </w:p>
    <w:p w:rsidR="00787A6A" w:rsidRPr="00787A6A" w:rsidRDefault="00787A6A" w:rsidP="0078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87A6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787A6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87A6A" w:rsidRPr="00787A6A" w:rsidRDefault="00787A6A" w:rsidP="00822DA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7A6A">
        <w:rPr>
          <w:rFonts w:ascii="Times New Roman" w:eastAsia="Times New Roman" w:hAnsi="Times New Roman" w:cs="Times New Roman"/>
          <w:sz w:val="24"/>
          <w:szCs w:val="24"/>
        </w:rPr>
        <w:t>Dij</w:t>
      </w:r>
      <w:proofErr w:type="spellEnd"/>
      <w:r w:rsidR="00822D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87A6A">
        <w:rPr>
          <w:rFonts w:ascii="Times New Roman" w:eastAsia="Times New Roman" w:hAnsi="Times New Roman" w:cs="Times New Roman"/>
          <w:sz w:val="24"/>
          <w:szCs w:val="24"/>
        </w:rPr>
        <w:t>=</w:t>
      </w:r>
      <w:r w:rsidR="00822D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87A6A">
        <w:rPr>
          <w:rFonts w:ascii="Times New Roman" w:eastAsia="Times New Roman" w:hAnsi="Times New Roman" w:cs="Times New Roman"/>
          <w:sz w:val="24"/>
          <w:szCs w:val="24"/>
        </w:rPr>
        <w:t>0</w:t>
      </w:r>
      <w:r w:rsidR="00822DA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822DA4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787A6A">
        <w:rPr>
          <w:rFonts w:ascii="Times New Roman" w:eastAsia="Times New Roman" w:hAnsi="Times New Roman" w:cs="Times New Roman"/>
          <w:sz w:val="24"/>
          <w:szCs w:val="24"/>
        </w:rPr>
        <w:t>i≠j</w:t>
      </w:r>
      <w:proofErr w:type="spellEnd"/>
      <w:r w:rsidRPr="00787A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87A6A" w:rsidRPr="00787A6A" w:rsidRDefault="00787A6A" w:rsidP="0078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6A">
        <w:rPr>
          <w:rFonts w:ascii="Times New Roman" w:eastAsia="Times New Roman" w:hAnsi="Times New Roman" w:cs="Times New Roman"/>
          <w:sz w:val="24"/>
          <w:szCs w:val="24"/>
        </w:rPr>
        <w:t>Thus:</w:t>
      </w:r>
    </w:p>
    <w:p w:rsidR="00787A6A" w:rsidRDefault="00787A6A" w:rsidP="00822DA4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787A6A">
        <w:rPr>
          <w:rFonts w:ascii="Times New Roman" w:eastAsia="Times New Roman" w:hAnsi="Times New Roman" w:cs="Times New Roman"/>
          <w:sz w:val="24"/>
          <w:szCs w:val="24"/>
        </w:rPr>
        <w:t>D</w:t>
      </w:r>
      <w:r w:rsidR="00822D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87A6A">
        <w:rPr>
          <w:rFonts w:ascii="Times New Roman" w:eastAsia="Times New Roman" w:hAnsi="Times New Roman" w:cs="Times New Roman"/>
          <w:sz w:val="24"/>
          <w:szCs w:val="24"/>
        </w:rPr>
        <w:t>=</w:t>
      </w:r>
      <w:r w:rsidR="00822D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87A6A">
        <w:rPr>
          <w:rFonts w:ascii="Times New Roman" w:eastAsia="Times New Roman" w:hAnsi="Times New Roman" w:cs="Times New Roman"/>
          <w:sz w:val="24"/>
          <w:szCs w:val="24"/>
        </w:rPr>
        <w:t>diag</w:t>
      </w:r>
      <w:proofErr w:type="spellEnd"/>
      <w:r w:rsidRPr="00787A6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87A6A">
        <w:rPr>
          <w:rFonts w:ascii="Times New Roman" w:eastAsia="Times New Roman" w:hAnsi="Times New Roman" w:cs="Times New Roman"/>
          <w:sz w:val="24"/>
          <w:szCs w:val="24"/>
        </w:rPr>
        <w:t>d1​,</w:t>
      </w:r>
      <w:r w:rsidR="00822D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87A6A">
        <w:rPr>
          <w:rFonts w:ascii="Times New Roman" w:eastAsia="Times New Roman" w:hAnsi="Times New Roman" w:cs="Times New Roman"/>
          <w:sz w:val="24"/>
          <w:szCs w:val="24"/>
        </w:rPr>
        <w:t>d2​,</w:t>
      </w:r>
      <w:r w:rsidR="00822D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87A6A">
        <w:rPr>
          <w:rFonts w:ascii="Times New Roman" w:eastAsia="Times New Roman" w:hAnsi="Times New Roman" w:cs="Times New Roman"/>
          <w:sz w:val="24"/>
          <w:szCs w:val="24"/>
        </w:rPr>
        <w:t>…,</w:t>
      </w:r>
      <w:proofErr w:type="spellStart"/>
      <w:r w:rsidRPr="00787A6A">
        <w:rPr>
          <w:rFonts w:ascii="Times New Roman" w:eastAsia="Times New Roman" w:hAnsi="Times New Roman" w:cs="Times New Roman"/>
          <w:sz w:val="24"/>
          <w:szCs w:val="24"/>
        </w:rPr>
        <w:t>dn</w:t>
      </w:r>
      <w:proofErr w:type="spellEnd"/>
      <w:r w:rsidRPr="00787A6A">
        <w:rPr>
          <w:rFonts w:ascii="Times New Roman" w:eastAsia="Times New Roman" w:hAnsi="Times New Roman" w:cs="Times New Roman"/>
          <w:sz w:val="24"/>
          <w:szCs w:val="24"/>
        </w:rPr>
        <w:t>​)</w:t>
      </w:r>
    </w:p>
    <w:p w:rsidR="00822DA4" w:rsidRPr="00822DA4" w:rsidRDefault="00822DA4" w:rsidP="00822D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2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Graph </w:t>
      </w:r>
      <w:proofErr w:type="spellStart"/>
      <w:r w:rsidRPr="00822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Laplacian</w:t>
      </w:r>
      <w:proofErr w:type="spellEnd"/>
    </w:p>
    <w:p w:rsidR="00822DA4" w:rsidRPr="00822DA4" w:rsidRDefault="00822DA4" w:rsidP="00822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DA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822DA4">
        <w:rPr>
          <w:rFonts w:ascii="Times New Roman" w:eastAsia="Times New Roman" w:hAnsi="Times New Roman" w:cs="Times New Roman"/>
          <w:sz w:val="24"/>
          <w:szCs w:val="24"/>
        </w:rPr>
        <w:t>unnormalized</w:t>
      </w:r>
      <w:proofErr w:type="spellEnd"/>
      <w:r w:rsidRPr="00822DA4">
        <w:rPr>
          <w:rFonts w:ascii="Times New Roman" w:eastAsia="Times New Roman" w:hAnsi="Times New Roman" w:cs="Times New Roman"/>
          <w:sz w:val="24"/>
          <w:szCs w:val="24"/>
        </w:rPr>
        <w:t xml:space="preserve"> graph </w:t>
      </w:r>
      <w:proofErr w:type="spellStart"/>
      <w:r w:rsidRPr="00822DA4">
        <w:rPr>
          <w:rFonts w:ascii="Times New Roman" w:eastAsia="Times New Roman" w:hAnsi="Times New Roman" w:cs="Times New Roman"/>
          <w:sz w:val="24"/>
          <w:szCs w:val="24"/>
        </w:rPr>
        <w:t>Laplacian</w:t>
      </w:r>
      <w:proofErr w:type="spellEnd"/>
      <w:r w:rsidRPr="00822DA4">
        <w:rPr>
          <w:rFonts w:ascii="Times New Roman" w:eastAsia="Times New Roman" w:hAnsi="Times New Roman" w:cs="Times New Roman"/>
          <w:sz w:val="24"/>
          <w:szCs w:val="24"/>
        </w:rPr>
        <w:t xml:space="preserve"> is:</w:t>
      </w:r>
    </w:p>
    <w:p w:rsidR="00822DA4" w:rsidRPr="00822DA4" w:rsidRDefault="00822DA4" w:rsidP="00822DA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22DA4"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22DA4"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22DA4"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22DA4">
        <w:rPr>
          <w:rFonts w:ascii="Times New Roman" w:eastAsia="Times New Roman" w:hAnsi="Times New Roman" w:cs="Times New Roman"/>
          <w:sz w:val="24"/>
          <w:szCs w:val="24"/>
        </w:rPr>
        <w:t>−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22DA4">
        <w:rPr>
          <w:rFonts w:ascii="Times New Roman" w:eastAsia="Times New Roman" w:hAnsi="Times New Roman" w:cs="Times New Roman"/>
          <w:sz w:val="24"/>
          <w:szCs w:val="24"/>
        </w:rPr>
        <w:t>W</w:t>
      </w:r>
    </w:p>
    <w:p w:rsidR="00822DA4" w:rsidRPr="00822DA4" w:rsidRDefault="00822DA4" w:rsidP="00822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DA4">
        <w:rPr>
          <w:rFonts w:ascii="Times New Roman" w:eastAsia="Times New Roman" w:hAnsi="Times New Roman" w:cs="Times New Roman"/>
          <w:sz w:val="24"/>
          <w:szCs w:val="24"/>
        </w:rPr>
        <w:t>There are also normalized versions, such as:</w:t>
      </w:r>
    </w:p>
    <w:p w:rsidR="00822DA4" w:rsidRPr="00822DA4" w:rsidRDefault="00822DA4" w:rsidP="00822DA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2DA4">
        <w:rPr>
          <w:rFonts w:ascii="Times New Roman" w:eastAsia="Times New Roman" w:hAnsi="Times New Roman" w:cs="Times New Roman"/>
          <w:sz w:val="24"/>
          <w:szCs w:val="24"/>
        </w:rPr>
        <w:t>Lsym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22DA4"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22DA4"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822DA4"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22DA4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−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½ </w:t>
      </w:r>
      <w:r w:rsidRPr="00822DA4">
        <w:rPr>
          <w:rFonts w:ascii="Times New Roman" w:eastAsia="Times New Roman" w:hAnsi="Times New Roman" w:cs="Times New Roman"/>
          <w:sz w:val="24"/>
          <w:szCs w:val="24"/>
        </w:rPr>
        <w:t>WD</w:t>
      </w:r>
      <w:r w:rsidRPr="00822DA4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−1/2</w:t>
      </w:r>
      <w:r w:rsidRPr="00822D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22DA4" w:rsidRPr="00822DA4" w:rsidRDefault="00822DA4" w:rsidP="00822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22DA4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822DA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22DA4" w:rsidRDefault="00822DA4" w:rsidP="00822DA4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22DA4">
        <w:rPr>
          <w:rFonts w:ascii="Times New Roman" w:eastAsia="Times New Roman" w:hAnsi="Times New Roman" w:cs="Times New Roman"/>
          <w:sz w:val="24"/>
          <w:szCs w:val="24"/>
        </w:rPr>
        <w:t>Lrw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22DA4">
        <w:rPr>
          <w:rFonts w:ascii="Times New Roman" w:eastAsia="Times New Roman" w:hAnsi="Times New Roman" w:cs="Times New Roman"/>
          <w:sz w:val="24"/>
          <w:szCs w:val="24"/>
        </w:rPr>
        <w:t>​=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22DA4"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822DA4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822DA4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−1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22DA4">
        <w:rPr>
          <w:rFonts w:ascii="Times New Roman" w:eastAsia="Times New Roman" w:hAnsi="Times New Roman" w:cs="Times New Roman"/>
          <w:sz w:val="24"/>
          <w:szCs w:val="24"/>
        </w:rPr>
        <w:t>W</w:t>
      </w:r>
    </w:p>
    <w:p w:rsidR="00822DA4" w:rsidRPr="00822DA4" w:rsidRDefault="00822DA4" w:rsidP="00822D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2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Spectral Clustering Mathematical Idea</w:t>
      </w:r>
    </w:p>
    <w:p w:rsidR="00822DA4" w:rsidRPr="00822DA4" w:rsidRDefault="00822DA4" w:rsidP="00822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DA4">
        <w:rPr>
          <w:rFonts w:ascii="Times New Roman" w:eastAsia="Times New Roman" w:hAnsi="Times New Roman" w:cs="Times New Roman"/>
          <w:sz w:val="24"/>
          <w:szCs w:val="24"/>
        </w:rPr>
        <w:t xml:space="preserve">The eigenvectors of the graph </w:t>
      </w:r>
      <w:proofErr w:type="spellStart"/>
      <w:r w:rsidRPr="00822DA4">
        <w:rPr>
          <w:rFonts w:ascii="Times New Roman" w:eastAsia="Times New Roman" w:hAnsi="Times New Roman" w:cs="Times New Roman"/>
          <w:sz w:val="24"/>
          <w:szCs w:val="24"/>
        </w:rPr>
        <w:t>Laplacian</w:t>
      </w:r>
      <w:proofErr w:type="spellEnd"/>
      <w:r w:rsidRPr="00822DA4">
        <w:rPr>
          <w:rFonts w:ascii="Times New Roman" w:eastAsia="Times New Roman" w:hAnsi="Times New Roman" w:cs="Times New Roman"/>
          <w:sz w:val="24"/>
          <w:szCs w:val="24"/>
        </w:rPr>
        <w:t xml:space="preserve"> reveal important structure in the graph.</w:t>
      </w:r>
    </w:p>
    <w:p w:rsidR="00822DA4" w:rsidRPr="00822DA4" w:rsidRDefault="00822DA4" w:rsidP="00822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DA4">
        <w:rPr>
          <w:rFonts w:ascii="Times New Roman" w:eastAsia="Times New Roman" w:hAnsi="Times New Roman" w:cs="Times New Roman"/>
          <w:sz w:val="24"/>
          <w:szCs w:val="24"/>
        </w:rPr>
        <w:t>We compute selected eigenvectors:</w:t>
      </w:r>
    </w:p>
    <w:p w:rsidR="00822DA4" w:rsidRPr="00822DA4" w:rsidRDefault="00822DA4" w:rsidP="00822DA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u1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,u2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,…,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</w:t>
      </w:r>
      <w:r w:rsidRPr="00822DA4">
        <w:rPr>
          <w:rFonts w:ascii="Times New Roman" w:eastAsia="Times New Roman" w:hAnsi="Times New Roman" w:cs="Times New Roman"/>
          <w:sz w:val="32"/>
          <w:szCs w:val="24"/>
          <w:vertAlign w:val="subscript"/>
        </w:rPr>
        <w:t>k</w:t>
      </w:r>
      <w:proofErr w:type="spellEnd"/>
    </w:p>
    <w:p w:rsidR="00822DA4" w:rsidRPr="00822DA4" w:rsidRDefault="00822DA4" w:rsidP="00822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22DA4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822DA4">
        <w:rPr>
          <w:rFonts w:ascii="Times New Roman" w:eastAsia="Times New Roman" w:hAnsi="Times New Roman" w:cs="Times New Roman"/>
          <w:sz w:val="24"/>
          <w:szCs w:val="24"/>
        </w:rPr>
        <w:t xml:space="preserve"> construct:</w:t>
      </w:r>
    </w:p>
    <w:p w:rsidR="00822DA4" w:rsidRPr="00822DA4" w:rsidRDefault="00822DA4" w:rsidP="00822DA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22DA4">
        <w:rPr>
          <w:rFonts w:ascii="Times New Roman" w:eastAsia="Times New Roman" w:hAnsi="Times New Roman" w:cs="Times New Roman"/>
          <w:sz w:val="24"/>
          <w:szCs w:val="24"/>
        </w:rPr>
        <w:t>U</w:t>
      </w:r>
      <w:proofErr w:type="gramStart"/>
      <w:r w:rsidRPr="00822DA4">
        <w:rPr>
          <w:rFonts w:ascii="Times New Roman" w:eastAsia="Times New Roman" w:hAnsi="Times New Roman" w:cs="Times New Roman"/>
          <w:sz w:val="24"/>
          <w:szCs w:val="24"/>
        </w:rPr>
        <w:t>=[</w:t>
      </w:r>
      <w:proofErr w:type="gramEnd"/>
      <w:r w:rsidRPr="00822DA4">
        <w:rPr>
          <w:rFonts w:ascii="Times New Roman" w:eastAsia="Times New Roman" w:hAnsi="Times New Roman" w:cs="Times New Roman"/>
          <w:sz w:val="24"/>
          <w:szCs w:val="24"/>
        </w:rPr>
        <w:t>u1,u2,…,</w:t>
      </w:r>
      <w:proofErr w:type="spellStart"/>
      <w:r w:rsidRPr="00822DA4">
        <w:rPr>
          <w:rFonts w:ascii="Times New Roman" w:eastAsia="Times New Roman" w:hAnsi="Times New Roman" w:cs="Times New Roman"/>
          <w:sz w:val="24"/>
          <w:szCs w:val="24"/>
        </w:rPr>
        <w:t>uk</w:t>
      </w:r>
      <w:proofErr w:type="spellEnd"/>
      <w:r w:rsidRPr="00822DA4"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</w:p>
    <w:p w:rsidR="00822DA4" w:rsidRPr="00822DA4" w:rsidRDefault="00822DA4" w:rsidP="00822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DA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Then we cluster the rows of 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r w:rsidRPr="00822DA4">
        <w:rPr>
          <w:rFonts w:ascii="Times New Roman" w:eastAsia="Times New Roman" w:hAnsi="Times New Roman" w:cs="Times New Roman"/>
          <w:sz w:val="24"/>
          <w:szCs w:val="24"/>
        </w:rPr>
        <w:t>, commonly using K-Means.</w:t>
      </w:r>
    </w:p>
    <w:p w:rsidR="00822DA4" w:rsidRPr="00822DA4" w:rsidRDefault="00822DA4" w:rsidP="00822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DA4">
        <w:rPr>
          <w:rFonts w:ascii="Times New Roman" w:eastAsia="Times New Roman" w:hAnsi="Times New Roman" w:cs="Times New Roman"/>
          <w:sz w:val="24"/>
          <w:szCs w:val="24"/>
        </w:rPr>
        <w:t>So the process becomes:</w:t>
      </w:r>
    </w:p>
    <w:p w:rsidR="00822DA4" w:rsidRDefault="00822DA4" w:rsidP="00822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DA4">
        <w:rPr>
          <w:rFonts w:ascii="Times New Roman" w:eastAsia="Times New Roman" w:hAnsi="Times New Roman" w:cs="Times New Roman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22DA4">
        <w:rPr>
          <w:rFonts w:ascii="Times New Roman" w:eastAsia="Times New Roman" w:hAnsi="Times New Roman" w:cs="Times New Roman"/>
          <w:sz w:val="24"/>
          <w:szCs w:val="24"/>
        </w:rPr>
        <w:t>→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22DA4">
        <w:rPr>
          <w:rFonts w:ascii="Times New Roman" w:eastAsia="Times New Roman" w:hAnsi="Times New Roman" w:cs="Times New Roman"/>
          <w:sz w:val="24"/>
          <w:szCs w:val="24"/>
        </w:rPr>
        <w:t>Similarity Graph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22DA4">
        <w:rPr>
          <w:rFonts w:ascii="Times New Roman" w:eastAsia="Times New Roman" w:hAnsi="Times New Roman" w:cs="Times New Roman"/>
          <w:sz w:val="24"/>
          <w:szCs w:val="24"/>
        </w:rPr>
        <w:t>→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2DA4">
        <w:rPr>
          <w:rFonts w:ascii="Times New Roman" w:eastAsia="Times New Roman" w:hAnsi="Times New Roman" w:cs="Times New Roman"/>
          <w:sz w:val="24"/>
          <w:szCs w:val="24"/>
        </w:rPr>
        <w:t>Laplacian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22DA4">
        <w:rPr>
          <w:rFonts w:ascii="Times New Roman" w:eastAsia="Times New Roman" w:hAnsi="Times New Roman" w:cs="Times New Roman"/>
          <w:sz w:val="24"/>
          <w:szCs w:val="24"/>
        </w:rPr>
        <w:t>→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22DA4">
        <w:rPr>
          <w:rFonts w:ascii="Times New Roman" w:eastAsia="Times New Roman" w:hAnsi="Times New Roman" w:cs="Times New Roman"/>
          <w:sz w:val="24"/>
          <w:szCs w:val="24"/>
        </w:rPr>
        <w:t>Eigenvectors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22DA4">
        <w:rPr>
          <w:rFonts w:ascii="Times New Roman" w:eastAsia="Times New Roman" w:hAnsi="Times New Roman" w:cs="Times New Roman"/>
          <w:sz w:val="24"/>
          <w:szCs w:val="24"/>
        </w:rPr>
        <w:t>→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22DA4">
        <w:rPr>
          <w:rFonts w:ascii="Times New Roman" w:eastAsia="Times New Roman" w:hAnsi="Times New Roman" w:cs="Times New Roman"/>
          <w:sz w:val="24"/>
          <w:szCs w:val="24"/>
        </w:rPr>
        <w:t>K-Means</w:t>
      </w:r>
    </w:p>
    <w:p w:rsidR="00822DA4" w:rsidRDefault="00822DA4" w:rsidP="00822DA4">
      <w:pPr>
        <w:pStyle w:val="Heading1"/>
      </w:pPr>
      <w:r>
        <w:t>Why Does This Work?</w:t>
      </w:r>
    </w:p>
    <w:p w:rsidR="00822DA4" w:rsidRDefault="00822DA4" w:rsidP="00822DA4">
      <w:pPr>
        <w:pStyle w:val="NormalWeb"/>
      </w:pPr>
      <w:r>
        <w:t>The original space may contain complicated shapes.</w:t>
      </w:r>
    </w:p>
    <w:p w:rsidR="00822DA4" w:rsidRDefault="00822DA4" w:rsidP="00822DA4">
      <w:pPr>
        <w:pStyle w:val="NormalWeb"/>
      </w:pPr>
      <w:r>
        <w:t>Spectral embedding transforms the observations into a new representation where connected groups become easier to separate.</w:t>
      </w:r>
    </w:p>
    <w:p w:rsidR="00822DA4" w:rsidRDefault="00822DA4" w:rsidP="00822DA4">
      <w:pPr>
        <w:pStyle w:val="NormalWeb"/>
      </w:pPr>
      <w:r>
        <w:t>Original space:</w:t>
      </w:r>
    </w:p>
    <w:p w:rsidR="00822DA4" w:rsidRDefault="00822DA4" w:rsidP="00822DA4">
      <w:pPr>
        <w:pStyle w:val="HTMLPreformatted"/>
        <w:rPr>
          <w:rStyle w:val="HTMLCode"/>
        </w:rPr>
      </w:pPr>
      <w:r>
        <w:rPr>
          <w:rStyle w:val="HTMLCode"/>
        </w:rPr>
        <w:t>Complex geometry</w:t>
      </w:r>
    </w:p>
    <w:p w:rsidR="00822DA4" w:rsidRDefault="00822DA4" w:rsidP="00822DA4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822DA4" w:rsidRDefault="00822DA4" w:rsidP="00822DA4">
      <w:pPr>
        <w:pStyle w:val="HTMLPreformatted"/>
        <w:rPr>
          <w:rStyle w:val="HTMLCode"/>
        </w:rPr>
      </w:pPr>
      <w:r>
        <w:rPr>
          <w:rStyle w:val="HTMLCode"/>
        </w:rPr>
        <w:t>Graph representation</w:t>
      </w:r>
    </w:p>
    <w:p w:rsidR="00822DA4" w:rsidRDefault="00822DA4" w:rsidP="00822DA4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822DA4" w:rsidRDefault="00822DA4" w:rsidP="00822DA4">
      <w:pPr>
        <w:pStyle w:val="HTMLPreformatted"/>
        <w:rPr>
          <w:rStyle w:val="HTMLCode"/>
        </w:rPr>
      </w:pPr>
      <w:r>
        <w:rPr>
          <w:rStyle w:val="HTMLCode"/>
        </w:rPr>
        <w:t>Spectral embedding</w:t>
      </w:r>
    </w:p>
    <w:p w:rsidR="00822DA4" w:rsidRDefault="00822DA4" w:rsidP="00822DA4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822DA4" w:rsidRDefault="00822DA4" w:rsidP="00822DA4">
      <w:pPr>
        <w:pStyle w:val="HTMLPreformatted"/>
      </w:pPr>
      <w:r>
        <w:rPr>
          <w:rStyle w:val="HTMLCode"/>
        </w:rPr>
        <w:t>Simple cluster structure</w:t>
      </w:r>
    </w:p>
    <w:p w:rsidR="00822DA4" w:rsidRDefault="00822DA4" w:rsidP="00822DA4">
      <w:pPr>
        <w:pStyle w:val="Heading1"/>
      </w:pPr>
      <w:r>
        <w:t>Geometric Intuition</w:t>
      </w:r>
    </w:p>
    <w:p w:rsidR="00822DA4" w:rsidRDefault="00822DA4" w:rsidP="00822DA4">
      <w:pPr>
        <w:pStyle w:val="NormalWeb"/>
      </w:pPr>
      <w:r>
        <w:t>Suppose data looks like:</w:t>
      </w:r>
    </w:p>
    <w:p w:rsidR="00822DA4" w:rsidRDefault="00822DA4" w:rsidP="00822DA4">
      <w:pPr>
        <w:pStyle w:val="HTMLPreformatted"/>
        <w:rPr>
          <w:rStyle w:val="HTMLCode"/>
        </w:rPr>
      </w:pPr>
      <w:r>
        <w:rPr>
          <w:rStyle w:val="HTMLCode"/>
        </w:rPr>
        <w:t xml:space="preserve">    █████</w:t>
      </w:r>
    </w:p>
    <w:p w:rsidR="00822DA4" w:rsidRDefault="00822DA4" w:rsidP="00822DA4">
      <w:pPr>
        <w:pStyle w:val="HTMLPreformatted"/>
        <w:rPr>
          <w:rStyle w:val="HTMLCode"/>
        </w:rPr>
      </w:pPr>
      <w:r>
        <w:rPr>
          <w:rStyle w:val="HTMLCode"/>
        </w:rPr>
        <w:t xml:space="preserve">   ██   ██</w:t>
      </w:r>
    </w:p>
    <w:p w:rsidR="00822DA4" w:rsidRDefault="00822DA4" w:rsidP="00822DA4">
      <w:pPr>
        <w:pStyle w:val="HTMLPreformatted"/>
        <w:rPr>
          <w:rStyle w:val="HTMLCode"/>
        </w:rPr>
      </w:pPr>
    </w:p>
    <w:p w:rsidR="00822DA4" w:rsidRDefault="00822DA4" w:rsidP="00822DA4">
      <w:pPr>
        <w:pStyle w:val="HTMLPreformatted"/>
        <w:rPr>
          <w:rStyle w:val="HTMLCode"/>
        </w:rPr>
      </w:pPr>
      <w:r>
        <w:rPr>
          <w:rStyle w:val="HTMLCode"/>
        </w:rPr>
        <w:t xml:space="preserve">       █████</w:t>
      </w:r>
    </w:p>
    <w:p w:rsidR="00822DA4" w:rsidRDefault="00822DA4" w:rsidP="00822DA4">
      <w:pPr>
        <w:pStyle w:val="HTMLPreformatted"/>
      </w:pPr>
      <w:r>
        <w:rPr>
          <w:rStyle w:val="HTMLCode"/>
        </w:rPr>
        <w:t xml:space="preserve">      ██   ██</w:t>
      </w:r>
    </w:p>
    <w:p w:rsidR="00822DA4" w:rsidRDefault="00822DA4" w:rsidP="00822DA4">
      <w:pPr>
        <w:pStyle w:val="NormalWeb"/>
      </w:pPr>
      <w:r>
        <w:t>Distance alone may not adequately describe cluster membership.</w:t>
      </w:r>
    </w:p>
    <w:p w:rsidR="00822DA4" w:rsidRDefault="00822DA4" w:rsidP="00822DA4">
      <w:pPr>
        <w:pStyle w:val="NormalWeb"/>
      </w:pPr>
      <w:r>
        <w:t>Spectral clustering asks:</w:t>
      </w:r>
    </w:p>
    <w:p w:rsidR="00822DA4" w:rsidRDefault="00822DA4" w:rsidP="00822DA4">
      <w:pPr>
        <w:pStyle w:val="NormalWeb"/>
      </w:pPr>
      <w:r>
        <w:t>Which points are strongly connected through local neighborhoods?</w:t>
      </w:r>
    </w:p>
    <w:p w:rsidR="00822DA4" w:rsidRDefault="00822DA4" w:rsidP="00822DA4">
      <w:pPr>
        <w:pStyle w:val="NormalWeb"/>
      </w:pPr>
      <w:r>
        <w:t>Therefore, it can detect:</w:t>
      </w:r>
    </w:p>
    <w:p w:rsidR="00822DA4" w:rsidRDefault="00822DA4" w:rsidP="00822DA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Circles </w:t>
      </w:r>
    </w:p>
    <w:p w:rsidR="00822DA4" w:rsidRDefault="00822DA4" w:rsidP="00822DA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Moons </w:t>
      </w:r>
    </w:p>
    <w:p w:rsidR="00822DA4" w:rsidRDefault="00822DA4" w:rsidP="00822DA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Curves </w:t>
      </w:r>
    </w:p>
    <w:p w:rsidR="00822DA4" w:rsidRDefault="00822DA4" w:rsidP="00822DA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Non-convex shapes</w:t>
      </w:r>
    </w:p>
    <w:p w:rsidR="00822DA4" w:rsidRDefault="00822DA4" w:rsidP="00822DA4">
      <w:pPr>
        <w:pStyle w:val="Heading1"/>
      </w:pPr>
      <w:r>
        <w:lastRenderedPageBreak/>
        <w:t>Spectral Clustering Parameters</w:t>
      </w:r>
    </w:p>
    <w:p w:rsidR="00822DA4" w:rsidRDefault="00822DA4" w:rsidP="00822DA4">
      <w:pPr>
        <w:pStyle w:val="NormalWeb"/>
      </w:pPr>
      <w:r>
        <w:t>Important parameters include:</w:t>
      </w:r>
    </w:p>
    <w:p w:rsidR="00822DA4" w:rsidRPr="00822DA4" w:rsidRDefault="00822DA4" w:rsidP="00822DA4">
      <w:pPr>
        <w:pStyle w:val="Heading3"/>
        <w:rPr>
          <w:b/>
          <w:color w:val="auto"/>
          <w:sz w:val="32"/>
        </w:rPr>
      </w:pPr>
      <w:proofErr w:type="spellStart"/>
      <w:r w:rsidRPr="00822DA4">
        <w:rPr>
          <w:rStyle w:val="HTMLCode"/>
          <w:rFonts w:eastAsiaTheme="majorEastAsia"/>
          <w:b/>
          <w:color w:val="auto"/>
          <w:sz w:val="24"/>
        </w:rPr>
        <w:t>n_</w:t>
      </w:r>
      <w:proofErr w:type="gramStart"/>
      <w:r w:rsidRPr="00822DA4">
        <w:rPr>
          <w:rStyle w:val="HTMLCode"/>
          <w:rFonts w:eastAsiaTheme="majorEastAsia"/>
          <w:b/>
          <w:color w:val="auto"/>
          <w:sz w:val="24"/>
        </w:rPr>
        <w:t>clusters</w:t>
      </w:r>
      <w:proofErr w:type="spellEnd"/>
      <w:r>
        <w:rPr>
          <w:rStyle w:val="HTMLCode"/>
          <w:rFonts w:eastAsiaTheme="majorEastAsia"/>
          <w:b/>
          <w:color w:val="auto"/>
          <w:sz w:val="24"/>
        </w:rPr>
        <w:t xml:space="preserve"> :</w:t>
      </w:r>
      <w:proofErr w:type="gramEnd"/>
      <w:r>
        <w:rPr>
          <w:rStyle w:val="HTMLCode"/>
          <w:rFonts w:eastAsiaTheme="majorEastAsia"/>
          <w:b/>
          <w:color w:val="auto"/>
          <w:sz w:val="24"/>
        </w:rPr>
        <w:t xml:space="preserve"> </w:t>
      </w:r>
      <w:r w:rsidRPr="00822DA4">
        <w:rPr>
          <w:color w:val="auto"/>
        </w:rPr>
        <w:t>Number of clusters</w:t>
      </w:r>
      <w:r>
        <w:t>.</w:t>
      </w:r>
    </w:p>
    <w:p w:rsidR="00822DA4" w:rsidRDefault="00822DA4" w:rsidP="00822DA4">
      <w:pPr>
        <w:pStyle w:val="Heading3"/>
        <w:rPr>
          <w:rStyle w:val="HTMLCode"/>
          <w:rFonts w:eastAsiaTheme="majorEastAsia"/>
        </w:rPr>
      </w:pPr>
    </w:p>
    <w:p w:rsidR="00822DA4" w:rsidRPr="00822DA4" w:rsidRDefault="00822DA4" w:rsidP="00822DA4">
      <w:pPr>
        <w:pStyle w:val="Heading3"/>
        <w:rPr>
          <w:b/>
          <w:color w:val="auto"/>
          <w:sz w:val="32"/>
        </w:rPr>
      </w:pPr>
      <w:proofErr w:type="gramStart"/>
      <w:r w:rsidRPr="00822DA4">
        <w:rPr>
          <w:rStyle w:val="HTMLCode"/>
          <w:rFonts w:eastAsiaTheme="majorEastAsia"/>
          <w:b/>
          <w:color w:val="auto"/>
          <w:sz w:val="24"/>
        </w:rPr>
        <w:t>affinity</w:t>
      </w:r>
      <w:proofErr w:type="gramEnd"/>
    </w:p>
    <w:p w:rsidR="00822DA4" w:rsidRDefault="00822DA4" w:rsidP="00822DA4">
      <w:pPr>
        <w:pStyle w:val="NormalWeb"/>
      </w:pPr>
      <w:r>
        <w:t>Examples:</w:t>
      </w:r>
    </w:p>
    <w:p w:rsidR="00822DA4" w:rsidRDefault="00822DA4" w:rsidP="00822DA4">
      <w:pPr>
        <w:pStyle w:val="NormalWeb"/>
      </w:pPr>
      <w:proofErr w:type="spellStart"/>
      <w:r>
        <w:rPr>
          <w:rStyle w:val="HTMLCode"/>
        </w:rPr>
        <w:t>nearest_neighbors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rbf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precomputed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n_neighbors</w:t>
      </w:r>
      <w:proofErr w:type="spellEnd"/>
    </w:p>
    <w:p w:rsidR="00822DA4" w:rsidRDefault="00822DA4" w:rsidP="00822DA4">
      <w:pPr>
        <w:pStyle w:val="NormalWeb"/>
      </w:pPr>
      <w:r>
        <w:t>Used when:</w:t>
      </w:r>
    </w:p>
    <w:p w:rsidR="00822DA4" w:rsidRDefault="00822DA4" w:rsidP="00822DA4">
      <w:pPr>
        <w:pStyle w:val="HTMLPreformatted"/>
      </w:pPr>
      <w:proofErr w:type="gramStart"/>
      <w:r>
        <w:rPr>
          <w:rStyle w:val="m"/>
        </w:rPr>
        <w:t>affinity</w:t>
      </w:r>
      <w:proofErr w:type="gramEnd"/>
      <w:r>
        <w:rPr>
          <w:rStyle w:val="g"/>
        </w:rPr>
        <w:t>=</w:t>
      </w:r>
      <w:r>
        <w:rPr>
          <w:rStyle w:val="k"/>
        </w:rPr>
        <w:t>"</w:t>
      </w:r>
      <w:proofErr w:type="spellStart"/>
      <w:r>
        <w:rPr>
          <w:rStyle w:val="k"/>
        </w:rPr>
        <w:t>nearest_neighbors</w:t>
      </w:r>
      <w:proofErr w:type="spellEnd"/>
      <w:r>
        <w:rPr>
          <w:rStyle w:val="k"/>
        </w:rPr>
        <w:t>"</w:t>
      </w:r>
    </w:p>
    <w:p w:rsidR="00822DA4" w:rsidRDefault="00822DA4" w:rsidP="00822DA4">
      <w:pPr>
        <w:pStyle w:val="Heading3"/>
        <w:rPr>
          <w:rStyle w:val="HTMLCode"/>
          <w:rFonts w:eastAsiaTheme="majorEastAsia"/>
        </w:rPr>
      </w:pPr>
    </w:p>
    <w:p w:rsidR="00822DA4" w:rsidRPr="00822DA4" w:rsidRDefault="00822DA4" w:rsidP="00822DA4">
      <w:pPr>
        <w:pStyle w:val="Heading3"/>
        <w:rPr>
          <w:b/>
          <w:color w:val="auto"/>
          <w:sz w:val="32"/>
        </w:rPr>
      </w:pPr>
      <w:proofErr w:type="gramStart"/>
      <w:r w:rsidRPr="00822DA4">
        <w:rPr>
          <w:rStyle w:val="HTMLCode"/>
          <w:rFonts w:eastAsiaTheme="majorEastAsia"/>
          <w:b/>
          <w:color w:val="auto"/>
          <w:sz w:val="24"/>
        </w:rPr>
        <w:t>gamma</w:t>
      </w:r>
      <w:proofErr w:type="gramEnd"/>
    </w:p>
    <w:p w:rsidR="00822DA4" w:rsidRDefault="00822DA4" w:rsidP="00822DA4">
      <w:pPr>
        <w:pStyle w:val="NormalWeb"/>
      </w:pPr>
      <w:r>
        <w:t>Controls RBF similarity.</w:t>
      </w:r>
    </w:p>
    <w:p w:rsidR="00822DA4" w:rsidRPr="00822DA4" w:rsidRDefault="00822DA4" w:rsidP="00822DA4">
      <w:pPr>
        <w:pStyle w:val="Heading3"/>
        <w:rPr>
          <w:b/>
          <w:color w:val="auto"/>
          <w:sz w:val="36"/>
        </w:rPr>
      </w:pPr>
      <w:proofErr w:type="spellStart"/>
      <w:r w:rsidRPr="00822DA4">
        <w:rPr>
          <w:rStyle w:val="HTMLCode"/>
          <w:rFonts w:eastAsiaTheme="majorEastAsia"/>
          <w:b/>
          <w:color w:val="auto"/>
          <w:sz w:val="28"/>
        </w:rPr>
        <w:t>assign_labels</w:t>
      </w:r>
      <w:proofErr w:type="spellEnd"/>
    </w:p>
    <w:p w:rsidR="00822DA4" w:rsidRDefault="00822DA4" w:rsidP="00822DA4">
      <w:pPr>
        <w:pStyle w:val="NormalWeb"/>
      </w:pPr>
      <w:r>
        <w:t>Can use methods such as:</w:t>
      </w:r>
    </w:p>
    <w:p w:rsidR="00822DA4" w:rsidRDefault="00822DA4" w:rsidP="00822DA4">
      <w:pPr>
        <w:pStyle w:val="HTMLPreformatted"/>
      </w:pPr>
      <w:proofErr w:type="spellStart"/>
      <w:r>
        <w:rPr>
          <w:rStyle w:val="HTMLCode"/>
        </w:rPr>
        <w:t>Kmeans</w:t>
      </w:r>
      <w:proofErr w:type="spellEnd"/>
      <w:r>
        <w:rPr>
          <w:rStyle w:val="HTMLCode"/>
        </w:rPr>
        <w:t xml:space="preserve">, discretize, </w:t>
      </w:r>
      <w:proofErr w:type="spellStart"/>
      <w:r>
        <w:rPr>
          <w:rStyle w:val="HTMLCode"/>
        </w:rPr>
        <w:t>cluster_qr</w:t>
      </w:r>
      <w:proofErr w:type="spellEnd"/>
    </w:p>
    <w:p w:rsidR="00822DA4" w:rsidRDefault="00822DA4" w:rsidP="00822DA4">
      <w:pPr>
        <w:pStyle w:val="Heading1"/>
      </w:pPr>
      <w:r>
        <w:t>44. Advantages of Spectral Clustering</w:t>
      </w:r>
    </w:p>
    <w:p w:rsidR="00822DA4" w:rsidRDefault="00822DA4" w:rsidP="00822DA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Can detect non-convex clusters. </w:t>
      </w:r>
    </w:p>
    <w:p w:rsidR="00822DA4" w:rsidRDefault="00822DA4" w:rsidP="00822DA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Uses local connectivity. </w:t>
      </w:r>
    </w:p>
    <w:p w:rsidR="00822DA4" w:rsidRDefault="00822DA4" w:rsidP="00822DA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Can outperform K-Means on complex geometries. </w:t>
      </w:r>
    </w:p>
    <w:p w:rsidR="00822DA4" w:rsidRDefault="00822DA4" w:rsidP="00822DA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Flexible similarity definitions. </w:t>
      </w:r>
    </w:p>
    <w:p w:rsidR="00822DA4" w:rsidRDefault="00822DA4" w:rsidP="00822DA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Useful for graph-based data. </w:t>
      </w:r>
    </w:p>
    <w:p w:rsidR="00822DA4" w:rsidRDefault="00822DA4" w:rsidP="00822DA4">
      <w:pPr>
        <w:pStyle w:val="Heading1"/>
      </w:pPr>
      <w:r>
        <w:t>45. Limitations of Spectral Clustering</w:t>
      </w:r>
    </w:p>
    <w:p w:rsidR="00822DA4" w:rsidRDefault="00822DA4" w:rsidP="00822DA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Computationally expensive for very large datasets. </w:t>
      </w:r>
    </w:p>
    <w:p w:rsidR="00822DA4" w:rsidRDefault="00822DA4" w:rsidP="00822DA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Requires a similarity/affinity choice. </w:t>
      </w:r>
    </w:p>
    <w:p w:rsidR="00822DA4" w:rsidRDefault="00822DA4" w:rsidP="00822DA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Sensitive to parameters. </w:t>
      </w:r>
    </w:p>
    <w:p w:rsidR="00822DA4" w:rsidRDefault="00822DA4" w:rsidP="00822DA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Usually requires the number of clusters. </w:t>
      </w:r>
    </w:p>
    <w:p w:rsidR="00822DA4" w:rsidRDefault="00822DA4" w:rsidP="00822DA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Constructing the similarity matrix can consume substantial memory. </w:t>
      </w:r>
    </w:p>
    <w:p w:rsidR="00F65565" w:rsidRPr="00F65565" w:rsidRDefault="00F65565" w:rsidP="00F655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55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When Should You Use Spectral Clustering?</w:t>
      </w:r>
    </w:p>
    <w:p w:rsidR="00F65565" w:rsidRPr="00F65565" w:rsidRDefault="00F65565" w:rsidP="00F65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65">
        <w:rPr>
          <w:rFonts w:ascii="Times New Roman" w:eastAsia="Times New Roman" w:hAnsi="Times New Roman" w:cs="Times New Roman"/>
          <w:sz w:val="24"/>
          <w:szCs w:val="24"/>
        </w:rPr>
        <w:t>Choose Spectral Clustering when:</w:t>
      </w:r>
    </w:p>
    <w:p w:rsidR="00F65565" w:rsidRPr="00F65565" w:rsidRDefault="00F65565" w:rsidP="00F655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65">
        <w:rPr>
          <w:rFonts w:ascii="Times New Roman" w:eastAsia="Times New Roman" w:hAnsi="Times New Roman" w:cs="Times New Roman"/>
          <w:sz w:val="24"/>
          <w:szCs w:val="24"/>
        </w:rPr>
        <w:t xml:space="preserve">Clusters are non-convex. </w:t>
      </w:r>
    </w:p>
    <w:p w:rsidR="00F65565" w:rsidRPr="00F65565" w:rsidRDefault="00F65565" w:rsidP="00F655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65">
        <w:rPr>
          <w:rFonts w:ascii="Times New Roman" w:eastAsia="Times New Roman" w:hAnsi="Times New Roman" w:cs="Times New Roman"/>
          <w:sz w:val="24"/>
          <w:szCs w:val="24"/>
        </w:rPr>
        <w:t xml:space="preserve">Local connectivity matters. </w:t>
      </w:r>
    </w:p>
    <w:p w:rsidR="00F65565" w:rsidRPr="00F65565" w:rsidRDefault="00F65565" w:rsidP="00F655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65">
        <w:rPr>
          <w:rFonts w:ascii="Times New Roman" w:eastAsia="Times New Roman" w:hAnsi="Times New Roman" w:cs="Times New Roman"/>
          <w:sz w:val="24"/>
          <w:szCs w:val="24"/>
        </w:rPr>
        <w:t xml:space="preserve">The dataset is relatively small/moderate. </w:t>
      </w:r>
    </w:p>
    <w:p w:rsidR="00F65565" w:rsidRPr="00F65565" w:rsidRDefault="00F65565" w:rsidP="00F655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65">
        <w:rPr>
          <w:rFonts w:ascii="Times New Roman" w:eastAsia="Times New Roman" w:hAnsi="Times New Roman" w:cs="Times New Roman"/>
          <w:sz w:val="24"/>
          <w:szCs w:val="24"/>
        </w:rPr>
        <w:t xml:space="preserve">You can construct a meaningful similarity graph. </w:t>
      </w:r>
    </w:p>
    <w:p w:rsidR="00F65565" w:rsidRPr="00F65565" w:rsidRDefault="00F65565" w:rsidP="00F655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65">
        <w:rPr>
          <w:rFonts w:ascii="Times New Roman" w:eastAsia="Times New Roman" w:hAnsi="Times New Roman" w:cs="Times New Roman"/>
          <w:sz w:val="24"/>
          <w:szCs w:val="24"/>
        </w:rPr>
        <w:t xml:space="preserve">K-Means performs poorly because of geometry. </w:t>
      </w:r>
    </w:p>
    <w:p w:rsidR="00F65565" w:rsidRPr="00F65565" w:rsidRDefault="00F65565" w:rsidP="00F65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65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F65565" w:rsidRPr="00F65565" w:rsidRDefault="00F65565" w:rsidP="00F655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65">
        <w:rPr>
          <w:rFonts w:ascii="Times New Roman" w:eastAsia="Times New Roman" w:hAnsi="Times New Roman" w:cs="Times New Roman"/>
          <w:sz w:val="24"/>
          <w:szCs w:val="24"/>
        </w:rPr>
        <w:t xml:space="preserve">Image segmentation </w:t>
      </w:r>
    </w:p>
    <w:p w:rsidR="00F65565" w:rsidRPr="00F65565" w:rsidRDefault="00F65565" w:rsidP="00F655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65">
        <w:rPr>
          <w:rFonts w:ascii="Times New Roman" w:eastAsia="Times New Roman" w:hAnsi="Times New Roman" w:cs="Times New Roman"/>
          <w:sz w:val="24"/>
          <w:szCs w:val="24"/>
        </w:rPr>
        <w:t xml:space="preserve">Network/community detection </w:t>
      </w:r>
    </w:p>
    <w:p w:rsidR="00F65565" w:rsidRPr="00F65565" w:rsidRDefault="00F65565" w:rsidP="00F655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65">
        <w:rPr>
          <w:rFonts w:ascii="Times New Roman" w:eastAsia="Times New Roman" w:hAnsi="Times New Roman" w:cs="Times New Roman"/>
          <w:sz w:val="24"/>
          <w:szCs w:val="24"/>
        </w:rPr>
        <w:t xml:space="preserve">Non-linear pattern discovery </w:t>
      </w:r>
    </w:p>
    <w:p w:rsidR="00F65565" w:rsidRPr="00F65565" w:rsidRDefault="00F65565" w:rsidP="00F655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565">
        <w:rPr>
          <w:rFonts w:ascii="Times New Roman" w:eastAsia="Times New Roman" w:hAnsi="Times New Roman" w:cs="Times New Roman"/>
          <w:sz w:val="24"/>
          <w:szCs w:val="24"/>
        </w:rPr>
        <w:t>Complex spatial clustering</w:t>
      </w:r>
    </w:p>
    <w:p w:rsidR="00822DA4" w:rsidRDefault="00822DA4" w:rsidP="00822DA4">
      <w:pPr>
        <w:spacing w:before="100" w:beforeAutospacing="1" w:after="100" w:afterAutospacing="1" w:line="240" w:lineRule="auto"/>
      </w:pPr>
    </w:p>
    <w:p w:rsidR="00822DA4" w:rsidRPr="00787A6A" w:rsidRDefault="00822DA4" w:rsidP="00822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DA4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787A6A" w:rsidRPr="00787A6A" w:rsidRDefault="00787A6A" w:rsidP="00787A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</w:rPr>
      </w:pPr>
      <w:bookmarkStart w:id="0" w:name="_GoBack"/>
      <w:bookmarkEnd w:id="0"/>
    </w:p>
    <w:p w:rsidR="00787A6A" w:rsidRDefault="00787A6A" w:rsidP="00787A6A"/>
    <w:sectPr w:rsidR="00787A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E14A28"/>
    <w:multiLevelType w:val="multilevel"/>
    <w:tmpl w:val="3E9AE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AF73429"/>
    <w:multiLevelType w:val="multilevel"/>
    <w:tmpl w:val="99B4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4761B29"/>
    <w:multiLevelType w:val="multilevel"/>
    <w:tmpl w:val="4224C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8D2676B"/>
    <w:multiLevelType w:val="multilevel"/>
    <w:tmpl w:val="5E24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F861C18"/>
    <w:multiLevelType w:val="multilevel"/>
    <w:tmpl w:val="F838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7A78"/>
    <w:rsid w:val="00037A78"/>
    <w:rsid w:val="00787A6A"/>
    <w:rsid w:val="00822DA4"/>
    <w:rsid w:val="00D806F0"/>
    <w:rsid w:val="00F65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BF3CF4-7EC5-4447-B90F-D964C98D9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7A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87A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2DA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A6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87A6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787A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87A6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87A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87A6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87A6A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DefaultParagraphFont"/>
    <w:rsid w:val="00787A6A"/>
  </w:style>
  <w:style w:type="character" w:customStyle="1" w:styleId="mord">
    <w:name w:val="mord"/>
    <w:basedOn w:val="DefaultParagraphFont"/>
    <w:rsid w:val="00787A6A"/>
  </w:style>
  <w:style w:type="character" w:customStyle="1" w:styleId="vlist-s">
    <w:name w:val="vlist-s"/>
    <w:basedOn w:val="DefaultParagraphFont"/>
    <w:rsid w:val="00787A6A"/>
  </w:style>
  <w:style w:type="character" w:styleId="PlaceholderText">
    <w:name w:val="Placeholder Text"/>
    <w:basedOn w:val="DefaultParagraphFont"/>
    <w:uiPriority w:val="99"/>
    <w:semiHidden/>
    <w:rsid w:val="00787A6A"/>
    <w:rPr>
      <w:color w:val="808080"/>
    </w:rPr>
  </w:style>
  <w:style w:type="paragraph" w:customStyle="1" w:styleId="pdq2pgselectionanchorcontainer">
    <w:name w:val="pdq2pg_selectionanchorcontainer"/>
    <w:basedOn w:val="Normal"/>
    <w:rsid w:val="00787A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rel">
    <w:name w:val="mrel"/>
    <w:basedOn w:val="DefaultParagraphFont"/>
    <w:rsid w:val="00787A6A"/>
  </w:style>
  <w:style w:type="character" w:customStyle="1" w:styleId="mopen">
    <w:name w:val="mopen"/>
    <w:basedOn w:val="DefaultParagraphFont"/>
    <w:rsid w:val="00787A6A"/>
  </w:style>
  <w:style w:type="character" w:customStyle="1" w:styleId="mpunct">
    <w:name w:val="mpunct"/>
    <w:basedOn w:val="DefaultParagraphFont"/>
    <w:rsid w:val="00787A6A"/>
  </w:style>
  <w:style w:type="character" w:customStyle="1" w:styleId="minner">
    <w:name w:val="minner"/>
    <w:basedOn w:val="DefaultParagraphFont"/>
    <w:rsid w:val="00787A6A"/>
  </w:style>
  <w:style w:type="character" w:customStyle="1" w:styleId="mclose">
    <w:name w:val="mclose"/>
    <w:basedOn w:val="DefaultParagraphFont"/>
    <w:rsid w:val="00787A6A"/>
  </w:style>
  <w:style w:type="character" w:customStyle="1" w:styleId="mbin">
    <w:name w:val="mbin"/>
    <w:basedOn w:val="DefaultParagraphFont"/>
    <w:rsid w:val="00822DA4"/>
  </w:style>
  <w:style w:type="character" w:customStyle="1" w:styleId="mspace">
    <w:name w:val="mspace"/>
    <w:basedOn w:val="DefaultParagraphFont"/>
    <w:rsid w:val="00822DA4"/>
  </w:style>
  <w:style w:type="character" w:customStyle="1" w:styleId="Heading3Char">
    <w:name w:val="Heading 3 Char"/>
    <w:basedOn w:val="DefaultParagraphFont"/>
    <w:link w:val="Heading3"/>
    <w:uiPriority w:val="9"/>
    <w:rsid w:val="00822DA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m">
    <w:name w:val="ͼm"/>
    <w:basedOn w:val="DefaultParagraphFont"/>
    <w:rsid w:val="00822DA4"/>
  </w:style>
  <w:style w:type="character" w:customStyle="1" w:styleId="g">
    <w:name w:val="ͼg"/>
    <w:basedOn w:val="DefaultParagraphFont"/>
    <w:rsid w:val="00822DA4"/>
  </w:style>
  <w:style w:type="character" w:customStyle="1" w:styleId="k">
    <w:name w:val="ͼk"/>
    <w:basedOn w:val="DefaultParagraphFont"/>
    <w:rsid w:val="00822D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33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8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7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72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60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54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591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695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65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828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16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665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227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77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904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77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74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53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491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286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52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238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664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468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31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421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517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980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29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94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5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488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760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42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71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233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20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822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074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908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11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6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5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80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96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700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31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532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981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251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396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739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319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868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962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9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7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46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050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38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060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527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938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047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349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636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289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784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28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52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28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621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953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876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636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40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936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536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142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314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877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86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1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04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05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18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5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717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294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845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36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663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471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544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cccc</dc:creator>
  <cp:keywords/>
  <dc:description/>
  <cp:lastModifiedBy>cccc</cp:lastModifiedBy>
  <cp:revision>3</cp:revision>
  <dcterms:created xsi:type="dcterms:W3CDTF">2026-08-30T22:19:00Z</dcterms:created>
  <dcterms:modified xsi:type="dcterms:W3CDTF">2026-08-30T22:57:00Z</dcterms:modified>
</cp:coreProperties>
</file>