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406" w:rsidRPr="00D60DFE" w:rsidRDefault="00603A05" w:rsidP="00D60DFE">
      <w:r w:rsidRPr="00D60DFE">
        <w:t xml:space="preserve">I have had an enjoyable time completing this assignment and showcasing my skills as I have genuinely learnt a few new things about MS Excel and Tableau </w:t>
      </w:r>
      <w:r w:rsidR="00D60DFE" w:rsidRPr="00D60DFE">
        <w:t>(suc</w:t>
      </w:r>
      <w:r w:rsidR="004C6844">
        <w:t>h as creating calculated fields</w:t>
      </w:r>
      <w:r w:rsidR="00D60DFE" w:rsidRPr="00D60DFE">
        <w:t xml:space="preserve">) </w:t>
      </w:r>
      <w:r w:rsidRPr="00D60DFE">
        <w:t>that I can demonstrate and leverage in any analytical role going forward!</w:t>
      </w:r>
      <w:r w:rsidR="004C6844">
        <w:t xml:space="preserve"> </w:t>
      </w:r>
      <w:bookmarkStart w:id="0" w:name="_GoBack"/>
      <w:bookmarkEnd w:id="0"/>
      <w:r w:rsidR="00B92406" w:rsidRPr="00D60DFE">
        <w:t xml:space="preserve">I have downloaded a dataset of Netflix </w:t>
      </w:r>
      <w:r w:rsidR="00D60DFE" w:rsidRPr="00D60DFE">
        <w:t xml:space="preserve">Titles and associated data in CSV format from </w:t>
      </w:r>
      <w:proofErr w:type="spellStart"/>
      <w:r w:rsidR="00D60DFE" w:rsidRPr="00D60DFE">
        <w:t>K</w:t>
      </w:r>
      <w:r w:rsidR="00B92406" w:rsidRPr="00D60DFE">
        <w:t>aggle</w:t>
      </w:r>
      <w:proofErr w:type="spellEnd"/>
      <w:r w:rsidR="00D60DFE" w:rsidRPr="00D60DFE">
        <w:t xml:space="preserve">, and cleaned the file using the Data Cleaning techniques described below, and then created my visualizations and dashboard with KPI’s. </w:t>
      </w:r>
    </w:p>
    <w:p w:rsidR="006F63D2" w:rsidRPr="00D60DFE" w:rsidRDefault="006F63D2" w:rsidP="00EF349A">
      <w:pPr>
        <w:spacing w:after="0" w:line="240" w:lineRule="auto"/>
        <w:jc w:val="center"/>
        <w:rPr>
          <w:b/>
          <w:sz w:val="28"/>
          <w:szCs w:val="28"/>
        </w:rPr>
      </w:pPr>
    </w:p>
    <w:p w:rsidR="006F63D2" w:rsidRDefault="006F63D2"/>
    <w:p w:rsidR="006F63D2" w:rsidRPr="004C6844" w:rsidRDefault="00EF349A" w:rsidP="00D60DFE">
      <w:pPr>
        <w:rPr>
          <w:b/>
        </w:rPr>
      </w:pPr>
      <w:r w:rsidRPr="004C6844">
        <w:rPr>
          <w:b/>
        </w:rPr>
        <w:t xml:space="preserve">Data </w:t>
      </w:r>
      <w:r w:rsidR="008156F5" w:rsidRPr="004C6844">
        <w:rPr>
          <w:b/>
        </w:rPr>
        <w:t>cleaning</w:t>
      </w:r>
      <w:r w:rsidRPr="004C6844">
        <w:rPr>
          <w:b/>
        </w:rPr>
        <w:t xml:space="preserve"> steps:</w:t>
      </w:r>
    </w:p>
    <w:p w:rsidR="00884E97" w:rsidRPr="00D60DFE" w:rsidRDefault="00EF349A" w:rsidP="00D60DFE">
      <w:pPr>
        <w:pStyle w:val="ListParagraph"/>
        <w:numPr>
          <w:ilvl w:val="0"/>
          <w:numId w:val="2"/>
        </w:numPr>
        <w:rPr>
          <w:rFonts w:ascii="Calibri" w:eastAsia="Times New Roman" w:hAnsi="Calibri" w:cs="Calibri"/>
          <w:lang w:eastAsia="en-CA"/>
        </w:rPr>
      </w:pPr>
      <w:r w:rsidRPr="00D60DFE">
        <w:t xml:space="preserve">My data set contains Director’s names </w:t>
      </w:r>
      <w:r w:rsidR="00D60DFE" w:rsidRPr="00D60DFE">
        <w:t>and Titles with accented letters</w:t>
      </w:r>
      <w:r w:rsidRPr="00D60DFE">
        <w:t xml:space="preserve"> and even i</w:t>
      </w:r>
      <w:r w:rsidR="00D60DFE" w:rsidRPr="00D60DFE">
        <w:t xml:space="preserve">n foreign languages altogether. </w:t>
      </w:r>
      <w:r w:rsidRPr="00D60DFE">
        <w:t>I noticed when I</w:t>
      </w:r>
      <w:r w:rsidR="00D60DFE" w:rsidRPr="00D60DFE">
        <w:t xml:space="preserve"> opened the downloaded file</w:t>
      </w:r>
      <w:r w:rsidRPr="00D60DFE">
        <w:t xml:space="preserve"> that Excel had trouble displaying these characters in their true forms, and instead</w:t>
      </w:r>
      <w:r w:rsidR="0010679C" w:rsidRPr="00D60DFE">
        <w:t xml:space="preserve"> displayed odd characters in their place. For example, the Mexican documentary</w:t>
      </w:r>
      <w:r w:rsidR="00884E97" w:rsidRPr="00D60DFE">
        <w:t>,</w:t>
      </w:r>
      <w:r w:rsidR="0010679C" w:rsidRPr="00D60DFE">
        <w:t xml:space="preserve"> titled ‘</w:t>
      </w:r>
      <w:proofErr w:type="spellStart"/>
      <w:r w:rsidR="0010679C" w:rsidRPr="00D60DFE">
        <w:t>Zoé</w:t>
      </w:r>
      <w:proofErr w:type="spellEnd"/>
      <w:r w:rsidR="0010679C" w:rsidRPr="00D60DFE">
        <w:t>: Panoramas’</w:t>
      </w:r>
      <w:r w:rsidR="00884E97" w:rsidRPr="00D60DFE">
        <w:t xml:space="preserve"> was displayed as ‘</w:t>
      </w:r>
      <w:proofErr w:type="spellStart"/>
      <w:r w:rsidR="00884E97" w:rsidRPr="00D60DFE">
        <w:rPr>
          <w:rFonts w:ascii="Calibri" w:eastAsia="Times New Roman" w:hAnsi="Calibri" w:cs="Calibri"/>
          <w:lang w:eastAsia="en-CA"/>
        </w:rPr>
        <w:t>ZoÃ</w:t>
      </w:r>
      <w:proofErr w:type="spellEnd"/>
      <w:r w:rsidR="00884E97" w:rsidRPr="00D60DFE">
        <w:rPr>
          <w:rFonts w:ascii="Calibri" w:eastAsia="Times New Roman" w:hAnsi="Calibri" w:cs="Calibri"/>
          <w:lang w:eastAsia="en-CA"/>
        </w:rPr>
        <w:t>©: Panoramas’</w:t>
      </w:r>
      <w:r w:rsidR="00D60DFE" w:rsidRPr="00D60DFE">
        <w:rPr>
          <w:rFonts w:ascii="Calibri" w:eastAsia="Times New Roman" w:hAnsi="Calibri" w:cs="Calibri"/>
          <w:lang w:eastAsia="en-CA"/>
        </w:rPr>
        <w:t xml:space="preserve"> in the file</w:t>
      </w:r>
      <w:r w:rsidR="00884E97" w:rsidRPr="00D60DFE">
        <w:rPr>
          <w:rFonts w:ascii="Calibri" w:eastAsia="Times New Roman" w:hAnsi="Calibri" w:cs="Calibri"/>
          <w:lang w:eastAsia="en-CA"/>
        </w:rPr>
        <w:t xml:space="preserve">. </w:t>
      </w:r>
    </w:p>
    <w:p w:rsidR="00884E97" w:rsidRDefault="00884E97" w:rsidP="00D60DFE">
      <w:pPr>
        <w:ind w:left="720"/>
        <w:rPr>
          <w:rFonts w:ascii="Calibri" w:eastAsia="Times New Roman" w:hAnsi="Calibri" w:cs="Calibri"/>
          <w:color w:val="000000"/>
          <w:lang w:eastAsia="en-CA"/>
        </w:rPr>
      </w:pPr>
      <w:r>
        <w:rPr>
          <w:rFonts w:ascii="Calibri" w:eastAsia="Times New Roman" w:hAnsi="Calibri" w:cs="Calibri"/>
          <w:color w:val="000000"/>
          <w:lang w:eastAsia="en-CA"/>
        </w:rPr>
        <w:t xml:space="preserve">Since I have never faced such encoding issues to do with accented letters and foreign languages in my data, I looked up another way to clean my data </w:t>
      </w:r>
      <w:r w:rsidR="00D60DFE">
        <w:rPr>
          <w:rFonts w:ascii="Calibri" w:eastAsia="Times New Roman" w:hAnsi="Calibri" w:cs="Calibri"/>
          <w:color w:val="000000"/>
          <w:lang w:eastAsia="en-CA"/>
        </w:rPr>
        <w:t>on</w:t>
      </w:r>
      <w:r>
        <w:rPr>
          <w:rFonts w:ascii="Calibri" w:eastAsia="Times New Roman" w:hAnsi="Calibri" w:cs="Calibri"/>
          <w:color w:val="000000"/>
          <w:lang w:eastAsia="en-CA"/>
        </w:rPr>
        <w:t xml:space="preserve"> the internet. </w:t>
      </w:r>
      <w:r w:rsidR="00D60DFE">
        <w:rPr>
          <w:rFonts w:ascii="Calibri" w:eastAsia="Times New Roman" w:hAnsi="Calibri" w:cs="Calibri"/>
          <w:color w:val="000000"/>
          <w:lang w:eastAsia="en-CA"/>
        </w:rPr>
        <w:t>The solution was to first save</w:t>
      </w:r>
      <w:r>
        <w:rPr>
          <w:rFonts w:ascii="Calibri" w:eastAsia="Times New Roman" w:hAnsi="Calibri" w:cs="Calibri"/>
          <w:color w:val="000000"/>
          <w:lang w:eastAsia="en-CA"/>
        </w:rPr>
        <w:t xml:space="preserve"> </w:t>
      </w:r>
      <w:r w:rsidR="00D60DFE">
        <w:rPr>
          <w:rFonts w:ascii="Calibri" w:eastAsia="Times New Roman" w:hAnsi="Calibri" w:cs="Calibri"/>
          <w:color w:val="000000"/>
          <w:lang w:eastAsia="en-CA"/>
        </w:rPr>
        <w:t xml:space="preserve">the </w:t>
      </w:r>
      <w:r>
        <w:rPr>
          <w:rFonts w:ascii="Calibri" w:eastAsia="Times New Roman" w:hAnsi="Calibri" w:cs="Calibri"/>
          <w:color w:val="000000"/>
          <w:lang w:eastAsia="en-CA"/>
        </w:rPr>
        <w:t>file in .txt type</w:t>
      </w:r>
      <w:r w:rsidR="00D60DFE">
        <w:rPr>
          <w:rFonts w:ascii="Calibri" w:eastAsia="Times New Roman" w:hAnsi="Calibri" w:cs="Calibri"/>
          <w:color w:val="000000"/>
          <w:lang w:eastAsia="en-CA"/>
        </w:rPr>
        <w:t xml:space="preserve"> (using ‘Save as’)</w:t>
      </w:r>
      <w:r>
        <w:rPr>
          <w:rFonts w:ascii="Calibri" w:eastAsia="Times New Roman" w:hAnsi="Calibri" w:cs="Calibri"/>
          <w:color w:val="000000"/>
          <w:lang w:eastAsia="en-CA"/>
        </w:rPr>
        <w:t>. Then I opened a new Excel workbook</w:t>
      </w:r>
      <w:r w:rsidR="00F10225">
        <w:rPr>
          <w:rFonts w:ascii="Calibri" w:eastAsia="Times New Roman" w:hAnsi="Calibri" w:cs="Calibri"/>
          <w:color w:val="000000"/>
          <w:lang w:eastAsia="en-CA"/>
        </w:rPr>
        <w:t xml:space="preserve"> </w:t>
      </w:r>
      <w:r w:rsidR="000F4205">
        <w:rPr>
          <w:rFonts w:ascii="Calibri" w:eastAsia="Times New Roman" w:hAnsi="Calibri" w:cs="Calibri"/>
          <w:color w:val="000000"/>
          <w:lang w:eastAsia="en-CA"/>
        </w:rPr>
        <w:t xml:space="preserve">and went to the Data tab to select </w:t>
      </w:r>
      <w:r w:rsidR="00D60DFE">
        <w:rPr>
          <w:rFonts w:ascii="Calibri" w:eastAsia="Times New Roman" w:hAnsi="Calibri" w:cs="Calibri"/>
          <w:color w:val="000000"/>
          <w:lang w:eastAsia="en-CA"/>
        </w:rPr>
        <w:t>‘</w:t>
      </w:r>
      <w:r w:rsidR="000F4205">
        <w:rPr>
          <w:rFonts w:ascii="Calibri" w:eastAsia="Times New Roman" w:hAnsi="Calibri" w:cs="Calibri"/>
          <w:color w:val="000000"/>
          <w:lang w:eastAsia="en-CA"/>
        </w:rPr>
        <w:t>Get External Data from Text file</w:t>
      </w:r>
      <w:r w:rsidR="00D60DFE">
        <w:rPr>
          <w:rFonts w:ascii="Calibri" w:eastAsia="Times New Roman" w:hAnsi="Calibri" w:cs="Calibri"/>
          <w:color w:val="000000"/>
          <w:lang w:eastAsia="en-CA"/>
        </w:rPr>
        <w:t>’</w:t>
      </w:r>
      <w:r w:rsidR="000F4205">
        <w:rPr>
          <w:rFonts w:ascii="Calibri" w:eastAsia="Times New Roman" w:hAnsi="Calibri" w:cs="Calibri"/>
          <w:color w:val="000000"/>
          <w:lang w:eastAsia="en-CA"/>
        </w:rPr>
        <w:t xml:space="preserve">. For </w:t>
      </w:r>
      <w:r w:rsidR="007A1BBF">
        <w:rPr>
          <w:rFonts w:ascii="Calibri" w:eastAsia="Times New Roman" w:hAnsi="Calibri" w:cs="Calibri"/>
          <w:color w:val="000000"/>
          <w:lang w:eastAsia="en-CA"/>
        </w:rPr>
        <w:t>‘</w:t>
      </w:r>
      <w:r w:rsidR="000F4205">
        <w:rPr>
          <w:rFonts w:ascii="Calibri" w:eastAsia="Times New Roman" w:hAnsi="Calibri" w:cs="Calibri"/>
          <w:color w:val="000000"/>
          <w:lang w:eastAsia="en-CA"/>
        </w:rPr>
        <w:t>File Origin</w:t>
      </w:r>
      <w:r w:rsidR="007A1BBF">
        <w:rPr>
          <w:rFonts w:ascii="Calibri" w:eastAsia="Times New Roman" w:hAnsi="Calibri" w:cs="Calibri"/>
          <w:color w:val="000000"/>
          <w:lang w:eastAsia="en-CA"/>
        </w:rPr>
        <w:t>’</w:t>
      </w:r>
      <w:r w:rsidR="000F4205">
        <w:rPr>
          <w:rFonts w:ascii="Calibri" w:eastAsia="Times New Roman" w:hAnsi="Calibri" w:cs="Calibri"/>
          <w:color w:val="000000"/>
          <w:lang w:eastAsia="en-CA"/>
        </w:rPr>
        <w:t xml:space="preserve"> drop-down, I learned I am supposed to change the default to ‘65001: Unicode (UTF-8)’, in order </w:t>
      </w:r>
      <w:r w:rsidR="007A1BBF">
        <w:rPr>
          <w:rFonts w:ascii="Calibri" w:eastAsia="Times New Roman" w:hAnsi="Calibri" w:cs="Calibri"/>
          <w:color w:val="000000"/>
          <w:lang w:eastAsia="en-CA"/>
        </w:rPr>
        <w:t>to debug the encoding issues with my data set.</w:t>
      </w:r>
      <w:r w:rsidR="00CB3B72">
        <w:rPr>
          <w:rFonts w:ascii="Calibri" w:eastAsia="Times New Roman" w:hAnsi="Calibri" w:cs="Calibri"/>
          <w:color w:val="000000"/>
          <w:lang w:eastAsia="en-CA"/>
        </w:rPr>
        <w:t xml:space="preserve"> I learnt this trick through excelforum.com. </w:t>
      </w:r>
    </w:p>
    <w:p w:rsidR="00F10225" w:rsidRPr="00884E97" w:rsidRDefault="00F10225" w:rsidP="00D60DFE">
      <w:pPr>
        <w:ind w:left="720"/>
        <w:rPr>
          <w:rFonts w:ascii="Calibri" w:eastAsia="Times New Roman" w:hAnsi="Calibri" w:cs="Calibri"/>
          <w:color w:val="000000"/>
          <w:lang w:eastAsia="en-CA"/>
        </w:rPr>
      </w:pPr>
      <w:r>
        <w:rPr>
          <w:rFonts w:ascii="Calibri" w:eastAsia="Times New Roman" w:hAnsi="Calibri" w:cs="Calibri"/>
          <w:color w:val="000000"/>
          <w:lang w:eastAsia="en-CA"/>
        </w:rPr>
        <w:t xml:space="preserve">This ‘cleaning technique’ eliminated any time I </w:t>
      </w:r>
      <w:r w:rsidR="00D60DFE">
        <w:rPr>
          <w:rFonts w:ascii="Calibri" w:eastAsia="Times New Roman" w:hAnsi="Calibri" w:cs="Calibri"/>
          <w:color w:val="000000"/>
          <w:lang w:eastAsia="en-CA"/>
        </w:rPr>
        <w:t>had to take</w:t>
      </w:r>
      <w:r>
        <w:rPr>
          <w:rFonts w:ascii="Calibri" w:eastAsia="Times New Roman" w:hAnsi="Calibri" w:cs="Calibri"/>
          <w:color w:val="000000"/>
          <w:lang w:eastAsia="en-CA"/>
        </w:rPr>
        <w:t xml:space="preserve"> to replace the broken characters </w:t>
      </w:r>
      <w:r w:rsidR="00D60DFE">
        <w:rPr>
          <w:rFonts w:ascii="Calibri" w:eastAsia="Times New Roman" w:hAnsi="Calibri" w:cs="Calibri"/>
          <w:color w:val="000000"/>
          <w:lang w:eastAsia="en-CA"/>
        </w:rPr>
        <w:t xml:space="preserve">with the right letters or </w:t>
      </w:r>
      <w:r>
        <w:rPr>
          <w:rFonts w:ascii="Calibri" w:eastAsia="Times New Roman" w:hAnsi="Calibri" w:cs="Calibri"/>
          <w:color w:val="000000"/>
          <w:lang w:eastAsia="en-CA"/>
        </w:rPr>
        <w:t>for</w:t>
      </w:r>
      <w:r w:rsidR="00D60DFE">
        <w:rPr>
          <w:rFonts w:ascii="Calibri" w:eastAsia="Times New Roman" w:hAnsi="Calibri" w:cs="Calibri"/>
          <w:color w:val="000000"/>
          <w:lang w:eastAsia="en-CA"/>
        </w:rPr>
        <w:t>eign language</w:t>
      </w:r>
      <w:r>
        <w:rPr>
          <w:rFonts w:ascii="Calibri" w:eastAsia="Times New Roman" w:hAnsi="Calibri" w:cs="Calibri"/>
          <w:color w:val="000000"/>
          <w:lang w:eastAsia="en-CA"/>
        </w:rPr>
        <w:t xml:space="preserve"> for </w:t>
      </w:r>
      <w:r w:rsidR="00D60DFE">
        <w:rPr>
          <w:rFonts w:ascii="Calibri" w:eastAsia="Times New Roman" w:hAnsi="Calibri" w:cs="Calibri"/>
          <w:color w:val="000000"/>
          <w:lang w:eastAsia="en-CA"/>
        </w:rPr>
        <w:t xml:space="preserve">multiple affected </w:t>
      </w:r>
      <w:r>
        <w:rPr>
          <w:rFonts w:ascii="Calibri" w:eastAsia="Times New Roman" w:hAnsi="Calibri" w:cs="Calibri"/>
          <w:color w:val="000000"/>
          <w:lang w:eastAsia="en-CA"/>
        </w:rPr>
        <w:t>rows and columns.</w:t>
      </w:r>
    </w:p>
    <w:p w:rsidR="0010679C" w:rsidRPr="0010679C" w:rsidRDefault="0010679C" w:rsidP="0010679C"/>
    <w:p w:rsidR="00EF349A" w:rsidRDefault="00220A48" w:rsidP="00D60DFE">
      <w:pPr>
        <w:pStyle w:val="ListParagraph"/>
        <w:numPr>
          <w:ilvl w:val="0"/>
          <w:numId w:val="2"/>
        </w:numPr>
      </w:pPr>
      <w:r>
        <w:t xml:space="preserve">The next cleaning technique was </w:t>
      </w:r>
      <w:r w:rsidR="00D60DFE">
        <w:t xml:space="preserve">using </w:t>
      </w:r>
      <w:r>
        <w:t xml:space="preserve">the ‘Filter’ function in Excel. I applied it to each column to get a get a summary view of the different records through the menu drop-down </w:t>
      </w:r>
      <w:r w:rsidR="008E1E4F">
        <w:t xml:space="preserve">next to </w:t>
      </w:r>
      <w:r>
        <w:t xml:space="preserve">the column name. For example, I found that there were show duration times in the Rating column, and promptly copied and pasted those few values </w:t>
      </w:r>
      <w:r w:rsidR="00026E97">
        <w:t>to the Duration column. This saved time in having to go through each row for thousands of rows to find incorrectly entered data.</w:t>
      </w:r>
    </w:p>
    <w:p w:rsidR="008E1E4F" w:rsidRDefault="008E1E4F" w:rsidP="008E1E4F"/>
    <w:p w:rsidR="00864D47" w:rsidRDefault="00026E97" w:rsidP="00D60DFE">
      <w:pPr>
        <w:pStyle w:val="ListParagraph"/>
        <w:numPr>
          <w:ilvl w:val="0"/>
          <w:numId w:val="2"/>
        </w:numPr>
      </w:pPr>
      <w:r>
        <w:t xml:space="preserve">Thirdly, I used the ‘Text to Columns’ feature in the Data tab to reformat the dates in my data set into a single, uniform format. In the </w:t>
      </w:r>
      <w:proofErr w:type="spellStart"/>
      <w:r>
        <w:t>Date_added</w:t>
      </w:r>
      <w:proofErr w:type="spellEnd"/>
      <w:r>
        <w:t xml:space="preserve"> column, I </w:t>
      </w:r>
      <w:r w:rsidR="008E1E4F">
        <w:t xml:space="preserve">found multiple date formats, </w:t>
      </w:r>
      <w:proofErr w:type="gramStart"/>
      <w:r w:rsidR="008E1E4F">
        <w:t xml:space="preserve">such </w:t>
      </w:r>
      <w:r>
        <w:t xml:space="preserve"> as</w:t>
      </w:r>
      <w:proofErr w:type="gramEnd"/>
      <w:r>
        <w:t xml:space="preserve"> ‘</w:t>
      </w:r>
      <w:r w:rsidRPr="00026E97">
        <w:t>21-02-2012</w:t>
      </w:r>
      <w:r>
        <w:t>’ and ‘</w:t>
      </w:r>
      <w:r w:rsidRPr="00026E97">
        <w:t>September 16, 2018</w:t>
      </w:r>
      <w:r>
        <w:t>’</w:t>
      </w:r>
      <w:r w:rsidR="00864D47">
        <w:t xml:space="preserve">. The </w:t>
      </w:r>
      <w:r w:rsidR="008E1E4F">
        <w:t>‘</w:t>
      </w:r>
      <w:r w:rsidR="00864D47">
        <w:t>Text to Columns</w:t>
      </w:r>
      <w:r w:rsidR="008E1E4F">
        <w:t>’</w:t>
      </w:r>
      <w:r w:rsidR="00864D47">
        <w:t xml:space="preserve"> feature allowed me to change the date format to the MDY </w:t>
      </w:r>
      <w:r w:rsidR="008E1E4F">
        <w:t>convention</w:t>
      </w:r>
      <w:r w:rsidR="00864D47">
        <w:t xml:space="preserve"> we use in N. America. I then went to the ‘Number’ section on the Home tab to display dates in the long format: ‘month </w:t>
      </w:r>
      <w:proofErr w:type="spellStart"/>
      <w:r w:rsidR="00864D47">
        <w:t>dd</w:t>
      </w:r>
      <w:proofErr w:type="spellEnd"/>
      <w:r w:rsidR="00864D47">
        <w:t xml:space="preserve">, year’, and </w:t>
      </w:r>
      <w:r w:rsidR="008E1E4F">
        <w:t>all this</w:t>
      </w:r>
      <w:r w:rsidR="00864D47">
        <w:t xml:space="preserve"> ensured there </w:t>
      </w:r>
      <w:r w:rsidR="008E1E4F">
        <w:t xml:space="preserve">was </w:t>
      </w:r>
      <w:r w:rsidR="00864D47">
        <w:t xml:space="preserve">uniformity in appearance. </w:t>
      </w:r>
    </w:p>
    <w:p w:rsidR="008E1E4F" w:rsidRDefault="008E1E4F" w:rsidP="008E1E4F"/>
    <w:p w:rsidR="00026E97" w:rsidRDefault="00864D47" w:rsidP="00D60DFE">
      <w:pPr>
        <w:pStyle w:val="ListParagraph"/>
        <w:numPr>
          <w:ilvl w:val="0"/>
          <w:numId w:val="2"/>
        </w:numPr>
      </w:pPr>
      <w:r>
        <w:t xml:space="preserve">I had a few duplicate entries in my data, so I used the Conditional Formatting option to </w:t>
      </w:r>
      <w:r w:rsidR="00334097">
        <w:t>h</w:t>
      </w:r>
      <w:r>
        <w:t xml:space="preserve">ighlight </w:t>
      </w:r>
      <w:r w:rsidR="008E1E4F">
        <w:t xml:space="preserve">duplicate </w:t>
      </w:r>
      <w:r>
        <w:t xml:space="preserve">Titles </w:t>
      </w:r>
      <w:r w:rsidR="00334097">
        <w:t>with red-colour text</w:t>
      </w:r>
      <w:r>
        <w:t xml:space="preserve">. I then used the </w:t>
      </w:r>
      <w:r w:rsidR="008156F5">
        <w:t>‘</w:t>
      </w:r>
      <w:r w:rsidR="00334097">
        <w:t>Filter</w:t>
      </w:r>
      <w:r w:rsidR="008156F5">
        <w:t>’</w:t>
      </w:r>
      <w:r w:rsidR="00334097">
        <w:t xml:space="preserve"> </w:t>
      </w:r>
      <w:r>
        <w:t xml:space="preserve">feature </w:t>
      </w:r>
      <w:r w:rsidR="00334097">
        <w:t>to</w:t>
      </w:r>
      <w:r w:rsidR="008E1E4F">
        <w:t xml:space="preserve"> </w:t>
      </w:r>
      <w:r w:rsidR="008156F5">
        <w:t>‘F</w:t>
      </w:r>
      <w:r w:rsidR="008E1E4F">
        <w:t>ilter by text colour</w:t>
      </w:r>
      <w:r w:rsidR="008156F5">
        <w:t>’</w:t>
      </w:r>
      <w:r w:rsidR="008E1E4F">
        <w:t xml:space="preserve"> and</w:t>
      </w:r>
      <w:r w:rsidR="00334097">
        <w:t xml:space="preserve"> return only these titles (instead of having to sift through thousands of rows to find the few in red-coloured text), and deleted the duplicate entries.</w:t>
      </w:r>
    </w:p>
    <w:p w:rsidR="006F63D2" w:rsidRDefault="00261019">
      <w:r>
        <w:rPr>
          <w:noProof/>
          <w:lang w:eastAsia="en-CA"/>
        </w:rPr>
        <w:lastRenderedPageBreak/>
        <w:drawing>
          <wp:anchor distT="0" distB="0" distL="114300" distR="114300" simplePos="0" relativeHeight="251658240" behindDoc="1" locked="0" layoutInCell="1" allowOverlap="1" wp14:anchorId="0B597DAC" wp14:editId="0336ED14">
            <wp:simplePos x="0" y="0"/>
            <wp:positionH relativeFrom="column">
              <wp:posOffset>76200</wp:posOffset>
            </wp:positionH>
            <wp:positionV relativeFrom="paragraph">
              <wp:posOffset>10795</wp:posOffset>
            </wp:positionV>
            <wp:extent cx="6657975" cy="2675255"/>
            <wp:effectExtent l="0" t="0" r="9525" b="0"/>
            <wp:wrapTight wrapText="bothSides">
              <wp:wrapPolygon edited="0">
                <wp:start x="0" y="0"/>
                <wp:lineTo x="0" y="21380"/>
                <wp:lineTo x="21569" y="21380"/>
                <wp:lineTo x="215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17529" b="34151"/>
                    <a:stretch/>
                  </pic:blipFill>
                  <pic:spPr bwMode="auto">
                    <a:xfrm>
                      <a:off x="0" y="0"/>
                      <a:ext cx="6657975" cy="2675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63D2" w:rsidRDefault="008E1E4F">
      <w:r>
        <w:t xml:space="preserve">In the above screenshot, you will see that all the duplicate Titles in the database are in red-colour text. This allowed me to quickly delete the rows that were really duplicates </w:t>
      </w:r>
      <w:r w:rsidR="008156F5">
        <w:t>–</w:t>
      </w:r>
      <w:r>
        <w:t xml:space="preserve"> </w:t>
      </w:r>
      <w:r w:rsidR="008156F5">
        <w:t>for example, I deleted one of the “Love in a Puff” rows, but I kept both “</w:t>
      </w:r>
      <w:proofErr w:type="spellStart"/>
      <w:r w:rsidR="008156F5">
        <w:t>Fullmetal</w:t>
      </w:r>
      <w:proofErr w:type="spellEnd"/>
      <w:r w:rsidR="008156F5">
        <w:t xml:space="preserve"> Alchemist” titles as one was a movie and the other a TV show released by different Director’s</w:t>
      </w:r>
      <w:r w:rsidR="00CA2C82">
        <w:t xml:space="preserve"> and Cast</w:t>
      </w:r>
      <w:r w:rsidR="008156F5">
        <w:t xml:space="preserve"> (I confirmed this was the case on imdb.com). </w:t>
      </w:r>
    </w:p>
    <w:p w:rsidR="00FC4D2B" w:rsidRDefault="00FC4D2B" w:rsidP="002B7569">
      <w:pPr>
        <w:tabs>
          <w:tab w:val="left" w:pos="1695"/>
        </w:tabs>
      </w:pPr>
    </w:p>
    <w:p w:rsidR="008156F5" w:rsidRDefault="008156F5" w:rsidP="002B7569">
      <w:pPr>
        <w:tabs>
          <w:tab w:val="left" w:pos="1695"/>
        </w:tabs>
        <w:rPr>
          <w:b/>
        </w:rPr>
      </w:pPr>
    </w:p>
    <w:p w:rsidR="008156F5" w:rsidRPr="004C6844" w:rsidRDefault="008156F5" w:rsidP="004C6844">
      <w:pPr>
        <w:tabs>
          <w:tab w:val="left" w:pos="1695"/>
        </w:tabs>
        <w:rPr>
          <w:b/>
        </w:rPr>
      </w:pPr>
      <w:r w:rsidRPr="004C6844">
        <w:rPr>
          <w:b/>
        </w:rPr>
        <w:t>Insights decision-making:</w:t>
      </w:r>
    </w:p>
    <w:p w:rsidR="0087655C" w:rsidRDefault="0087655C" w:rsidP="002B7569">
      <w:pPr>
        <w:tabs>
          <w:tab w:val="left" w:pos="1695"/>
        </w:tabs>
      </w:pPr>
      <w:r>
        <w:t>Based on the dashboard visualizations, there are a number of decisions an Executive at Netflix may consider</w:t>
      </w:r>
      <w:r w:rsidR="00786D02">
        <w:t>, but I have suggested the most important</w:t>
      </w:r>
      <w:r>
        <w:t>.</w:t>
      </w:r>
      <w:r w:rsidR="00786D02">
        <w:t xml:space="preserve"> N</w:t>
      </w:r>
      <w:r>
        <w:t xml:space="preserve">oting that 3,210 of the 8,801 titles (Approx. 36.5%) are targeted towards the American audience (demonstrated by the Map visualization – “Number of Netflix Titles by Country”), Netflix must push for more diverse content that appeal to local tastes in different countries around the world.   </w:t>
      </w:r>
    </w:p>
    <w:p w:rsidR="0087655C" w:rsidRDefault="0087655C" w:rsidP="002B7569">
      <w:pPr>
        <w:tabs>
          <w:tab w:val="left" w:pos="1695"/>
        </w:tabs>
      </w:pPr>
      <w:r>
        <w:t xml:space="preserve">Partnering with local/international superstar Actors/Actresses from in various regions or with up-and-coming talent to direct and produce exclusive, Netflix-only content found nowhere else. Indeed, a year-old article from The Verge claims U.S. growth has slowed precipitously from 2018 as it has already cornered and dominated that market, even in the face of recent competition from Disney Plus and Amazon Prime.  An Analyst </w:t>
      </w:r>
      <w:r w:rsidR="00D43BD0">
        <w:t>describes Netflix’s current and future U.S. growth prospects,</w:t>
      </w:r>
    </w:p>
    <w:p w:rsidR="00D43BD0" w:rsidRPr="00D43BD0" w:rsidRDefault="00D43BD0" w:rsidP="00D43BD0">
      <w:pPr>
        <w:ind w:left="720" w:right="1138"/>
        <w:rPr>
          <w:i/>
        </w:rPr>
      </w:pPr>
      <w:r>
        <w:rPr>
          <w:i/>
        </w:rPr>
        <w:t>“</w:t>
      </w:r>
      <w:proofErr w:type="spellStart"/>
      <w:r w:rsidRPr="00D43BD0">
        <w:rPr>
          <w:i/>
        </w:rPr>
        <w:t>Nathanson</w:t>
      </w:r>
      <w:proofErr w:type="spellEnd"/>
      <w:r w:rsidRPr="00D43BD0">
        <w:rPr>
          <w:i/>
        </w:rPr>
        <w:t xml:space="preserve"> adds that over the next five years, he expects Netflix to slow down to around 1 million US subscribers each year. It’s quite a departure from the 5 million average subscribers Netflix was adding in the US between 2012 and 2018, as seen in the chart below.</w:t>
      </w:r>
      <w:r>
        <w:rPr>
          <w:i/>
        </w:rPr>
        <w:t>”</w:t>
      </w:r>
      <w:r w:rsidR="00261019">
        <w:rPr>
          <w:i/>
        </w:rPr>
        <w:t xml:space="preserve"> </w:t>
      </w:r>
      <w:hyperlink r:id="rId8" w:history="1">
        <w:r w:rsidR="00261019" w:rsidRPr="00285BB6">
          <w:rPr>
            <w:rStyle w:val="Hyperlink"/>
            <w:i/>
          </w:rPr>
          <w:t>https://www.theverge.com/2020/2/20/21142065/netflix-streaming-wars-subscriber-growth-disney-international</w:t>
        </w:r>
      </w:hyperlink>
      <w:r w:rsidR="00261019">
        <w:rPr>
          <w:i/>
        </w:rPr>
        <w:t xml:space="preserve"> </w:t>
      </w:r>
    </w:p>
    <w:p w:rsidR="0087655C" w:rsidRDefault="00261019" w:rsidP="002B7569">
      <w:pPr>
        <w:tabs>
          <w:tab w:val="left" w:pos="1695"/>
        </w:tabs>
      </w:pPr>
      <w:r>
        <w:rPr>
          <w:noProof/>
          <w:lang w:eastAsia="en-CA"/>
        </w:rPr>
        <w:lastRenderedPageBreak/>
        <w:drawing>
          <wp:anchor distT="0" distB="0" distL="114300" distR="114300" simplePos="0" relativeHeight="251659264" behindDoc="1" locked="0" layoutInCell="1" allowOverlap="1" wp14:anchorId="3A5E0EA4" wp14:editId="45648836">
            <wp:simplePos x="0" y="0"/>
            <wp:positionH relativeFrom="column">
              <wp:posOffset>164465</wp:posOffset>
            </wp:positionH>
            <wp:positionV relativeFrom="paragraph">
              <wp:posOffset>61595</wp:posOffset>
            </wp:positionV>
            <wp:extent cx="6550660" cy="3181350"/>
            <wp:effectExtent l="0" t="0" r="2540" b="0"/>
            <wp:wrapTight wrapText="bothSides">
              <wp:wrapPolygon edited="0">
                <wp:start x="0" y="0"/>
                <wp:lineTo x="0" y="21471"/>
                <wp:lineTo x="21546" y="21471"/>
                <wp:lineTo x="21546" y="0"/>
                <wp:lineTo x="0" y="0"/>
              </wp:wrapPolygon>
            </wp:wrapTight>
            <wp:docPr id="4" name="Picture 4" descr="https://cdn.vox-cdn.com/thumbor/2zT1ZrDETD4dop4-8A8Z4u5rtFk=/0x0:1280x642/1200x0/filters:focal(0x0:1280x642):no_upscale()/cdn.vox-cdn.com/uploads/chorus_asset/file/19732213/Screen_Shot_2020_02_19_at_4.52.01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vox-cdn.com/thumbor/2zT1ZrDETD4dop4-8A8Z4u5rtFk=/0x0:1280x642/1200x0/filters:focal(0x0:1280x642):no_upscale()/cdn.vox-cdn.com/uploads/chorus_asset/file/19732213/Screen_Shot_2020_02_19_at_4.52.01_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189"/>
                    <a:stretch/>
                  </pic:blipFill>
                  <pic:spPr bwMode="auto">
                    <a:xfrm>
                      <a:off x="0" y="0"/>
                      <a:ext cx="6550660" cy="3181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1019" w:rsidRDefault="00261019" w:rsidP="002B7569">
      <w:pPr>
        <w:tabs>
          <w:tab w:val="left" w:pos="1695"/>
        </w:tabs>
      </w:pPr>
    </w:p>
    <w:p w:rsidR="0087655C" w:rsidRDefault="00D43BD0" w:rsidP="002B7569">
      <w:pPr>
        <w:tabs>
          <w:tab w:val="left" w:pos="1695"/>
        </w:tabs>
      </w:pPr>
      <w:r>
        <w:t xml:space="preserve">There are other highly populous regions such as India, China, and the African continent, each containing more than a Billion people that Netflix has yet to completely embrace and compete </w:t>
      </w:r>
      <w:r w:rsidR="008156F5">
        <w:t>for</w:t>
      </w:r>
      <w:r>
        <w:t xml:space="preserve">. Further, these regions are experiencing faster population and economic growth than the U.S., and these two trends are expected to continue in the next few years at </w:t>
      </w:r>
      <w:r w:rsidR="00CA2C82">
        <w:t xml:space="preserve">the very </w:t>
      </w:r>
      <w:r>
        <w:t xml:space="preserve">least. Netflix has </w:t>
      </w:r>
      <w:r w:rsidR="00CA2C82">
        <w:t>the</w:t>
      </w:r>
      <w:r>
        <w:t xml:space="preserve"> opportunity </w:t>
      </w:r>
      <w:r w:rsidR="00CA2C82">
        <w:t xml:space="preserve">here </w:t>
      </w:r>
      <w:r>
        <w:t xml:space="preserve">to take advantage of these two, rare </w:t>
      </w:r>
      <w:r w:rsidR="00CA2C82">
        <w:t>phenomena and propel the company to new heights and further success</w:t>
      </w:r>
      <w:r>
        <w:t>.</w:t>
      </w:r>
    </w:p>
    <w:p w:rsidR="008156F5" w:rsidRDefault="008156F5" w:rsidP="002B7569">
      <w:pPr>
        <w:tabs>
          <w:tab w:val="left" w:pos="1695"/>
        </w:tabs>
      </w:pPr>
    </w:p>
    <w:p w:rsidR="00261019" w:rsidRPr="002B7569" w:rsidRDefault="00261019" w:rsidP="002B7569">
      <w:pPr>
        <w:tabs>
          <w:tab w:val="left" w:pos="1695"/>
        </w:tabs>
      </w:pPr>
    </w:p>
    <w:sectPr w:rsidR="00261019" w:rsidRPr="002B7569" w:rsidSect="0026101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A0D3F"/>
    <w:multiLevelType w:val="hybridMultilevel"/>
    <w:tmpl w:val="8B72F936"/>
    <w:lvl w:ilvl="0" w:tplc="850ECB80">
      <w:start w:val="1"/>
      <w:numFmt w:val="decimal"/>
      <w:lvlText w:val="%1)"/>
      <w:lvlJc w:val="left"/>
      <w:pPr>
        <w:ind w:left="720" w:hanging="360"/>
      </w:pPr>
      <w:rPr>
        <w:rFonts w:asciiTheme="minorHAnsi" w:eastAsiaTheme="minorHAnsi"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DB7358E"/>
    <w:multiLevelType w:val="hybridMultilevel"/>
    <w:tmpl w:val="4380F6C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A6F"/>
    <w:rsid w:val="00026E97"/>
    <w:rsid w:val="000F4205"/>
    <w:rsid w:val="0010679C"/>
    <w:rsid w:val="00152BFB"/>
    <w:rsid w:val="001C38A6"/>
    <w:rsid w:val="001F468F"/>
    <w:rsid w:val="00220A48"/>
    <w:rsid w:val="00261019"/>
    <w:rsid w:val="002B7569"/>
    <w:rsid w:val="00334097"/>
    <w:rsid w:val="00447F9D"/>
    <w:rsid w:val="004C6844"/>
    <w:rsid w:val="00603A05"/>
    <w:rsid w:val="006F63D2"/>
    <w:rsid w:val="00786D02"/>
    <w:rsid w:val="007A1BBF"/>
    <w:rsid w:val="007E5585"/>
    <w:rsid w:val="008156F5"/>
    <w:rsid w:val="00864D47"/>
    <w:rsid w:val="0087655C"/>
    <w:rsid w:val="00884E97"/>
    <w:rsid w:val="008E1E4F"/>
    <w:rsid w:val="00966C24"/>
    <w:rsid w:val="00B23D6C"/>
    <w:rsid w:val="00B92406"/>
    <w:rsid w:val="00CA2C82"/>
    <w:rsid w:val="00CB3B72"/>
    <w:rsid w:val="00CF74E0"/>
    <w:rsid w:val="00D43BD0"/>
    <w:rsid w:val="00D60DFE"/>
    <w:rsid w:val="00EF349A"/>
    <w:rsid w:val="00F10225"/>
    <w:rsid w:val="00F57A6F"/>
    <w:rsid w:val="00F60921"/>
    <w:rsid w:val="00FC4D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67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7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A6F"/>
    <w:rPr>
      <w:rFonts w:ascii="Tahoma" w:hAnsi="Tahoma" w:cs="Tahoma"/>
      <w:sz w:val="16"/>
      <w:szCs w:val="16"/>
    </w:rPr>
  </w:style>
  <w:style w:type="paragraph" w:styleId="ListParagraph">
    <w:name w:val="List Paragraph"/>
    <w:basedOn w:val="Normal"/>
    <w:uiPriority w:val="34"/>
    <w:qFormat/>
    <w:rsid w:val="00EF349A"/>
    <w:pPr>
      <w:ind w:left="720"/>
      <w:contextualSpacing/>
    </w:pPr>
  </w:style>
  <w:style w:type="character" w:customStyle="1" w:styleId="Heading1Char">
    <w:name w:val="Heading 1 Char"/>
    <w:basedOn w:val="DefaultParagraphFont"/>
    <w:link w:val="Heading1"/>
    <w:uiPriority w:val="9"/>
    <w:rsid w:val="0010679C"/>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unhideWhenUsed/>
    <w:rsid w:val="002610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67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7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A6F"/>
    <w:rPr>
      <w:rFonts w:ascii="Tahoma" w:hAnsi="Tahoma" w:cs="Tahoma"/>
      <w:sz w:val="16"/>
      <w:szCs w:val="16"/>
    </w:rPr>
  </w:style>
  <w:style w:type="paragraph" w:styleId="ListParagraph">
    <w:name w:val="List Paragraph"/>
    <w:basedOn w:val="Normal"/>
    <w:uiPriority w:val="34"/>
    <w:qFormat/>
    <w:rsid w:val="00EF349A"/>
    <w:pPr>
      <w:ind w:left="720"/>
      <w:contextualSpacing/>
    </w:pPr>
  </w:style>
  <w:style w:type="character" w:customStyle="1" w:styleId="Heading1Char">
    <w:name w:val="Heading 1 Char"/>
    <w:basedOn w:val="DefaultParagraphFont"/>
    <w:link w:val="Heading1"/>
    <w:uiPriority w:val="9"/>
    <w:rsid w:val="0010679C"/>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unhideWhenUsed/>
    <w:rsid w:val="002610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923743">
      <w:bodyDiv w:val="1"/>
      <w:marLeft w:val="0"/>
      <w:marRight w:val="0"/>
      <w:marTop w:val="0"/>
      <w:marBottom w:val="0"/>
      <w:divBdr>
        <w:top w:val="none" w:sz="0" w:space="0" w:color="auto"/>
        <w:left w:val="none" w:sz="0" w:space="0" w:color="auto"/>
        <w:bottom w:val="none" w:sz="0" w:space="0" w:color="auto"/>
        <w:right w:val="none" w:sz="0" w:space="0" w:color="auto"/>
      </w:divBdr>
    </w:div>
    <w:div w:id="185757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20/2/20/21142065/netflix-streaming-wars-subscriber-growth-disney-internationa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E0445-9614-4168-BF76-6D7A567A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Shahrzad</dc:creator>
  <cp:lastModifiedBy>Shahrzad</cp:lastModifiedBy>
  <cp:revision>15</cp:revision>
  <dcterms:created xsi:type="dcterms:W3CDTF">2021-11-14T16:03:00Z</dcterms:created>
  <dcterms:modified xsi:type="dcterms:W3CDTF">2021-11-29T16:20:00Z</dcterms:modified>
</cp:coreProperties>
</file>