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5BFB" w:rsidRPr="00455BFB" w:rsidRDefault="00455BFB" w:rsidP="00455BFB">
      <w:pPr>
        <w:spacing w:before="100" w:beforeAutospacing="1" w:after="100" w:afterAutospacing="1" w:line="300" w:lineRule="atLeast"/>
        <w:rPr>
          <w:rFonts w:ascii="Segoe UI" w:eastAsia="Times New Roman" w:hAnsi="Segoe UI" w:cs="Segoe UI"/>
          <w:b/>
          <w:sz w:val="32"/>
          <w:szCs w:val="32"/>
        </w:rPr>
      </w:pPr>
      <w:r w:rsidRPr="00455BFB">
        <w:rPr>
          <w:rFonts w:ascii="Segoe UI" w:eastAsia="Times New Roman" w:hAnsi="Segoe UI" w:cs="Segoe UI"/>
          <w:b/>
          <w:sz w:val="32"/>
          <w:szCs w:val="32"/>
        </w:rPr>
        <w:t xml:space="preserve">Note on </w:t>
      </w:r>
      <w:proofErr w:type="spellStart"/>
      <w:r w:rsidRPr="00455BFB">
        <w:rPr>
          <w:rFonts w:ascii="Segoe UI" w:eastAsia="Times New Roman" w:hAnsi="Segoe UI" w:cs="Segoe UI"/>
          <w:b/>
          <w:bCs/>
          <w:sz w:val="32"/>
          <w:szCs w:val="32"/>
        </w:rPr>
        <w:t>AIOps</w:t>
      </w:r>
      <w:proofErr w:type="spellEnd"/>
      <w:r w:rsidRPr="00455BFB">
        <w:rPr>
          <w:rFonts w:ascii="Segoe UI" w:eastAsia="Times New Roman" w:hAnsi="Segoe UI" w:cs="Segoe UI"/>
          <w:b/>
          <w:bCs/>
          <w:sz w:val="32"/>
          <w:szCs w:val="32"/>
        </w:rPr>
        <w:t xml:space="preserve"> frameworks</w:t>
      </w:r>
      <w:r w:rsidRPr="00455BFB">
        <w:rPr>
          <w:rFonts w:ascii="Segoe UI" w:eastAsia="Times New Roman" w:hAnsi="Segoe UI" w:cs="Segoe UI"/>
          <w:b/>
          <w:sz w:val="32"/>
          <w:szCs w:val="32"/>
        </w:rPr>
        <w:t>, with brief descriptions for each:</w:t>
      </w:r>
    </w:p>
    <w:p w:rsidR="00455BFB" w:rsidRPr="00455BFB" w:rsidRDefault="00455BFB" w:rsidP="00455BFB">
      <w:pPr>
        <w:spacing w:after="0" w:line="300" w:lineRule="atLeast"/>
        <w:rPr>
          <w:rFonts w:ascii="Segoe UI" w:eastAsia="Times New Roman" w:hAnsi="Segoe UI" w:cs="Segoe UI"/>
          <w:sz w:val="21"/>
          <w:szCs w:val="21"/>
        </w:rPr>
      </w:pPr>
      <w:r w:rsidRPr="00455BFB">
        <w:rPr>
          <w:rFonts w:ascii="Segoe UI" w:eastAsia="Times New Roman" w:hAnsi="Segoe UI" w:cs="Segoe UI"/>
          <w:sz w:val="21"/>
          <w:szCs w:val="21"/>
        </w:rPr>
        <w:pict>
          <v:rect id="_x0000_i1025" style="width:0;height:1.5pt" o:hralign="center" o:hrstd="t" o:hr="t" fillcolor="#a0a0a0" stroked="f"/>
        </w:pict>
      </w:r>
    </w:p>
    <w:p w:rsidR="00455BFB" w:rsidRPr="00455BFB" w:rsidRDefault="00455BFB" w:rsidP="00455BFB">
      <w:pPr>
        <w:spacing w:before="100" w:beforeAutospacing="1" w:after="100" w:afterAutospacing="1" w:line="300" w:lineRule="atLeast"/>
        <w:outlineLvl w:val="0"/>
        <w:rPr>
          <w:rFonts w:ascii="Segoe UI" w:eastAsia="Times New Roman" w:hAnsi="Segoe UI" w:cs="Segoe UI"/>
          <w:b/>
          <w:bCs/>
          <w:kern w:val="36"/>
          <w:sz w:val="48"/>
          <w:szCs w:val="48"/>
        </w:rPr>
      </w:pPr>
      <w:proofErr w:type="spellStart"/>
      <w:r w:rsidRPr="00455BFB">
        <w:rPr>
          <w:rFonts w:ascii="Segoe UI" w:eastAsia="Times New Roman" w:hAnsi="Segoe UI" w:cs="Segoe UI"/>
          <w:b/>
          <w:bCs/>
          <w:kern w:val="36"/>
          <w:sz w:val="48"/>
          <w:szCs w:val="48"/>
        </w:rPr>
        <w:t>AIOps</w:t>
      </w:r>
      <w:proofErr w:type="spellEnd"/>
      <w:r w:rsidRPr="00455BFB">
        <w:rPr>
          <w:rFonts w:ascii="Segoe UI" w:eastAsia="Times New Roman" w:hAnsi="Segoe UI" w:cs="Segoe UI"/>
          <w:b/>
          <w:bCs/>
          <w:kern w:val="36"/>
          <w:sz w:val="48"/>
          <w:szCs w:val="48"/>
        </w:rPr>
        <w:t xml:space="preserve"> Frameworks – Intermediate-Level Overview</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proofErr w:type="spellStart"/>
      <w:r w:rsidRPr="00455BFB">
        <w:rPr>
          <w:rFonts w:ascii="Segoe UI" w:eastAsia="Times New Roman" w:hAnsi="Segoe UI" w:cs="Segoe UI"/>
          <w:b/>
          <w:bCs/>
          <w:sz w:val="21"/>
          <w:szCs w:val="21"/>
        </w:rPr>
        <w:t>AIOps</w:t>
      </w:r>
      <w:proofErr w:type="spellEnd"/>
      <w:r w:rsidRPr="00455BFB">
        <w:rPr>
          <w:rFonts w:ascii="Segoe UI" w:eastAsia="Times New Roman" w:hAnsi="Segoe UI" w:cs="Segoe UI"/>
          <w:b/>
          <w:bCs/>
          <w:sz w:val="21"/>
          <w:szCs w:val="21"/>
        </w:rPr>
        <w:t xml:space="preserve"> (Artificial Intelligence for IT Operations)</w:t>
      </w:r>
      <w:r w:rsidRPr="00455BFB">
        <w:rPr>
          <w:rFonts w:ascii="Segoe UI" w:eastAsia="Times New Roman" w:hAnsi="Segoe UI" w:cs="Segoe UI"/>
          <w:sz w:val="21"/>
          <w:szCs w:val="21"/>
        </w:rPr>
        <w:t xml:space="preserve"> refers to platforms and frameworks that use machine learning, big data analytics, and automation to enhance IT operations. These frameworks ingest vast volumes of operational data and help teams detect anomalies, predict issues, automate responses, and optimize performance.</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 xml:space="preserve">Below is an intermediate-level overview of popular </w:t>
      </w:r>
      <w:proofErr w:type="spellStart"/>
      <w:r w:rsidRPr="00455BFB">
        <w:rPr>
          <w:rFonts w:ascii="Segoe UI" w:eastAsia="Times New Roman" w:hAnsi="Segoe UI" w:cs="Segoe UI"/>
          <w:sz w:val="21"/>
          <w:szCs w:val="21"/>
        </w:rPr>
        <w:t>AIOps</w:t>
      </w:r>
      <w:proofErr w:type="spellEnd"/>
      <w:r w:rsidRPr="00455BFB">
        <w:rPr>
          <w:rFonts w:ascii="Segoe UI" w:eastAsia="Times New Roman" w:hAnsi="Segoe UI" w:cs="Segoe UI"/>
          <w:sz w:val="21"/>
          <w:szCs w:val="21"/>
        </w:rPr>
        <w:t xml:space="preserve"> frameworks and what makes each unique.</w:t>
      </w:r>
    </w:p>
    <w:p w:rsidR="00455BFB" w:rsidRP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r w:rsidRPr="00455BFB">
        <w:rPr>
          <w:rFonts w:ascii="Segoe UI" w:eastAsia="Times New Roman" w:hAnsi="Segoe UI" w:cs="Segoe UI"/>
          <w:b/>
          <w:bCs/>
          <w:sz w:val="36"/>
          <w:szCs w:val="36"/>
        </w:rPr>
        <w:t xml:space="preserve">1. </w:t>
      </w:r>
      <w:proofErr w:type="spellStart"/>
      <w:r w:rsidRPr="00455BFB">
        <w:rPr>
          <w:rFonts w:ascii="Segoe UI" w:eastAsia="Times New Roman" w:hAnsi="Segoe UI" w:cs="Segoe UI"/>
          <w:b/>
          <w:bCs/>
          <w:sz w:val="36"/>
          <w:szCs w:val="36"/>
        </w:rPr>
        <w:t>Moogsoft</w:t>
      </w:r>
      <w:proofErr w:type="spellEnd"/>
      <w:r w:rsidRPr="00455BFB">
        <w:rPr>
          <w:rFonts w:ascii="Segoe UI" w:eastAsia="Times New Roman" w:hAnsi="Segoe UI" w:cs="Segoe UI"/>
          <w:b/>
          <w:bCs/>
          <w:sz w:val="36"/>
          <w:szCs w:val="36"/>
        </w:rPr>
        <w:t xml:space="preserve"> </w:t>
      </w:r>
      <w:proofErr w:type="spellStart"/>
      <w:r w:rsidRPr="00455BFB">
        <w:rPr>
          <w:rFonts w:ascii="Segoe UI" w:eastAsia="Times New Roman" w:hAnsi="Segoe UI" w:cs="Segoe UI"/>
          <w:b/>
          <w:bCs/>
          <w:sz w:val="36"/>
          <w:szCs w:val="36"/>
        </w:rPr>
        <w:t>AIOps</w:t>
      </w:r>
      <w:proofErr w:type="spellEnd"/>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Description</w:t>
      </w:r>
      <w:proofErr w:type="gramStart"/>
      <w:r w:rsidRPr="00455BFB">
        <w:rPr>
          <w:rFonts w:ascii="Segoe UI" w:eastAsia="Times New Roman" w:hAnsi="Segoe UI" w:cs="Segoe UI"/>
          <w:b/>
          <w:bCs/>
          <w:sz w:val="21"/>
          <w:szCs w:val="21"/>
        </w:rPr>
        <w:t>:</w:t>
      </w:r>
      <w:proofErr w:type="gramEnd"/>
      <w:r w:rsidRPr="00455BFB">
        <w:rPr>
          <w:rFonts w:ascii="Segoe UI" w:eastAsia="Times New Roman" w:hAnsi="Segoe UI" w:cs="Segoe UI"/>
          <w:sz w:val="21"/>
          <w:szCs w:val="21"/>
        </w:rPr>
        <w:br/>
      </w:r>
      <w:proofErr w:type="spellStart"/>
      <w:r w:rsidRPr="00455BFB">
        <w:rPr>
          <w:rFonts w:ascii="Segoe UI" w:eastAsia="Times New Roman" w:hAnsi="Segoe UI" w:cs="Segoe UI"/>
          <w:sz w:val="21"/>
          <w:szCs w:val="21"/>
        </w:rPr>
        <w:t>Moogsoft</w:t>
      </w:r>
      <w:proofErr w:type="spellEnd"/>
      <w:r w:rsidRPr="00455BFB">
        <w:rPr>
          <w:rFonts w:ascii="Segoe UI" w:eastAsia="Times New Roman" w:hAnsi="Segoe UI" w:cs="Segoe UI"/>
          <w:sz w:val="21"/>
          <w:szCs w:val="21"/>
        </w:rPr>
        <w:t xml:space="preserve"> is one of the earliest </w:t>
      </w:r>
      <w:proofErr w:type="spellStart"/>
      <w:r w:rsidRPr="00455BFB">
        <w:rPr>
          <w:rFonts w:ascii="Segoe UI" w:eastAsia="Times New Roman" w:hAnsi="Segoe UI" w:cs="Segoe UI"/>
          <w:sz w:val="21"/>
          <w:szCs w:val="21"/>
        </w:rPr>
        <w:t>AIOps</w:t>
      </w:r>
      <w:proofErr w:type="spellEnd"/>
      <w:r w:rsidRPr="00455BFB">
        <w:rPr>
          <w:rFonts w:ascii="Segoe UI" w:eastAsia="Times New Roman" w:hAnsi="Segoe UI" w:cs="Segoe UI"/>
          <w:sz w:val="21"/>
          <w:szCs w:val="21"/>
        </w:rPr>
        <w:t xml:space="preserve"> platforms, focused heavily on </w:t>
      </w:r>
      <w:r w:rsidRPr="00455BFB">
        <w:rPr>
          <w:rFonts w:ascii="Segoe UI" w:eastAsia="Times New Roman" w:hAnsi="Segoe UI" w:cs="Segoe UI"/>
          <w:b/>
          <w:bCs/>
          <w:sz w:val="21"/>
          <w:szCs w:val="21"/>
        </w:rPr>
        <w:t>event correlation</w:t>
      </w:r>
      <w:r w:rsidRPr="00455BFB">
        <w:rPr>
          <w:rFonts w:ascii="Segoe UI" w:eastAsia="Times New Roman" w:hAnsi="Segoe UI" w:cs="Segoe UI"/>
          <w:sz w:val="21"/>
          <w:szCs w:val="21"/>
        </w:rPr>
        <w:t xml:space="preserve">, </w:t>
      </w:r>
      <w:r w:rsidRPr="00455BFB">
        <w:rPr>
          <w:rFonts w:ascii="Segoe UI" w:eastAsia="Times New Roman" w:hAnsi="Segoe UI" w:cs="Segoe UI"/>
          <w:b/>
          <w:bCs/>
          <w:sz w:val="21"/>
          <w:szCs w:val="21"/>
        </w:rPr>
        <w:t>noise reduction</w:t>
      </w:r>
      <w:r w:rsidRPr="00455BFB">
        <w:rPr>
          <w:rFonts w:ascii="Segoe UI" w:eastAsia="Times New Roman" w:hAnsi="Segoe UI" w:cs="Segoe UI"/>
          <w:sz w:val="21"/>
          <w:szCs w:val="21"/>
        </w:rPr>
        <w:t xml:space="preserve">, and </w:t>
      </w:r>
      <w:r w:rsidRPr="00455BFB">
        <w:rPr>
          <w:rFonts w:ascii="Segoe UI" w:eastAsia="Times New Roman" w:hAnsi="Segoe UI" w:cs="Segoe UI"/>
          <w:b/>
          <w:bCs/>
          <w:sz w:val="21"/>
          <w:szCs w:val="21"/>
        </w:rPr>
        <w:t>incident management</w:t>
      </w:r>
      <w:r w:rsidRPr="00455BFB">
        <w:rPr>
          <w:rFonts w:ascii="Segoe UI" w:eastAsia="Times New Roman" w:hAnsi="Segoe UI" w:cs="Segoe UI"/>
          <w:sz w:val="21"/>
          <w:szCs w:val="21"/>
        </w:rPr>
        <w:t>. It uses machine learning to combine related alerts into “situations,” helping operations teams quickly identify root causes and reduce alert fatigue.</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Strengths:</w:t>
      </w:r>
    </w:p>
    <w:p w:rsidR="00455BFB" w:rsidRPr="00455BFB" w:rsidRDefault="00455BFB" w:rsidP="00455BFB">
      <w:pPr>
        <w:numPr>
          <w:ilvl w:val="0"/>
          <w:numId w:val="1"/>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Real</w:t>
      </w:r>
      <w:r w:rsidRPr="00455BFB">
        <w:rPr>
          <w:rFonts w:ascii="Segoe UI" w:eastAsia="Times New Roman" w:hAnsi="Segoe UI" w:cs="Segoe UI"/>
          <w:sz w:val="21"/>
          <w:szCs w:val="21"/>
        </w:rPr>
        <w:noBreakHyphen/>
        <w:t>time anomaly detection</w:t>
      </w:r>
    </w:p>
    <w:p w:rsidR="00455BFB" w:rsidRPr="00455BFB" w:rsidRDefault="00455BFB" w:rsidP="00455BFB">
      <w:pPr>
        <w:numPr>
          <w:ilvl w:val="0"/>
          <w:numId w:val="1"/>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Strong correlation engine</w:t>
      </w:r>
    </w:p>
    <w:p w:rsidR="00455BFB" w:rsidRPr="00455BFB" w:rsidRDefault="00455BFB" w:rsidP="00455BFB">
      <w:pPr>
        <w:numPr>
          <w:ilvl w:val="0"/>
          <w:numId w:val="1"/>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Integrates with many monitoring tools</w:t>
      </w:r>
    </w:p>
    <w:p w:rsidR="00455BFB" w:rsidRP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r w:rsidRPr="00455BFB">
        <w:rPr>
          <w:rFonts w:ascii="Segoe UI" w:eastAsia="Times New Roman" w:hAnsi="Segoe UI" w:cs="Segoe UI"/>
          <w:b/>
          <w:bCs/>
          <w:sz w:val="36"/>
          <w:szCs w:val="36"/>
        </w:rPr>
        <w:t xml:space="preserve">2. </w:t>
      </w:r>
      <w:proofErr w:type="spellStart"/>
      <w:r w:rsidRPr="00455BFB">
        <w:rPr>
          <w:rFonts w:ascii="Segoe UI" w:eastAsia="Times New Roman" w:hAnsi="Segoe UI" w:cs="Segoe UI"/>
          <w:b/>
          <w:bCs/>
          <w:sz w:val="36"/>
          <w:szCs w:val="36"/>
        </w:rPr>
        <w:t>Splunk</w:t>
      </w:r>
      <w:proofErr w:type="spellEnd"/>
      <w:r w:rsidRPr="00455BFB">
        <w:rPr>
          <w:rFonts w:ascii="Segoe UI" w:eastAsia="Times New Roman" w:hAnsi="Segoe UI" w:cs="Segoe UI"/>
          <w:b/>
          <w:bCs/>
          <w:sz w:val="36"/>
          <w:szCs w:val="36"/>
        </w:rPr>
        <w:t xml:space="preserve"> IT Service Intelligence (ITSI)</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Description</w:t>
      </w:r>
      <w:proofErr w:type="gramStart"/>
      <w:r w:rsidRPr="00455BFB">
        <w:rPr>
          <w:rFonts w:ascii="Segoe UI" w:eastAsia="Times New Roman" w:hAnsi="Segoe UI" w:cs="Segoe UI"/>
          <w:b/>
          <w:bCs/>
          <w:sz w:val="21"/>
          <w:szCs w:val="21"/>
        </w:rPr>
        <w:t>:</w:t>
      </w:r>
      <w:proofErr w:type="gramEnd"/>
      <w:r w:rsidRPr="00455BFB">
        <w:rPr>
          <w:rFonts w:ascii="Segoe UI" w:eastAsia="Times New Roman" w:hAnsi="Segoe UI" w:cs="Segoe UI"/>
          <w:sz w:val="21"/>
          <w:szCs w:val="21"/>
        </w:rPr>
        <w:br/>
      </w:r>
      <w:proofErr w:type="spellStart"/>
      <w:r w:rsidRPr="00455BFB">
        <w:rPr>
          <w:rFonts w:ascii="Segoe UI" w:eastAsia="Times New Roman" w:hAnsi="Segoe UI" w:cs="Segoe UI"/>
          <w:sz w:val="21"/>
          <w:szCs w:val="21"/>
        </w:rPr>
        <w:t>Splunk</w:t>
      </w:r>
      <w:proofErr w:type="spellEnd"/>
      <w:r w:rsidRPr="00455BFB">
        <w:rPr>
          <w:rFonts w:ascii="Segoe UI" w:eastAsia="Times New Roman" w:hAnsi="Segoe UI" w:cs="Segoe UI"/>
          <w:sz w:val="21"/>
          <w:szCs w:val="21"/>
        </w:rPr>
        <w:t xml:space="preserve"> ITSI layers </w:t>
      </w:r>
      <w:proofErr w:type="spellStart"/>
      <w:r w:rsidRPr="00455BFB">
        <w:rPr>
          <w:rFonts w:ascii="Segoe UI" w:eastAsia="Times New Roman" w:hAnsi="Segoe UI" w:cs="Segoe UI"/>
          <w:sz w:val="21"/>
          <w:szCs w:val="21"/>
        </w:rPr>
        <w:t>AIOps</w:t>
      </w:r>
      <w:proofErr w:type="spellEnd"/>
      <w:r w:rsidRPr="00455BFB">
        <w:rPr>
          <w:rFonts w:ascii="Segoe UI" w:eastAsia="Times New Roman" w:hAnsi="Segoe UI" w:cs="Segoe UI"/>
          <w:sz w:val="21"/>
          <w:szCs w:val="21"/>
        </w:rPr>
        <w:t xml:space="preserve"> capabilities on top of </w:t>
      </w:r>
      <w:proofErr w:type="spellStart"/>
      <w:r w:rsidRPr="00455BFB">
        <w:rPr>
          <w:rFonts w:ascii="Segoe UI" w:eastAsia="Times New Roman" w:hAnsi="Segoe UI" w:cs="Segoe UI"/>
          <w:sz w:val="21"/>
          <w:szCs w:val="21"/>
        </w:rPr>
        <w:t>Splunk’s</w:t>
      </w:r>
      <w:proofErr w:type="spellEnd"/>
      <w:r w:rsidRPr="00455BFB">
        <w:rPr>
          <w:rFonts w:ascii="Segoe UI" w:eastAsia="Times New Roman" w:hAnsi="Segoe UI" w:cs="Segoe UI"/>
          <w:sz w:val="21"/>
          <w:szCs w:val="21"/>
        </w:rPr>
        <w:t xml:space="preserve"> powerful data platform. It provides </w:t>
      </w:r>
      <w:r w:rsidRPr="00455BFB">
        <w:rPr>
          <w:rFonts w:ascii="Segoe UI" w:eastAsia="Times New Roman" w:hAnsi="Segoe UI" w:cs="Segoe UI"/>
          <w:b/>
          <w:bCs/>
          <w:sz w:val="21"/>
          <w:szCs w:val="21"/>
        </w:rPr>
        <w:t>service health monitoring</w:t>
      </w:r>
      <w:r w:rsidRPr="00455BFB">
        <w:rPr>
          <w:rFonts w:ascii="Segoe UI" w:eastAsia="Times New Roman" w:hAnsi="Segoe UI" w:cs="Segoe UI"/>
          <w:sz w:val="21"/>
          <w:szCs w:val="21"/>
        </w:rPr>
        <w:t xml:space="preserve">, </w:t>
      </w:r>
      <w:r w:rsidRPr="00455BFB">
        <w:rPr>
          <w:rFonts w:ascii="Segoe UI" w:eastAsia="Times New Roman" w:hAnsi="Segoe UI" w:cs="Segoe UI"/>
          <w:b/>
          <w:bCs/>
          <w:sz w:val="21"/>
          <w:szCs w:val="21"/>
        </w:rPr>
        <w:t>predictive analytics</w:t>
      </w:r>
      <w:r w:rsidRPr="00455BFB">
        <w:rPr>
          <w:rFonts w:ascii="Segoe UI" w:eastAsia="Times New Roman" w:hAnsi="Segoe UI" w:cs="Segoe UI"/>
          <w:sz w:val="21"/>
          <w:szCs w:val="21"/>
        </w:rPr>
        <w:t xml:space="preserve">, and </w:t>
      </w:r>
      <w:r w:rsidRPr="00455BFB">
        <w:rPr>
          <w:rFonts w:ascii="Segoe UI" w:eastAsia="Times New Roman" w:hAnsi="Segoe UI" w:cs="Segoe UI"/>
          <w:b/>
          <w:bCs/>
          <w:sz w:val="21"/>
          <w:szCs w:val="21"/>
        </w:rPr>
        <w:t>KPI-based dashboards</w:t>
      </w:r>
      <w:r w:rsidRPr="00455BFB">
        <w:rPr>
          <w:rFonts w:ascii="Segoe UI" w:eastAsia="Times New Roman" w:hAnsi="Segoe UI" w:cs="Segoe UI"/>
          <w:sz w:val="21"/>
          <w:szCs w:val="21"/>
        </w:rPr>
        <w:t xml:space="preserve">. It’s commonly used in large enterprises due to </w:t>
      </w:r>
      <w:proofErr w:type="spellStart"/>
      <w:r w:rsidRPr="00455BFB">
        <w:rPr>
          <w:rFonts w:ascii="Segoe UI" w:eastAsia="Times New Roman" w:hAnsi="Segoe UI" w:cs="Segoe UI"/>
          <w:sz w:val="21"/>
          <w:szCs w:val="21"/>
        </w:rPr>
        <w:t>Splunk’s</w:t>
      </w:r>
      <w:proofErr w:type="spellEnd"/>
      <w:r w:rsidRPr="00455BFB">
        <w:rPr>
          <w:rFonts w:ascii="Segoe UI" w:eastAsia="Times New Roman" w:hAnsi="Segoe UI" w:cs="Segoe UI"/>
          <w:sz w:val="21"/>
          <w:szCs w:val="21"/>
        </w:rPr>
        <w:t xml:space="preserve"> broad ecosystem.</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Strengths:</w:t>
      </w:r>
    </w:p>
    <w:p w:rsidR="00455BFB" w:rsidRPr="00455BFB" w:rsidRDefault="00455BFB" w:rsidP="00455BFB">
      <w:pPr>
        <w:numPr>
          <w:ilvl w:val="0"/>
          <w:numId w:val="2"/>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 xml:space="preserve">Deep </w:t>
      </w:r>
      <w:proofErr w:type="spellStart"/>
      <w:r w:rsidRPr="00455BFB">
        <w:rPr>
          <w:rFonts w:ascii="Segoe UI" w:eastAsia="Times New Roman" w:hAnsi="Segoe UI" w:cs="Segoe UI"/>
          <w:sz w:val="21"/>
          <w:szCs w:val="21"/>
        </w:rPr>
        <w:t>observability</w:t>
      </w:r>
      <w:proofErr w:type="spellEnd"/>
      <w:r w:rsidRPr="00455BFB">
        <w:rPr>
          <w:rFonts w:ascii="Segoe UI" w:eastAsia="Times New Roman" w:hAnsi="Segoe UI" w:cs="Segoe UI"/>
          <w:sz w:val="21"/>
          <w:szCs w:val="21"/>
        </w:rPr>
        <w:t xml:space="preserve"> via </w:t>
      </w:r>
      <w:proofErr w:type="spellStart"/>
      <w:r w:rsidRPr="00455BFB">
        <w:rPr>
          <w:rFonts w:ascii="Segoe UI" w:eastAsia="Times New Roman" w:hAnsi="Segoe UI" w:cs="Segoe UI"/>
          <w:sz w:val="21"/>
          <w:szCs w:val="21"/>
        </w:rPr>
        <w:t>Splunk</w:t>
      </w:r>
      <w:proofErr w:type="spellEnd"/>
      <w:r w:rsidRPr="00455BFB">
        <w:rPr>
          <w:rFonts w:ascii="Segoe UI" w:eastAsia="Times New Roman" w:hAnsi="Segoe UI" w:cs="Segoe UI"/>
          <w:sz w:val="21"/>
          <w:szCs w:val="21"/>
        </w:rPr>
        <w:t xml:space="preserve"> logs/metrics</w:t>
      </w:r>
    </w:p>
    <w:p w:rsidR="00455BFB" w:rsidRPr="00455BFB" w:rsidRDefault="00455BFB" w:rsidP="00455BFB">
      <w:pPr>
        <w:numPr>
          <w:ilvl w:val="0"/>
          <w:numId w:val="2"/>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Customizable service health scores</w:t>
      </w:r>
    </w:p>
    <w:p w:rsidR="00455BFB" w:rsidRPr="00455BFB" w:rsidRDefault="00455BFB" w:rsidP="00455BFB">
      <w:pPr>
        <w:numPr>
          <w:ilvl w:val="0"/>
          <w:numId w:val="2"/>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Predictive alerting</w:t>
      </w:r>
    </w:p>
    <w:p w:rsidR="00455BFB" w:rsidRP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r w:rsidRPr="00455BFB">
        <w:rPr>
          <w:rFonts w:ascii="Segoe UI" w:eastAsia="Times New Roman" w:hAnsi="Segoe UI" w:cs="Segoe UI"/>
          <w:b/>
          <w:bCs/>
          <w:sz w:val="36"/>
          <w:szCs w:val="36"/>
        </w:rPr>
        <w:lastRenderedPageBreak/>
        <w:t xml:space="preserve">3. </w:t>
      </w:r>
      <w:proofErr w:type="spellStart"/>
      <w:r w:rsidRPr="00455BFB">
        <w:rPr>
          <w:rFonts w:ascii="Segoe UI" w:eastAsia="Times New Roman" w:hAnsi="Segoe UI" w:cs="Segoe UI"/>
          <w:b/>
          <w:bCs/>
          <w:sz w:val="36"/>
          <w:szCs w:val="36"/>
        </w:rPr>
        <w:t>Dynatrace</w:t>
      </w:r>
      <w:proofErr w:type="spellEnd"/>
      <w:r w:rsidRPr="00455BFB">
        <w:rPr>
          <w:rFonts w:ascii="Segoe UI" w:eastAsia="Times New Roman" w:hAnsi="Segoe UI" w:cs="Segoe UI"/>
          <w:b/>
          <w:bCs/>
          <w:sz w:val="36"/>
          <w:szCs w:val="36"/>
        </w:rPr>
        <w:t xml:space="preserve"> Davis AI</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Description</w:t>
      </w:r>
      <w:proofErr w:type="gramStart"/>
      <w:r w:rsidRPr="00455BFB">
        <w:rPr>
          <w:rFonts w:ascii="Segoe UI" w:eastAsia="Times New Roman" w:hAnsi="Segoe UI" w:cs="Segoe UI"/>
          <w:b/>
          <w:bCs/>
          <w:sz w:val="21"/>
          <w:szCs w:val="21"/>
        </w:rPr>
        <w:t>:</w:t>
      </w:r>
      <w:proofErr w:type="gramEnd"/>
      <w:r w:rsidRPr="00455BFB">
        <w:rPr>
          <w:rFonts w:ascii="Segoe UI" w:eastAsia="Times New Roman" w:hAnsi="Segoe UI" w:cs="Segoe UI"/>
          <w:sz w:val="21"/>
          <w:szCs w:val="21"/>
        </w:rPr>
        <w:br/>
      </w:r>
      <w:proofErr w:type="spellStart"/>
      <w:r w:rsidRPr="00455BFB">
        <w:rPr>
          <w:rFonts w:ascii="Segoe UI" w:eastAsia="Times New Roman" w:hAnsi="Segoe UI" w:cs="Segoe UI"/>
          <w:sz w:val="21"/>
          <w:szCs w:val="21"/>
        </w:rPr>
        <w:t>Dynatrace</w:t>
      </w:r>
      <w:proofErr w:type="spellEnd"/>
      <w:r w:rsidRPr="00455BFB">
        <w:rPr>
          <w:rFonts w:ascii="Segoe UI" w:eastAsia="Times New Roman" w:hAnsi="Segoe UI" w:cs="Segoe UI"/>
          <w:sz w:val="21"/>
          <w:szCs w:val="21"/>
        </w:rPr>
        <w:t xml:space="preserve"> uses an embedded AI engine called </w:t>
      </w:r>
      <w:r w:rsidRPr="00455BFB">
        <w:rPr>
          <w:rFonts w:ascii="Segoe UI" w:eastAsia="Times New Roman" w:hAnsi="Segoe UI" w:cs="Segoe UI"/>
          <w:b/>
          <w:bCs/>
          <w:sz w:val="21"/>
          <w:szCs w:val="21"/>
        </w:rPr>
        <w:t>Davis</w:t>
      </w:r>
      <w:r w:rsidRPr="00455BFB">
        <w:rPr>
          <w:rFonts w:ascii="Segoe UI" w:eastAsia="Times New Roman" w:hAnsi="Segoe UI" w:cs="Segoe UI"/>
          <w:sz w:val="21"/>
          <w:szCs w:val="21"/>
        </w:rPr>
        <w:t xml:space="preserve"> that automatically discovers environments, maps dependencies, and pinpoints the root cause of operational issues. It’s known for its full-stack </w:t>
      </w:r>
      <w:proofErr w:type="spellStart"/>
      <w:r w:rsidRPr="00455BFB">
        <w:rPr>
          <w:rFonts w:ascii="Segoe UI" w:eastAsia="Times New Roman" w:hAnsi="Segoe UI" w:cs="Segoe UI"/>
          <w:sz w:val="21"/>
          <w:szCs w:val="21"/>
        </w:rPr>
        <w:t>observability</w:t>
      </w:r>
      <w:proofErr w:type="spellEnd"/>
      <w:r w:rsidRPr="00455BFB">
        <w:rPr>
          <w:rFonts w:ascii="Segoe UI" w:eastAsia="Times New Roman" w:hAnsi="Segoe UI" w:cs="Segoe UI"/>
          <w:sz w:val="21"/>
          <w:szCs w:val="21"/>
        </w:rPr>
        <w:t xml:space="preserve"> and autonomous operations.</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Strengths:</w:t>
      </w:r>
    </w:p>
    <w:p w:rsidR="00455BFB" w:rsidRPr="00455BFB" w:rsidRDefault="00455BFB" w:rsidP="00455BFB">
      <w:pPr>
        <w:numPr>
          <w:ilvl w:val="0"/>
          <w:numId w:val="3"/>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Automatic topology discovery</w:t>
      </w:r>
    </w:p>
    <w:p w:rsidR="00455BFB" w:rsidRPr="00455BFB" w:rsidRDefault="00455BFB" w:rsidP="00455BFB">
      <w:pPr>
        <w:numPr>
          <w:ilvl w:val="0"/>
          <w:numId w:val="3"/>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Very accurate root-cause analysis</w:t>
      </w:r>
    </w:p>
    <w:p w:rsidR="00455BFB" w:rsidRPr="00455BFB" w:rsidRDefault="00455BFB" w:rsidP="00455BFB">
      <w:pPr>
        <w:numPr>
          <w:ilvl w:val="0"/>
          <w:numId w:val="3"/>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Cloud-native focus</w:t>
      </w:r>
    </w:p>
    <w:p w:rsidR="00455BFB" w:rsidRP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r w:rsidRPr="00455BFB">
        <w:rPr>
          <w:rFonts w:ascii="Segoe UI" w:eastAsia="Times New Roman" w:hAnsi="Segoe UI" w:cs="Segoe UI"/>
          <w:b/>
          <w:bCs/>
          <w:sz w:val="36"/>
          <w:szCs w:val="36"/>
        </w:rPr>
        <w:t xml:space="preserve">4. IBM Cloud Pak for </w:t>
      </w:r>
      <w:proofErr w:type="spellStart"/>
      <w:r w:rsidRPr="00455BFB">
        <w:rPr>
          <w:rFonts w:ascii="Segoe UI" w:eastAsia="Times New Roman" w:hAnsi="Segoe UI" w:cs="Segoe UI"/>
          <w:b/>
          <w:bCs/>
          <w:sz w:val="36"/>
          <w:szCs w:val="36"/>
        </w:rPr>
        <w:t>AIOps</w:t>
      </w:r>
      <w:proofErr w:type="spellEnd"/>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Description</w:t>
      </w:r>
      <w:proofErr w:type="gramStart"/>
      <w:r w:rsidRPr="00455BFB">
        <w:rPr>
          <w:rFonts w:ascii="Segoe UI" w:eastAsia="Times New Roman" w:hAnsi="Segoe UI" w:cs="Segoe UI"/>
          <w:b/>
          <w:bCs/>
          <w:sz w:val="21"/>
          <w:szCs w:val="21"/>
        </w:rPr>
        <w:t>:</w:t>
      </w:r>
      <w:proofErr w:type="gramEnd"/>
      <w:r w:rsidRPr="00455BFB">
        <w:rPr>
          <w:rFonts w:ascii="Segoe UI" w:eastAsia="Times New Roman" w:hAnsi="Segoe UI" w:cs="Segoe UI"/>
          <w:sz w:val="21"/>
          <w:szCs w:val="21"/>
        </w:rPr>
        <w:br/>
        <w:t xml:space="preserve">IBM’s Cloud Pak is a modular </w:t>
      </w:r>
      <w:proofErr w:type="spellStart"/>
      <w:r w:rsidRPr="00455BFB">
        <w:rPr>
          <w:rFonts w:ascii="Segoe UI" w:eastAsia="Times New Roman" w:hAnsi="Segoe UI" w:cs="Segoe UI"/>
          <w:sz w:val="21"/>
          <w:szCs w:val="21"/>
        </w:rPr>
        <w:t>AIOps</w:t>
      </w:r>
      <w:proofErr w:type="spellEnd"/>
      <w:r w:rsidRPr="00455BFB">
        <w:rPr>
          <w:rFonts w:ascii="Segoe UI" w:eastAsia="Times New Roman" w:hAnsi="Segoe UI" w:cs="Segoe UI"/>
          <w:sz w:val="21"/>
          <w:szCs w:val="21"/>
        </w:rPr>
        <w:t xml:space="preserve"> solution that brings together logs, metrics, and application data to provide </w:t>
      </w:r>
      <w:r w:rsidRPr="00455BFB">
        <w:rPr>
          <w:rFonts w:ascii="Segoe UI" w:eastAsia="Times New Roman" w:hAnsi="Segoe UI" w:cs="Segoe UI"/>
          <w:b/>
          <w:bCs/>
          <w:sz w:val="21"/>
          <w:szCs w:val="21"/>
        </w:rPr>
        <w:t>incident prediction</w:t>
      </w:r>
      <w:r w:rsidRPr="00455BFB">
        <w:rPr>
          <w:rFonts w:ascii="Segoe UI" w:eastAsia="Times New Roman" w:hAnsi="Segoe UI" w:cs="Segoe UI"/>
          <w:sz w:val="21"/>
          <w:szCs w:val="21"/>
        </w:rPr>
        <w:t xml:space="preserve">, </w:t>
      </w:r>
      <w:r w:rsidRPr="00455BFB">
        <w:rPr>
          <w:rFonts w:ascii="Segoe UI" w:eastAsia="Times New Roman" w:hAnsi="Segoe UI" w:cs="Segoe UI"/>
          <w:b/>
          <w:bCs/>
          <w:sz w:val="21"/>
          <w:szCs w:val="21"/>
        </w:rPr>
        <w:t>probabilistic reasoning</w:t>
      </w:r>
      <w:r w:rsidRPr="00455BFB">
        <w:rPr>
          <w:rFonts w:ascii="Segoe UI" w:eastAsia="Times New Roman" w:hAnsi="Segoe UI" w:cs="Segoe UI"/>
          <w:sz w:val="21"/>
          <w:szCs w:val="21"/>
        </w:rPr>
        <w:t xml:space="preserve">, and </w:t>
      </w:r>
      <w:r w:rsidRPr="00455BFB">
        <w:rPr>
          <w:rFonts w:ascii="Segoe UI" w:eastAsia="Times New Roman" w:hAnsi="Segoe UI" w:cs="Segoe UI"/>
          <w:b/>
          <w:bCs/>
          <w:sz w:val="21"/>
          <w:szCs w:val="21"/>
        </w:rPr>
        <w:t>automated remediation</w:t>
      </w:r>
      <w:r w:rsidRPr="00455BFB">
        <w:rPr>
          <w:rFonts w:ascii="Segoe UI" w:eastAsia="Times New Roman" w:hAnsi="Segoe UI" w:cs="Segoe UI"/>
          <w:sz w:val="21"/>
          <w:szCs w:val="21"/>
        </w:rPr>
        <w:t>. It’s popular in enterprises with hybrid-cloud environments.</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Strengths:</w:t>
      </w:r>
    </w:p>
    <w:p w:rsidR="00455BFB" w:rsidRPr="00455BFB" w:rsidRDefault="00455BFB" w:rsidP="00455BFB">
      <w:pPr>
        <w:numPr>
          <w:ilvl w:val="0"/>
          <w:numId w:val="4"/>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Enterprise-grade, modular architecture</w:t>
      </w:r>
    </w:p>
    <w:p w:rsidR="00455BFB" w:rsidRPr="00455BFB" w:rsidRDefault="00455BFB" w:rsidP="00455BFB">
      <w:pPr>
        <w:numPr>
          <w:ilvl w:val="0"/>
          <w:numId w:val="4"/>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NLP for change and incident analysis</w:t>
      </w:r>
    </w:p>
    <w:p w:rsidR="00455BFB" w:rsidRPr="00455BFB" w:rsidRDefault="00455BFB" w:rsidP="00455BFB">
      <w:pPr>
        <w:numPr>
          <w:ilvl w:val="0"/>
          <w:numId w:val="4"/>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Designed for hybrid/multi</w:t>
      </w:r>
      <w:r w:rsidRPr="00455BFB">
        <w:rPr>
          <w:rFonts w:ascii="Segoe UI" w:eastAsia="Times New Roman" w:hAnsi="Segoe UI" w:cs="Segoe UI"/>
          <w:sz w:val="21"/>
          <w:szCs w:val="21"/>
        </w:rPr>
        <w:noBreakHyphen/>
        <w:t>cloud</w:t>
      </w:r>
    </w:p>
    <w:p w:rsidR="00455BFB" w:rsidRP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r w:rsidRPr="00455BFB">
        <w:rPr>
          <w:rFonts w:ascii="Segoe UI" w:eastAsia="Times New Roman" w:hAnsi="Segoe UI" w:cs="Segoe UI"/>
          <w:b/>
          <w:bCs/>
          <w:sz w:val="36"/>
          <w:szCs w:val="36"/>
        </w:rPr>
        <w:t xml:space="preserve">5. </w:t>
      </w:r>
      <w:proofErr w:type="spellStart"/>
      <w:r w:rsidRPr="00455BFB">
        <w:rPr>
          <w:rFonts w:ascii="Segoe UI" w:eastAsia="Times New Roman" w:hAnsi="Segoe UI" w:cs="Segoe UI"/>
          <w:b/>
          <w:bCs/>
          <w:sz w:val="36"/>
          <w:szCs w:val="36"/>
        </w:rPr>
        <w:t>BigPanda</w:t>
      </w:r>
      <w:proofErr w:type="spellEnd"/>
      <w:r w:rsidRPr="00455BFB">
        <w:rPr>
          <w:rFonts w:ascii="Segoe UI" w:eastAsia="Times New Roman" w:hAnsi="Segoe UI" w:cs="Segoe UI"/>
          <w:b/>
          <w:bCs/>
          <w:sz w:val="36"/>
          <w:szCs w:val="36"/>
        </w:rPr>
        <w:t xml:space="preserve"> </w:t>
      </w:r>
      <w:proofErr w:type="spellStart"/>
      <w:r w:rsidRPr="00455BFB">
        <w:rPr>
          <w:rFonts w:ascii="Segoe UI" w:eastAsia="Times New Roman" w:hAnsi="Segoe UI" w:cs="Segoe UI"/>
          <w:b/>
          <w:bCs/>
          <w:sz w:val="36"/>
          <w:szCs w:val="36"/>
        </w:rPr>
        <w:t>AIOps</w:t>
      </w:r>
      <w:proofErr w:type="spellEnd"/>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Description</w:t>
      </w:r>
      <w:proofErr w:type="gramStart"/>
      <w:r w:rsidRPr="00455BFB">
        <w:rPr>
          <w:rFonts w:ascii="Segoe UI" w:eastAsia="Times New Roman" w:hAnsi="Segoe UI" w:cs="Segoe UI"/>
          <w:b/>
          <w:bCs/>
          <w:sz w:val="21"/>
          <w:szCs w:val="21"/>
        </w:rPr>
        <w:t>:</w:t>
      </w:r>
      <w:proofErr w:type="gramEnd"/>
      <w:r w:rsidRPr="00455BFB">
        <w:rPr>
          <w:rFonts w:ascii="Segoe UI" w:eastAsia="Times New Roman" w:hAnsi="Segoe UI" w:cs="Segoe UI"/>
          <w:sz w:val="21"/>
          <w:szCs w:val="21"/>
        </w:rPr>
        <w:br/>
      </w:r>
      <w:proofErr w:type="spellStart"/>
      <w:r w:rsidRPr="00455BFB">
        <w:rPr>
          <w:rFonts w:ascii="Segoe UI" w:eastAsia="Times New Roman" w:hAnsi="Segoe UI" w:cs="Segoe UI"/>
          <w:sz w:val="21"/>
          <w:szCs w:val="21"/>
        </w:rPr>
        <w:t>BigPanda</w:t>
      </w:r>
      <w:proofErr w:type="spellEnd"/>
      <w:r w:rsidRPr="00455BFB">
        <w:rPr>
          <w:rFonts w:ascii="Segoe UI" w:eastAsia="Times New Roman" w:hAnsi="Segoe UI" w:cs="Segoe UI"/>
          <w:sz w:val="21"/>
          <w:szCs w:val="21"/>
        </w:rPr>
        <w:t xml:space="preserve"> specializes in </w:t>
      </w:r>
      <w:r w:rsidRPr="00455BFB">
        <w:rPr>
          <w:rFonts w:ascii="Segoe UI" w:eastAsia="Times New Roman" w:hAnsi="Segoe UI" w:cs="Segoe UI"/>
          <w:b/>
          <w:bCs/>
          <w:sz w:val="21"/>
          <w:szCs w:val="21"/>
        </w:rPr>
        <w:t>event correlation</w:t>
      </w:r>
      <w:r w:rsidRPr="00455BFB">
        <w:rPr>
          <w:rFonts w:ascii="Segoe UI" w:eastAsia="Times New Roman" w:hAnsi="Segoe UI" w:cs="Segoe UI"/>
          <w:sz w:val="21"/>
          <w:szCs w:val="21"/>
        </w:rPr>
        <w:t xml:space="preserve">, </w:t>
      </w:r>
      <w:r w:rsidRPr="00455BFB">
        <w:rPr>
          <w:rFonts w:ascii="Segoe UI" w:eastAsia="Times New Roman" w:hAnsi="Segoe UI" w:cs="Segoe UI"/>
          <w:b/>
          <w:bCs/>
          <w:sz w:val="21"/>
          <w:szCs w:val="21"/>
        </w:rPr>
        <w:t>alert noise reduction</w:t>
      </w:r>
      <w:r w:rsidRPr="00455BFB">
        <w:rPr>
          <w:rFonts w:ascii="Segoe UI" w:eastAsia="Times New Roman" w:hAnsi="Segoe UI" w:cs="Segoe UI"/>
          <w:sz w:val="21"/>
          <w:szCs w:val="21"/>
        </w:rPr>
        <w:t xml:space="preserve">, and </w:t>
      </w:r>
      <w:r w:rsidRPr="00455BFB">
        <w:rPr>
          <w:rFonts w:ascii="Segoe UI" w:eastAsia="Times New Roman" w:hAnsi="Segoe UI" w:cs="Segoe UI"/>
          <w:b/>
          <w:bCs/>
          <w:sz w:val="21"/>
          <w:szCs w:val="21"/>
        </w:rPr>
        <w:t>root-cause analysis</w:t>
      </w:r>
      <w:r w:rsidRPr="00455BFB">
        <w:rPr>
          <w:rFonts w:ascii="Segoe UI" w:eastAsia="Times New Roman" w:hAnsi="Segoe UI" w:cs="Segoe UI"/>
          <w:sz w:val="21"/>
          <w:szCs w:val="21"/>
        </w:rPr>
        <w:t>. It ingests data from multiple monitoring tools and uses ML to unify events into actionable insights.</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Strengths:</w:t>
      </w:r>
    </w:p>
    <w:p w:rsidR="00455BFB" w:rsidRPr="00455BFB" w:rsidRDefault="00455BFB" w:rsidP="00455BFB">
      <w:pPr>
        <w:numPr>
          <w:ilvl w:val="0"/>
          <w:numId w:val="5"/>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Strong open-integration approach</w:t>
      </w:r>
    </w:p>
    <w:p w:rsidR="00455BFB" w:rsidRPr="00455BFB" w:rsidRDefault="00455BFB" w:rsidP="00455BFB">
      <w:pPr>
        <w:numPr>
          <w:ilvl w:val="0"/>
          <w:numId w:val="5"/>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Scales well for large operations teams</w:t>
      </w:r>
    </w:p>
    <w:p w:rsidR="00455BFB" w:rsidRPr="00455BFB" w:rsidRDefault="00455BFB" w:rsidP="00455BFB">
      <w:pPr>
        <w:numPr>
          <w:ilvl w:val="0"/>
          <w:numId w:val="5"/>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Clean, intuitive incident timelines</w:t>
      </w:r>
    </w:p>
    <w:p w:rsid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p>
    <w:p w:rsid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p>
    <w:p w:rsidR="00455BFB" w:rsidRP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r w:rsidRPr="00455BFB">
        <w:rPr>
          <w:rFonts w:ascii="Segoe UI" w:eastAsia="Times New Roman" w:hAnsi="Segoe UI" w:cs="Segoe UI"/>
          <w:b/>
          <w:bCs/>
          <w:sz w:val="36"/>
          <w:szCs w:val="36"/>
        </w:rPr>
        <w:lastRenderedPageBreak/>
        <w:t xml:space="preserve">6. </w:t>
      </w:r>
      <w:proofErr w:type="spellStart"/>
      <w:r w:rsidRPr="00455BFB">
        <w:rPr>
          <w:rFonts w:ascii="Segoe UI" w:eastAsia="Times New Roman" w:hAnsi="Segoe UI" w:cs="Segoe UI"/>
          <w:b/>
          <w:bCs/>
          <w:sz w:val="36"/>
          <w:szCs w:val="36"/>
        </w:rPr>
        <w:t>ServiceNow</w:t>
      </w:r>
      <w:proofErr w:type="spellEnd"/>
      <w:r w:rsidRPr="00455BFB">
        <w:rPr>
          <w:rFonts w:ascii="Segoe UI" w:eastAsia="Times New Roman" w:hAnsi="Segoe UI" w:cs="Segoe UI"/>
          <w:b/>
          <w:bCs/>
          <w:sz w:val="36"/>
          <w:szCs w:val="36"/>
        </w:rPr>
        <w:t xml:space="preserve"> </w:t>
      </w:r>
      <w:proofErr w:type="spellStart"/>
      <w:r w:rsidRPr="00455BFB">
        <w:rPr>
          <w:rFonts w:ascii="Segoe UI" w:eastAsia="Times New Roman" w:hAnsi="Segoe UI" w:cs="Segoe UI"/>
          <w:b/>
          <w:bCs/>
          <w:sz w:val="36"/>
          <w:szCs w:val="36"/>
        </w:rPr>
        <w:t>AIOps</w:t>
      </w:r>
      <w:proofErr w:type="spellEnd"/>
      <w:r w:rsidRPr="00455BFB">
        <w:rPr>
          <w:rFonts w:ascii="Segoe UI" w:eastAsia="Times New Roman" w:hAnsi="Segoe UI" w:cs="Segoe UI"/>
          <w:b/>
          <w:bCs/>
          <w:sz w:val="36"/>
          <w:szCs w:val="36"/>
        </w:rPr>
        <w:t xml:space="preserve"> / Predictive </w:t>
      </w:r>
      <w:proofErr w:type="spellStart"/>
      <w:r w:rsidRPr="00455BFB">
        <w:rPr>
          <w:rFonts w:ascii="Segoe UI" w:eastAsia="Times New Roman" w:hAnsi="Segoe UI" w:cs="Segoe UI"/>
          <w:b/>
          <w:bCs/>
          <w:sz w:val="36"/>
          <w:szCs w:val="36"/>
        </w:rPr>
        <w:t>AIOps</w:t>
      </w:r>
      <w:proofErr w:type="spellEnd"/>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Description</w:t>
      </w:r>
      <w:proofErr w:type="gramStart"/>
      <w:r w:rsidRPr="00455BFB">
        <w:rPr>
          <w:rFonts w:ascii="Segoe UI" w:eastAsia="Times New Roman" w:hAnsi="Segoe UI" w:cs="Segoe UI"/>
          <w:b/>
          <w:bCs/>
          <w:sz w:val="21"/>
          <w:szCs w:val="21"/>
        </w:rPr>
        <w:t>:</w:t>
      </w:r>
      <w:proofErr w:type="gramEnd"/>
      <w:r w:rsidRPr="00455BFB">
        <w:rPr>
          <w:rFonts w:ascii="Segoe UI" w:eastAsia="Times New Roman" w:hAnsi="Segoe UI" w:cs="Segoe UI"/>
          <w:sz w:val="21"/>
          <w:szCs w:val="21"/>
        </w:rPr>
        <w:br/>
      </w:r>
      <w:proofErr w:type="spellStart"/>
      <w:r w:rsidRPr="00455BFB">
        <w:rPr>
          <w:rFonts w:ascii="Segoe UI" w:eastAsia="Times New Roman" w:hAnsi="Segoe UI" w:cs="Segoe UI"/>
          <w:sz w:val="21"/>
          <w:szCs w:val="21"/>
        </w:rPr>
        <w:t>ServiceNow</w:t>
      </w:r>
      <w:proofErr w:type="spellEnd"/>
      <w:r w:rsidRPr="00455BFB">
        <w:rPr>
          <w:rFonts w:ascii="Segoe UI" w:eastAsia="Times New Roman" w:hAnsi="Segoe UI" w:cs="Segoe UI"/>
          <w:sz w:val="21"/>
          <w:szCs w:val="21"/>
        </w:rPr>
        <w:t xml:space="preserve"> incorporates </w:t>
      </w:r>
      <w:proofErr w:type="spellStart"/>
      <w:r w:rsidRPr="00455BFB">
        <w:rPr>
          <w:rFonts w:ascii="Segoe UI" w:eastAsia="Times New Roman" w:hAnsi="Segoe UI" w:cs="Segoe UI"/>
          <w:sz w:val="21"/>
          <w:szCs w:val="21"/>
        </w:rPr>
        <w:t>AIOps</w:t>
      </w:r>
      <w:proofErr w:type="spellEnd"/>
      <w:r w:rsidRPr="00455BFB">
        <w:rPr>
          <w:rFonts w:ascii="Segoe UI" w:eastAsia="Times New Roman" w:hAnsi="Segoe UI" w:cs="Segoe UI"/>
          <w:sz w:val="21"/>
          <w:szCs w:val="21"/>
        </w:rPr>
        <w:t xml:space="preserve"> into its </w:t>
      </w:r>
      <w:r w:rsidRPr="00455BFB">
        <w:rPr>
          <w:rFonts w:ascii="Segoe UI" w:eastAsia="Times New Roman" w:hAnsi="Segoe UI" w:cs="Segoe UI"/>
          <w:b/>
          <w:bCs/>
          <w:sz w:val="21"/>
          <w:szCs w:val="21"/>
        </w:rPr>
        <w:t>IT Operations Management (ITOM)</w:t>
      </w:r>
      <w:r w:rsidRPr="00455BFB">
        <w:rPr>
          <w:rFonts w:ascii="Segoe UI" w:eastAsia="Times New Roman" w:hAnsi="Segoe UI" w:cs="Segoe UI"/>
          <w:sz w:val="21"/>
          <w:szCs w:val="21"/>
        </w:rPr>
        <w:t xml:space="preserve"> suite. It leverages existing CMDB data to predict outages, correlate alerts, and automate remediation through workflows.</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Strengths:</w:t>
      </w:r>
    </w:p>
    <w:p w:rsidR="00455BFB" w:rsidRPr="00455BFB" w:rsidRDefault="00455BFB" w:rsidP="00455BFB">
      <w:pPr>
        <w:numPr>
          <w:ilvl w:val="0"/>
          <w:numId w:val="6"/>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Deep integration with ITSM and CMDB</w:t>
      </w:r>
    </w:p>
    <w:p w:rsidR="00455BFB" w:rsidRPr="00455BFB" w:rsidRDefault="00455BFB" w:rsidP="00455BFB">
      <w:pPr>
        <w:numPr>
          <w:ilvl w:val="0"/>
          <w:numId w:val="6"/>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Predictive scoring for service health</w:t>
      </w:r>
    </w:p>
    <w:p w:rsidR="00455BFB" w:rsidRPr="00455BFB" w:rsidRDefault="00455BFB" w:rsidP="00455BFB">
      <w:pPr>
        <w:numPr>
          <w:ilvl w:val="0"/>
          <w:numId w:val="6"/>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Strong workflow automation</w:t>
      </w:r>
    </w:p>
    <w:p w:rsidR="00455BFB" w:rsidRP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r w:rsidRPr="00455BFB">
        <w:rPr>
          <w:rFonts w:ascii="Segoe UI" w:eastAsia="Times New Roman" w:hAnsi="Segoe UI" w:cs="Segoe UI"/>
          <w:b/>
          <w:bCs/>
          <w:sz w:val="36"/>
          <w:szCs w:val="36"/>
        </w:rPr>
        <w:t xml:space="preserve">7. Azure Monitor / Azure </w:t>
      </w:r>
      <w:proofErr w:type="spellStart"/>
      <w:r w:rsidRPr="00455BFB">
        <w:rPr>
          <w:rFonts w:ascii="Segoe UI" w:eastAsia="Times New Roman" w:hAnsi="Segoe UI" w:cs="Segoe UI"/>
          <w:b/>
          <w:bCs/>
          <w:sz w:val="36"/>
          <w:szCs w:val="36"/>
        </w:rPr>
        <w:t>AIOps</w:t>
      </w:r>
      <w:proofErr w:type="spellEnd"/>
      <w:r w:rsidRPr="00455BFB">
        <w:rPr>
          <w:rFonts w:ascii="Segoe UI" w:eastAsia="Times New Roman" w:hAnsi="Segoe UI" w:cs="Segoe UI"/>
          <w:b/>
          <w:bCs/>
          <w:sz w:val="36"/>
          <w:szCs w:val="36"/>
        </w:rPr>
        <w:t xml:space="preserve"> Capabilities</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Description</w:t>
      </w:r>
      <w:proofErr w:type="gramStart"/>
      <w:r w:rsidRPr="00455BFB">
        <w:rPr>
          <w:rFonts w:ascii="Segoe UI" w:eastAsia="Times New Roman" w:hAnsi="Segoe UI" w:cs="Segoe UI"/>
          <w:b/>
          <w:bCs/>
          <w:sz w:val="21"/>
          <w:szCs w:val="21"/>
        </w:rPr>
        <w:t>:</w:t>
      </w:r>
      <w:proofErr w:type="gramEnd"/>
      <w:r w:rsidRPr="00455BFB">
        <w:rPr>
          <w:rFonts w:ascii="Segoe UI" w:eastAsia="Times New Roman" w:hAnsi="Segoe UI" w:cs="Segoe UI"/>
          <w:sz w:val="21"/>
          <w:szCs w:val="21"/>
        </w:rPr>
        <w:br/>
        <w:t xml:space="preserve">Microsoft Azure includes </w:t>
      </w:r>
      <w:proofErr w:type="spellStart"/>
      <w:r w:rsidRPr="00455BFB">
        <w:rPr>
          <w:rFonts w:ascii="Segoe UI" w:eastAsia="Times New Roman" w:hAnsi="Segoe UI" w:cs="Segoe UI"/>
          <w:sz w:val="21"/>
          <w:szCs w:val="21"/>
        </w:rPr>
        <w:t>AIOps</w:t>
      </w:r>
      <w:proofErr w:type="spellEnd"/>
      <w:r w:rsidRPr="00455BFB">
        <w:rPr>
          <w:rFonts w:ascii="Segoe UI" w:eastAsia="Times New Roman" w:hAnsi="Segoe UI" w:cs="Segoe UI"/>
          <w:sz w:val="21"/>
          <w:szCs w:val="21"/>
        </w:rPr>
        <w:t xml:space="preserve">-enabled features within </w:t>
      </w:r>
      <w:r w:rsidRPr="00455BFB">
        <w:rPr>
          <w:rFonts w:ascii="Segoe UI" w:eastAsia="Times New Roman" w:hAnsi="Segoe UI" w:cs="Segoe UI"/>
          <w:b/>
          <w:bCs/>
          <w:sz w:val="21"/>
          <w:szCs w:val="21"/>
        </w:rPr>
        <w:t>Azure Monitor, Application Insights, and Log Analytics</w:t>
      </w:r>
      <w:r w:rsidRPr="00455BFB">
        <w:rPr>
          <w:rFonts w:ascii="Segoe UI" w:eastAsia="Times New Roman" w:hAnsi="Segoe UI" w:cs="Segoe UI"/>
          <w:sz w:val="21"/>
          <w:szCs w:val="21"/>
        </w:rPr>
        <w:t>. These tools provide intelligent alerting, anomaly detection, and end</w:t>
      </w:r>
      <w:r w:rsidRPr="00455BFB">
        <w:rPr>
          <w:rFonts w:ascii="Segoe UI" w:eastAsia="Times New Roman" w:hAnsi="Segoe UI" w:cs="Segoe UI"/>
          <w:sz w:val="21"/>
          <w:szCs w:val="21"/>
        </w:rPr>
        <w:noBreakHyphen/>
        <w:t>to</w:t>
      </w:r>
      <w:r w:rsidRPr="00455BFB">
        <w:rPr>
          <w:rFonts w:ascii="Segoe UI" w:eastAsia="Times New Roman" w:hAnsi="Segoe UI" w:cs="Segoe UI"/>
          <w:sz w:val="21"/>
          <w:szCs w:val="21"/>
        </w:rPr>
        <w:noBreakHyphen/>
        <w:t xml:space="preserve">end </w:t>
      </w:r>
      <w:proofErr w:type="spellStart"/>
      <w:r w:rsidRPr="00455BFB">
        <w:rPr>
          <w:rFonts w:ascii="Segoe UI" w:eastAsia="Times New Roman" w:hAnsi="Segoe UI" w:cs="Segoe UI"/>
          <w:sz w:val="21"/>
          <w:szCs w:val="21"/>
        </w:rPr>
        <w:t>observability</w:t>
      </w:r>
      <w:proofErr w:type="spellEnd"/>
      <w:r w:rsidRPr="00455BFB">
        <w:rPr>
          <w:rFonts w:ascii="Segoe UI" w:eastAsia="Times New Roman" w:hAnsi="Segoe UI" w:cs="Segoe UI"/>
          <w:sz w:val="21"/>
          <w:szCs w:val="21"/>
        </w:rPr>
        <w:t xml:space="preserve"> across Azure environments.</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Strengths:</w:t>
      </w:r>
    </w:p>
    <w:p w:rsidR="00455BFB" w:rsidRPr="00455BFB" w:rsidRDefault="00455BFB" w:rsidP="00455BFB">
      <w:pPr>
        <w:numPr>
          <w:ilvl w:val="0"/>
          <w:numId w:val="7"/>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Cloud-native automation and insights</w:t>
      </w:r>
    </w:p>
    <w:p w:rsidR="00455BFB" w:rsidRPr="00455BFB" w:rsidRDefault="00455BFB" w:rsidP="00455BFB">
      <w:pPr>
        <w:numPr>
          <w:ilvl w:val="0"/>
          <w:numId w:val="7"/>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 xml:space="preserve">Excellent integration with </w:t>
      </w:r>
      <w:proofErr w:type="spellStart"/>
      <w:r w:rsidRPr="00455BFB">
        <w:rPr>
          <w:rFonts w:ascii="Segoe UI" w:eastAsia="Times New Roman" w:hAnsi="Segoe UI" w:cs="Segoe UI"/>
          <w:sz w:val="21"/>
          <w:szCs w:val="21"/>
        </w:rPr>
        <w:t>DevOps</w:t>
      </w:r>
      <w:proofErr w:type="spellEnd"/>
      <w:r w:rsidRPr="00455BFB">
        <w:rPr>
          <w:rFonts w:ascii="Segoe UI" w:eastAsia="Times New Roman" w:hAnsi="Segoe UI" w:cs="Segoe UI"/>
          <w:sz w:val="21"/>
          <w:szCs w:val="21"/>
        </w:rPr>
        <w:t xml:space="preserve"> pipelines</w:t>
      </w:r>
    </w:p>
    <w:p w:rsidR="00455BFB" w:rsidRPr="00455BFB" w:rsidRDefault="00455BFB" w:rsidP="00455BFB">
      <w:pPr>
        <w:numPr>
          <w:ilvl w:val="0"/>
          <w:numId w:val="7"/>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Predictive analytics for Azure workloads</w:t>
      </w:r>
    </w:p>
    <w:p w:rsidR="00455BFB" w:rsidRP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r w:rsidRPr="00455BFB">
        <w:rPr>
          <w:rFonts w:ascii="Segoe UI" w:eastAsia="Times New Roman" w:hAnsi="Segoe UI" w:cs="Segoe UI"/>
          <w:b/>
          <w:bCs/>
          <w:sz w:val="36"/>
          <w:szCs w:val="36"/>
        </w:rPr>
        <w:t xml:space="preserve">8. AWS </w:t>
      </w:r>
      <w:proofErr w:type="spellStart"/>
      <w:r w:rsidRPr="00455BFB">
        <w:rPr>
          <w:rFonts w:ascii="Segoe UI" w:eastAsia="Times New Roman" w:hAnsi="Segoe UI" w:cs="Segoe UI"/>
          <w:b/>
          <w:bCs/>
          <w:sz w:val="36"/>
          <w:szCs w:val="36"/>
        </w:rPr>
        <w:t>DevOps</w:t>
      </w:r>
      <w:proofErr w:type="spellEnd"/>
      <w:r w:rsidRPr="00455BFB">
        <w:rPr>
          <w:rFonts w:ascii="Segoe UI" w:eastAsia="Times New Roman" w:hAnsi="Segoe UI" w:cs="Segoe UI"/>
          <w:b/>
          <w:bCs/>
          <w:sz w:val="36"/>
          <w:szCs w:val="36"/>
        </w:rPr>
        <w:t xml:space="preserve"> Guru</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Description</w:t>
      </w:r>
      <w:proofErr w:type="gramStart"/>
      <w:r w:rsidRPr="00455BFB">
        <w:rPr>
          <w:rFonts w:ascii="Segoe UI" w:eastAsia="Times New Roman" w:hAnsi="Segoe UI" w:cs="Segoe UI"/>
          <w:b/>
          <w:bCs/>
          <w:sz w:val="21"/>
          <w:szCs w:val="21"/>
        </w:rPr>
        <w:t>:</w:t>
      </w:r>
      <w:proofErr w:type="gramEnd"/>
      <w:r w:rsidRPr="00455BFB">
        <w:rPr>
          <w:rFonts w:ascii="Segoe UI" w:eastAsia="Times New Roman" w:hAnsi="Segoe UI" w:cs="Segoe UI"/>
          <w:sz w:val="21"/>
          <w:szCs w:val="21"/>
        </w:rPr>
        <w:br/>
        <w:t xml:space="preserve">AWS </w:t>
      </w:r>
      <w:proofErr w:type="spellStart"/>
      <w:r w:rsidRPr="00455BFB">
        <w:rPr>
          <w:rFonts w:ascii="Segoe UI" w:eastAsia="Times New Roman" w:hAnsi="Segoe UI" w:cs="Segoe UI"/>
          <w:sz w:val="21"/>
          <w:szCs w:val="21"/>
        </w:rPr>
        <w:t>DevOps</w:t>
      </w:r>
      <w:proofErr w:type="spellEnd"/>
      <w:r w:rsidRPr="00455BFB">
        <w:rPr>
          <w:rFonts w:ascii="Segoe UI" w:eastAsia="Times New Roman" w:hAnsi="Segoe UI" w:cs="Segoe UI"/>
          <w:sz w:val="21"/>
          <w:szCs w:val="21"/>
        </w:rPr>
        <w:t xml:space="preserve"> Guru provides </w:t>
      </w:r>
      <w:proofErr w:type="spellStart"/>
      <w:r w:rsidRPr="00455BFB">
        <w:rPr>
          <w:rFonts w:ascii="Segoe UI" w:eastAsia="Times New Roman" w:hAnsi="Segoe UI" w:cs="Segoe UI"/>
          <w:sz w:val="21"/>
          <w:szCs w:val="21"/>
        </w:rPr>
        <w:t>AIOps</w:t>
      </w:r>
      <w:proofErr w:type="spellEnd"/>
      <w:r w:rsidRPr="00455BFB">
        <w:rPr>
          <w:rFonts w:ascii="Segoe UI" w:eastAsia="Times New Roman" w:hAnsi="Segoe UI" w:cs="Segoe UI"/>
          <w:sz w:val="21"/>
          <w:szCs w:val="21"/>
        </w:rPr>
        <w:t xml:space="preserve"> functionality within the AWS ecosystem. It continuously analyzes operational data using ML to detect anomalies and recommend remediation steps.</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Strengths:</w:t>
      </w:r>
    </w:p>
    <w:p w:rsidR="00455BFB" w:rsidRPr="00455BFB" w:rsidRDefault="00455BFB" w:rsidP="00455BFB">
      <w:pPr>
        <w:numPr>
          <w:ilvl w:val="0"/>
          <w:numId w:val="8"/>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Native integration with AWS services</w:t>
      </w:r>
    </w:p>
    <w:p w:rsidR="00455BFB" w:rsidRPr="00455BFB" w:rsidRDefault="00455BFB" w:rsidP="00455BFB">
      <w:pPr>
        <w:numPr>
          <w:ilvl w:val="0"/>
          <w:numId w:val="8"/>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Automated insight generation</w:t>
      </w:r>
    </w:p>
    <w:p w:rsidR="00455BFB" w:rsidRPr="00455BFB" w:rsidRDefault="00455BFB" w:rsidP="00455BFB">
      <w:pPr>
        <w:numPr>
          <w:ilvl w:val="0"/>
          <w:numId w:val="8"/>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Minimal setup required</w:t>
      </w:r>
    </w:p>
    <w:p w:rsid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p>
    <w:p w:rsid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p>
    <w:p w:rsidR="00455BFB" w:rsidRPr="00455BFB" w:rsidRDefault="00455BFB" w:rsidP="00455BFB">
      <w:pPr>
        <w:spacing w:before="100" w:beforeAutospacing="1" w:after="100" w:afterAutospacing="1" w:line="300" w:lineRule="atLeast"/>
        <w:outlineLvl w:val="1"/>
        <w:rPr>
          <w:rFonts w:ascii="Segoe UI" w:eastAsia="Times New Roman" w:hAnsi="Segoe UI" w:cs="Segoe UI"/>
          <w:b/>
          <w:bCs/>
          <w:sz w:val="36"/>
          <w:szCs w:val="36"/>
        </w:rPr>
      </w:pPr>
      <w:r w:rsidRPr="00455BFB">
        <w:rPr>
          <w:rFonts w:ascii="Segoe UI" w:eastAsia="Times New Roman" w:hAnsi="Segoe UI" w:cs="Segoe UI"/>
          <w:b/>
          <w:bCs/>
          <w:sz w:val="36"/>
          <w:szCs w:val="36"/>
        </w:rPr>
        <w:lastRenderedPageBreak/>
        <w:t xml:space="preserve">9. Google Cloud </w:t>
      </w:r>
      <w:proofErr w:type="spellStart"/>
      <w:r w:rsidRPr="00455BFB">
        <w:rPr>
          <w:rFonts w:ascii="Segoe UI" w:eastAsia="Times New Roman" w:hAnsi="Segoe UI" w:cs="Segoe UI"/>
          <w:b/>
          <w:bCs/>
          <w:sz w:val="36"/>
          <w:szCs w:val="36"/>
        </w:rPr>
        <w:t>AIOps</w:t>
      </w:r>
      <w:proofErr w:type="spellEnd"/>
      <w:r w:rsidRPr="00455BFB">
        <w:rPr>
          <w:rFonts w:ascii="Segoe UI" w:eastAsia="Times New Roman" w:hAnsi="Segoe UI" w:cs="Segoe UI"/>
          <w:b/>
          <w:bCs/>
          <w:sz w:val="36"/>
          <w:szCs w:val="36"/>
        </w:rPr>
        <w:t xml:space="preserve"> / Operations Suite</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Description</w:t>
      </w:r>
      <w:proofErr w:type="gramStart"/>
      <w:r w:rsidRPr="00455BFB">
        <w:rPr>
          <w:rFonts w:ascii="Segoe UI" w:eastAsia="Times New Roman" w:hAnsi="Segoe UI" w:cs="Segoe UI"/>
          <w:b/>
          <w:bCs/>
          <w:sz w:val="21"/>
          <w:szCs w:val="21"/>
        </w:rPr>
        <w:t>:</w:t>
      </w:r>
      <w:proofErr w:type="gramEnd"/>
      <w:r w:rsidRPr="00455BFB">
        <w:rPr>
          <w:rFonts w:ascii="Segoe UI" w:eastAsia="Times New Roman" w:hAnsi="Segoe UI" w:cs="Segoe UI"/>
          <w:sz w:val="21"/>
          <w:szCs w:val="21"/>
        </w:rPr>
        <w:br/>
        <w:t xml:space="preserve">Google Cloud offers </w:t>
      </w:r>
      <w:proofErr w:type="spellStart"/>
      <w:r w:rsidRPr="00455BFB">
        <w:rPr>
          <w:rFonts w:ascii="Segoe UI" w:eastAsia="Times New Roman" w:hAnsi="Segoe UI" w:cs="Segoe UI"/>
          <w:sz w:val="21"/>
          <w:szCs w:val="21"/>
        </w:rPr>
        <w:t>AIOps</w:t>
      </w:r>
      <w:proofErr w:type="spellEnd"/>
      <w:r w:rsidRPr="00455BFB">
        <w:rPr>
          <w:rFonts w:ascii="Segoe UI" w:eastAsia="Times New Roman" w:hAnsi="Segoe UI" w:cs="Segoe UI"/>
          <w:sz w:val="21"/>
          <w:szCs w:val="21"/>
        </w:rPr>
        <w:t xml:space="preserve"> features integrated into </w:t>
      </w:r>
      <w:r w:rsidRPr="00455BFB">
        <w:rPr>
          <w:rFonts w:ascii="Segoe UI" w:eastAsia="Times New Roman" w:hAnsi="Segoe UI" w:cs="Segoe UI"/>
          <w:b/>
          <w:bCs/>
          <w:sz w:val="21"/>
          <w:szCs w:val="21"/>
        </w:rPr>
        <w:t>Cloud Monitoring, Logging, and Error Reporting</w:t>
      </w:r>
      <w:r w:rsidRPr="00455BFB">
        <w:rPr>
          <w:rFonts w:ascii="Segoe UI" w:eastAsia="Times New Roman" w:hAnsi="Segoe UI" w:cs="Segoe UI"/>
          <w:sz w:val="21"/>
          <w:szCs w:val="21"/>
        </w:rPr>
        <w:t>. It uses Google’s ML capabilities for anomaly detection, predictive alerts, and automated trend analysis.</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b/>
          <w:bCs/>
          <w:sz w:val="21"/>
          <w:szCs w:val="21"/>
        </w:rPr>
        <w:t>Strengths:</w:t>
      </w:r>
    </w:p>
    <w:p w:rsidR="00455BFB" w:rsidRPr="00455BFB" w:rsidRDefault="00455BFB" w:rsidP="00455BFB">
      <w:pPr>
        <w:numPr>
          <w:ilvl w:val="0"/>
          <w:numId w:val="9"/>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Strong ML-driven insights</w:t>
      </w:r>
    </w:p>
    <w:p w:rsidR="00455BFB" w:rsidRPr="00455BFB" w:rsidRDefault="00455BFB" w:rsidP="00455BFB">
      <w:pPr>
        <w:numPr>
          <w:ilvl w:val="0"/>
          <w:numId w:val="9"/>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Seamless GCP integration</w:t>
      </w:r>
    </w:p>
    <w:p w:rsidR="00455BFB" w:rsidRPr="00455BFB" w:rsidRDefault="00455BFB" w:rsidP="00455BFB">
      <w:pPr>
        <w:numPr>
          <w:ilvl w:val="0"/>
          <w:numId w:val="9"/>
        </w:numPr>
        <w:spacing w:before="100" w:beforeAutospacing="1" w:after="100" w:afterAutospacing="1" w:line="300" w:lineRule="atLeast"/>
        <w:rPr>
          <w:rFonts w:ascii="Segoe UI" w:eastAsia="Times New Roman" w:hAnsi="Segoe UI" w:cs="Segoe UI"/>
          <w:sz w:val="21"/>
          <w:szCs w:val="21"/>
        </w:rPr>
      </w:pPr>
      <w:r w:rsidRPr="00455BFB">
        <w:rPr>
          <w:rFonts w:ascii="Segoe UI" w:eastAsia="Times New Roman" w:hAnsi="Segoe UI" w:cs="Segoe UI"/>
          <w:sz w:val="21"/>
          <w:szCs w:val="21"/>
        </w:rPr>
        <w:t>Scalable for cloud-native apps</w:t>
      </w:r>
    </w:p>
    <w:p w:rsidR="00455BFB" w:rsidRPr="00455BFB" w:rsidRDefault="00455BFB" w:rsidP="00455BFB">
      <w:pPr>
        <w:spacing w:after="0" w:line="300" w:lineRule="atLeast"/>
        <w:rPr>
          <w:rFonts w:ascii="Segoe UI" w:eastAsia="Times New Roman" w:hAnsi="Segoe UI" w:cs="Segoe UI"/>
          <w:sz w:val="21"/>
          <w:szCs w:val="21"/>
        </w:rPr>
      </w:pPr>
      <w:r w:rsidRPr="00455BFB">
        <w:rPr>
          <w:rFonts w:ascii="Segoe UI" w:eastAsia="Times New Roman" w:hAnsi="Segoe UI" w:cs="Segoe UI"/>
          <w:sz w:val="21"/>
          <w:szCs w:val="21"/>
        </w:rPr>
        <w:pict>
          <v:rect id="_x0000_i1026" style="width:0;height:1.5pt" o:hralign="center" o:hrstd="t" o:hr="t" fillcolor="#a0a0a0" stroked="f"/>
        </w:pict>
      </w:r>
    </w:p>
    <w:p w:rsidR="00455BFB" w:rsidRPr="00455BFB" w:rsidRDefault="00455BFB" w:rsidP="00455BFB">
      <w:pPr>
        <w:spacing w:before="100" w:beforeAutospacing="1" w:after="100" w:afterAutospacing="1" w:line="300" w:lineRule="atLeast"/>
        <w:outlineLvl w:val="0"/>
        <w:rPr>
          <w:rFonts w:ascii="Segoe UI" w:eastAsia="Times New Roman" w:hAnsi="Segoe UI" w:cs="Segoe UI"/>
          <w:b/>
          <w:bCs/>
          <w:kern w:val="36"/>
          <w:sz w:val="48"/>
          <w:szCs w:val="48"/>
        </w:rPr>
      </w:pPr>
      <w:r w:rsidRPr="00455BFB">
        <w:rPr>
          <w:rFonts w:ascii="Segoe UI" w:eastAsia="Times New Roman" w:hAnsi="Segoe UI" w:cs="Segoe UI"/>
          <w:b/>
          <w:bCs/>
          <w:kern w:val="36"/>
          <w:sz w:val="48"/>
          <w:szCs w:val="48"/>
        </w:rPr>
        <w:t>Summary</w:t>
      </w:r>
    </w:p>
    <w:p w:rsidR="00455BFB" w:rsidRPr="00455BFB" w:rsidRDefault="00455BFB" w:rsidP="00455BFB">
      <w:pPr>
        <w:spacing w:before="100" w:beforeAutospacing="1" w:after="100" w:afterAutospacing="1" w:line="300" w:lineRule="atLeast"/>
        <w:rPr>
          <w:rFonts w:ascii="Segoe UI" w:eastAsia="Times New Roman" w:hAnsi="Segoe UI" w:cs="Segoe UI"/>
          <w:sz w:val="21"/>
          <w:szCs w:val="21"/>
        </w:rPr>
      </w:pPr>
      <w:bookmarkStart w:id="0" w:name="_GoBack"/>
      <w:bookmarkEnd w:id="0"/>
      <w:proofErr w:type="spellStart"/>
      <w:r w:rsidRPr="00455BFB">
        <w:rPr>
          <w:rFonts w:ascii="Segoe UI" w:eastAsia="Times New Roman" w:hAnsi="Segoe UI" w:cs="Segoe UI"/>
          <w:sz w:val="21"/>
          <w:szCs w:val="21"/>
        </w:rPr>
        <w:t>AIOps</w:t>
      </w:r>
      <w:proofErr w:type="spellEnd"/>
      <w:r w:rsidRPr="00455BFB">
        <w:rPr>
          <w:rFonts w:ascii="Segoe UI" w:eastAsia="Times New Roman" w:hAnsi="Segoe UI" w:cs="Segoe UI"/>
          <w:sz w:val="21"/>
          <w:szCs w:val="21"/>
        </w:rPr>
        <w:t xml:space="preserve"> frameworks vary in their strengths—some focus on event correlation, others on predictive intelligence, and some on full-stack </w:t>
      </w:r>
      <w:proofErr w:type="spellStart"/>
      <w:r w:rsidRPr="00455BFB">
        <w:rPr>
          <w:rFonts w:ascii="Segoe UI" w:eastAsia="Times New Roman" w:hAnsi="Segoe UI" w:cs="Segoe UI"/>
          <w:sz w:val="21"/>
          <w:szCs w:val="21"/>
        </w:rPr>
        <w:t>observability</w:t>
      </w:r>
      <w:proofErr w:type="spellEnd"/>
      <w:r w:rsidRPr="00455BFB">
        <w:rPr>
          <w:rFonts w:ascii="Segoe UI" w:eastAsia="Times New Roman" w:hAnsi="Segoe UI" w:cs="Segoe UI"/>
          <w:sz w:val="21"/>
          <w:szCs w:val="21"/>
        </w:rPr>
        <w:t xml:space="preserve">. Selecting the right </w:t>
      </w:r>
      <w:proofErr w:type="spellStart"/>
      <w:r w:rsidRPr="00455BFB">
        <w:rPr>
          <w:rFonts w:ascii="Segoe UI" w:eastAsia="Times New Roman" w:hAnsi="Segoe UI" w:cs="Segoe UI"/>
          <w:sz w:val="21"/>
          <w:szCs w:val="21"/>
        </w:rPr>
        <w:t>AIOps</w:t>
      </w:r>
      <w:proofErr w:type="spellEnd"/>
      <w:r w:rsidRPr="00455BFB">
        <w:rPr>
          <w:rFonts w:ascii="Segoe UI" w:eastAsia="Times New Roman" w:hAnsi="Segoe UI" w:cs="Segoe UI"/>
          <w:sz w:val="21"/>
          <w:szCs w:val="21"/>
        </w:rPr>
        <w:t xml:space="preserve"> solution depends on the infrastructure complexity, existing </w:t>
      </w:r>
      <w:proofErr w:type="spellStart"/>
      <w:r w:rsidRPr="00455BFB">
        <w:rPr>
          <w:rFonts w:ascii="Segoe UI" w:eastAsia="Times New Roman" w:hAnsi="Segoe UI" w:cs="Segoe UI"/>
          <w:sz w:val="21"/>
          <w:szCs w:val="21"/>
        </w:rPr>
        <w:t>toolchains</w:t>
      </w:r>
      <w:proofErr w:type="spellEnd"/>
      <w:r w:rsidRPr="00455BFB">
        <w:rPr>
          <w:rFonts w:ascii="Segoe UI" w:eastAsia="Times New Roman" w:hAnsi="Segoe UI" w:cs="Segoe UI"/>
          <w:sz w:val="21"/>
          <w:szCs w:val="21"/>
        </w:rPr>
        <w:t>, and desired automation level.</w:t>
      </w:r>
    </w:p>
    <w:p w:rsidR="004F2D61" w:rsidRDefault="004F2D61"/>
    <w:sectPr w:rsidR="004F2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D5A3A"/>
    <w:multiLevelType w:val="multilevel"/>
    <w:tmpl w:val="62E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AC6EEC"/>
    <w:multiLevelType w:val="multilevel"/>
    <w:tmpl w:val="692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335EF9"/>
    <w:multiLevelType w:val="multilevel"/>
    <w:tmpl w:val="817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3F3C2A"/>
    <w:multiLevelType w:val="multilevel"/>
    <w:tmpl w:val="B8D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560B6B"/>
    <w:multiLevelType w:val="multilevel"/>
    <w:tmpl w:val="8D1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905181"/>
    <w:multiLevelType w:val="multilevel"/>
    <w:tmpl w:val="23A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075B0C"/>
    <w:multiLevelType w:val="multilevel"/>
    <w:tmpl w:val="5C5E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AE1DD6"/>
    <w:multiLevelType w:val="multilevel"/>
    <w:tmpl w:val="C7E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EB3458"/>
    <w:multiLevelType w:val="multilevel"/>
    <w:tmpl w:val="AD8C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F01825"/>
    <w:multiLevelType w:val="multilevel"/>
    <w:tmpl w:val="066A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7"/>
  </w:num>
  <w:num w:numId="4">
    <w:abstractNumId w:val="5"/>
  </w:num>
  <w:num w:numId="5">
    <w:abstractNumId w:val="0"/>
  </w:num>
  <w:num w:numId="6">
    <w:abstractNumId w:val="9"/>
  </w:num>
  <w:num w:numId="7">
    <w:abstractNumId w:val="6"/>
  </w:num>
  <w:num w:numId="8">
    <w:abstractNumId w:val="3"/>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323"/>
    <w:rsid w:val="00455BFB"/>
    <w:rsid w:val="004F2D61"/>
    <w:rsid w:val="00F2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8E0659-9E12-4D33-9846-900BC642F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55B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5B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B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5BF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55B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5B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5243298">
      <w:bodyDiv w:val="1"/>
      <w:marLeft w:val="0"/>
      <w:marRight w:val="0"/>
      <w:marTop w:val="0"/>
      <w:marBottom w:val="0"/>
      <w:divBdr>
        <w:top w:val="none" w:sz="0" w:space="0" w:color="auto"/>
        <w:left w:val="none" w:sz="0" w:space="0" w:color="auto"/>
        <w:bottom w:val="none" w:sz="0" w:space="0" w:color="auto"/>
        <w:right w:val="none" w:sz="0" w:space="0" w:color="auto"/>
      </w:divBdr>
      <w:divsChild>
        <w:div w:id="584799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623</Words>
  <Characters>3555</Characters>
  <Application>Microsoft Office Word</Application>
  <DocSecurity>0</DocSecurity>
  <Lines>29</Lines>
  <Paragraphs>8</Paragraphs>
  <ScaleCrop>false</ScaleCrop>
  <Company/>
  <LinksUpToDate>false</LinksUpToDate>
  <CharactersWithSpaces>4170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2026-01-21T10:11:00Z</dcterms:created>
  <dcterms:modified xsi:type="dcterms:W3CDTF">2026-01-21T10:13:00Z</dcterms:modified>
</cp:coreProperties>
</file>