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0CD1" w:rsidRPr="007F0CD1" w:rsidRDefault="007F0CD1" w:rsidP="007F0CD1">
      <w:pPr>
        <w:spacing w:before="100" w:beforeAutospacing="1" w:after="100" w:afterAutospacing="1" w:line="300" w:lineRule="atLeast"/>
        <w:rPr>
          <w:rFonts w:ascii="Segoe UI" w:eastAsia="Times New Roman" w:hAnsi="Segoe UI" w:cs="Segoe UI"/>
          <w:sz w:val="21"/>
          <w:szCs w:val="21"/>
        </w:rPr>
      </w:pPr>
      <w:r w:rsidRPr="007F0CD1">
        <w:rPr>
          <w:rFonts w:ascii="Segoe UI" w:eastAsia="Times New Roman" w:hAnsi="Segoe UI" w:cs="Segoe UI"/>
          <w:b/>
          <w:sz w:val="21"/>
          <w:szCs w:val="21"/>
        </w:rPr>
        <w:t>N</w:t>
      </w:r>
      <w:r w:rsidRPr="007F0CD1">
        <w:rPr>
          <w:rFonts w:ascii="Segoe UI" w:eastAsia="Times New Roman" w:hAnsi="Segoe UI" w:cs="Segoe UI"/>
          <w:b/>
          <w:bCs/>
          <w:sz w:val="21"/>
          <w:szCs w:val="21"/>
        </w:rPr>
        <w:t>ote</w:t>
      </w:r>
      <w:r w:rsidRPr="007F0CD1">
        <w:rPr>
          <w:rFonts w:ascii="Segoe UI" w:eastAsia="Times New Roman" w:hAnsi="Segoe UI" w:cs="Segoe UI"/>
          <w:sz w:val="21"/>
          <w:szCs w:val="21"/>
        </w:rPr>
        <w:t xml:space="preserve"> summarizing </w:t>
      </w:r>
      <w:r w:rsidRPr="007F0CD1">
        <w:rPr>
          <w:rFonts w:ascii="Segoe UI" w:eastAsia="Times New Roman" w:hAnsi="Segoe UI" w:cs="Segoe UI"/>
          <w:b/>
          <w:bCs/>
          <w:sz w:val="21"/>
          <w:szCs w:val="21"/>
        </w:rPr>
        <w:t>top AI</w:t>
      </w:r>
      <w:r w:rsidRPr="007F0CD1">
        <w:rPr>
          <w:rFonts w:ascii="Segoe UI" w:eastAsia="Times New Roman" w:hAnsi="Segoe UI" w:cs="Segoe UI"/>
          <w:b/>
          <w:bCs/>
          <w:sz w:val="21"/>
          <w:szCs w:val="21"/>
        </w:rPr>
        <w:noBreakHyphen/>
        <w:t>enabled solutions for the hospitality and resorts industry</w:t>
      </w:r>
      <w:r w:rsidRPr="007F0CD1">
        <w:rPr>
          <w:rFonts w:ascii="Segoe UI" w:eastAsia="Times New Roman" w:hAnsi="Segoe UI" w:cs="Segoe UI"/>
          <w:sz w:val="21"/>
          <w:szCs w:val="21"/>
        </w:rPr>
        <w:t xml:space="preserve">, including a brief description and the </w:t>
      </w:r>
      <w:r w:rsidRPr="007F0CD1">
        <w:rPr>
          <w:rFonts w:ascii="Segoe UI" w:eastAsia="Times New Roman" w:hAnsi="Segoe UI" w:cs="Segoe UI"/>
          <w:b/>
          <w:bCs/>
          <w:sz w:val="21"/>
          <w:szCs w:val="21"/>
        </w:rPr>
        <w:t>official website</w:t>
      </w:r>
      <w:r w:rsidRPr="007F0CD1">
        <w:rPr>
          <w:rFonts w:ascii="Segoe UI" w:eastAsia="Times New Roman" w:hAnsi="Segoe UI" w:cs="Segoe UI"/>
          <w:sz w:val="21"/>
          <w:szCs w:val="21"/>
        </w:rPr>
        <w:t xml:space="preserve"> for each.</w:t>
      </w:r>
    </w:p>
    <w:p w:rsidR="007F0CD1" w:rsidRPr="007F0CD1" w:rsidRDefault="007F0CD1" w:rsidP="007F0CD1">
      <w:pPr>
        <w:spacing w:before="100" w:beforeAutospacing="1" w:after="100" w:afterAutospacing="1" w:line="300" w:lineRule="atLeast"/>
        <w:outlineLvl w:val="0"/>
        <w:rPr>
          <w:rFonts w:ascii="Segoe UI" w:eastAsia="Times New Roman" w:hAnsi="Segoe UI" w:cs="Segoe UI"/>
          <w:b/>
          <w:bCs/>
          <w:kern w:val="36"/>
          <w:sz w:val="48"/>
          <w:szCs w:val="48"/>
        </w:rPr>
      </w:pPr>
      <w:r w:rsidRPr="007F0CD1">
        <w:rPr>
          <w:rFonts w:ascii="Segoe UI" w:eastAsia="Times New Roman" w:hAnsi="Segoe UI" w:cs="Segoe UI"/>
          <w:b/>
          <w:bCs/>
          <w:kern w:val="36"/>
          <w:sz w:val="48"/>
          <w:szCs w:val="48"/>
        </w:rPr>
        <w:t>Top AI</w:t>
      </w:r>
      <w:r w:rsidRPr="007F0CD1">
        <w:rPr>
          <w:rFonts w:ascii="Segoe UI" w:eastAsia="Times New Roman" w:hAnsi="Segoe UI" w:cs="Segoe UI"/>
          <w:b/>
          <w:bCs/>
          <w:kern w:val="36"/>
          <w:sz w:val="48"/>
          <w:szCs w:val="48"/>
        </w:rPr>
        <w:noBreakHyphen/>
        <w:t>Enabled Solutions for the Hospitality &amp; Resorts Industry</w:t>
      </w:r>
    </w:p>
    <w:p w:rsidR="007F0CD1" w:rsidRPr="007F0CD1" w:rsidRDefault="007F0CD1" w:rsidP="007F0CD1">
      <w:pPr>
        <w:spacing w:before="100" w:beforeAutospacing="1" w:after="100" w:afterAutospacing="1" w:line="300" w:lineRule="atLeast"/>
        <w:rPr>
          <w:rFonts w:ascii="Segoe UI" w:eastAsia="Times New Roman" w:hAnsi="Segoe UI" w:cs="Segoe UI"/>
          <w:sz w:val="21"/>
          <w:szCs w:val="21"/>
        </w:rPr>
      </w:pPr>
      <w:r w:rsidRPr="007F0CD1">
        <w:rPr>
          <w:rFonts w:ascii="Segoe UI" w:eastAsia="Times New Roman" w:hAnsi="Segoe UI" w:cs="Segoe UI"/>
          <w:sz w:val="21"/>
          <w:szCs w:val="21"/>
        </w:rPr>
        <w:t>Artificial intelligence continues to reshape hospitality by improving operational efficiency, enhancing guest engagement, and enabling data</w:t>
      </w:r>
      <w:r w:rsidRPr="007F0CD1">
        <w:rPr>
          <w:rFonts w:ascii="Segoe UI" w:eastAsia="Times New Roman" w:hAnsi="Segoe UI" w:cs="Segoe UI"/>
          <w:sz w:val="21"/>
          <w:szCs w:val="21"/>
        </w:rPr>
        <w:noBreakHyphen/>
        <w:t>driven decision</w:t>
      </w:r>
      <w:r w:rsidRPr="007F0CD1">
        <w:rPr>
          <w:rFonts w:ascii="Segoe UI" w:eastAsia="Times New Roman" w:hAnsi="Segoe UI" w:cs="Segoe UI"/>
          <w:sz w:val="21"/>
          <w:szCs w:val="21"/>
        </w:rPr>
        <w:noBreakHyphen/>
        <w:t>making. The following AI</w:t>
      </w:r>
      <w:r w:rsidRPr="007F0CD1">
        <w:rPr>
          <w:rFonts w:ascii="Segoe UI" w:eastAsia="Times New Roman" w:hAnsi="Segoe UI" w:cs="Segoe UI"/>
          <w:sz w:val="21"/>
          <w:szCs w:val="21"/>
        </w:rPr>
        <w:noBreakHyphen/>
        <w:t>powered platforms are among the leading solutions adopted by hotels, resorts, and multi</w:t>
      </w:r>
      <w:r w:rsidRPr="007F0CD1">
        <w:rPr>
          <w:rFonts w:ascii="Segoe UI" w:eastAsia="Times New Roman" w:hAnsi="Segoe UI" w:cs="Segoe UI"/>
          <w:sz w:val="21"/>
          <w:szCs w:val="21"/>
        </w:rPr>
        <w:noBreakHyphen/>
        <w:t>property groups worldwide.</w:t>
      </w:r>
    </w:p>
    <w:p w:rsidR="007F0CD1" w:rsidRPr="007F0CD1" w:rsidRDefault="007F0CD1" w:rsidP="007F0CD1">
      <w:pPr>
        <w:spacing w:before="100" w:beforeAutospacing="1" w:after="100" w:afterAutospacing="1" w:line="300" w:lineRule="atLeast"/>
        <w:outlineLvl w:val="1"/>
        <w:rPr>
          <w:rFonts w:ascii="Segoe UI" w:eastAsia="Times New Roman" w:hAnsi="Segoe UI" w:cs="Segoe UI"/>
          <w:b/>
          <w:bCs/>
          <w:sz w:val="36"/>
          <w:szCs w:val="36"/>
        </w:rPr>
      </w:pPr>
      <w:r w:rsidRPr="007F0CD1">
        <w:rPr>
          <w:rFonts w:ascii="Segoe UI" w:eastAsia="Times New Roman" w:hAnsi="Segoe UI" w:cs="Segoe UI"/>
          <w:b/>
          <w:bCs/>
          <w:sz w:val="36"/>
          <w:szCs w:val="36"/>
        </w:rPr>
        <w:t xml:space="preserve">1. </w:t>
      </w:r>
      <w:proofErr w:type="spellStart"/>
      <w:r w:rsidRPr="007F0CD1">
        <w:rPr>
          <w:rFonts w:ascii="Segoe UI" w:eastAsia="Times New Roman" w:hAnsi="Segoe UI" w:cs="Segoe UI"/>
          <w:b/>
          <w:bCs/>
          <w:sz w:val="36"/>
          <w:szCs w:val="36"/>
        </w:rPr>
        <w:t>Cloudbeds</w:t>
      </w:r>
      <w:proofErr w:type="spellEnd"/>
      <w:r w:rsidRPr="007F0CD1">
        <w:rPr>
          <w:rFonts w:ascii="Segoe UI" w:eastAsia="Times New Roman" w:hAnsi="Segoe UI" w:cs="Segoe UI"/>
          <w:b/>
          <w:bCs/>
          <w:sz w:val="36"/>
          <w:szCs w:val="36"/>
        </w:rPr>
        <w:t xml:space="preserve"> — Unified Hospitality Management Platform</w:t>
      </w:r>
    </w:p>
    <w:p w:rsidR="007F0CD1" w:rsidRPr="007F0CD1" w:rsidRDefault="007F0CD1" w:rsidP="007F0CD1">
      <w:pPr>
        <w:spacing w:before="100" w:beforeAutospacing="1" w:after="100" w:afterAutospacing="1" w:line="300" w:lineRule="atLeast"/>
        <w:rPr>
          <w:rFonts w:ascii="Segoe UI" w:eastAsia="Times New Roman" w:hAnsi="Segoe UI" w:cs="Segoe UI"/>
          <w:sz w:val="21"/>
          <w:szCs w:val="21"/>
        </w:rPr>
      </w:pPr>
      <w:proofErr w:type="spellStart"/>
      <w:r w:rsidRPr="007F0CD1">
        <w:rPr>
          <w:rFonts w:ascii="Segoe UI" w:eastAsia="Times New Roman" w:hAnsi="Segoe UI" w:cs="Segoe UI"/>
          <w:sz w:val="21"/>
          <w:szCs w:val="21"/>
        </w:rPr>
        <w:t>Cloudbeds</w:t>
      </w:r>
      <w:proofErr w:type="spellEnd"/>
      <w:r w:rsidRPr="007F0CD1">
        <w:rPr>
          <w:rFonts w:ascii="Segoe UI" w:eastAsia="Times New Roman" w:hAnsi="Segoe UI" w:cs="Segoe UI"/>
          <w:sz w:val="21"/>
          <w:szCs w:val="21"/>
        </w:rPr>
        <w:t xml:space="preserve"> provides a fully integrated hospitality platform that unifies property operations, distribution, guest experience, and revenue management. Its </w:t>
      </w:r>
      <w:r w:rsidRPr="007F0CD1">
        <w:rPr>
          <w:rFonts w:ascii="Segoe UI" w:eastAsia="Times New Roman" w:hAnsi="Segoe UI" w:cs="Segoe UI"/>
          <w:b/>
          <w:bCs/>
          <w:sz w:val="21"/>
          <w:szCs w:val="21"/>
        </w:rPr>
        <w:t>Signals AI model</w:t>
      </w:r>
      <w:r w:rsidRPr="007F0CD1">
        <w:rPr>
          <w:rFonts w:ascii="Segoe UI" w:eastAsia="Times New Roman" w:hAnsi="Segoe UI" w:cs="Segoe UI"/>
          <w:sz w:val="21"/>
          <w:szCs w:val="21"/>
        </w:rPr>
        <w:t xml:space="preserve"> enhances pricing, automation, and guest communication, allowing hoteliers to streamline operations and boost direct bookings.</w:t>
      </w:r>
      <w:r w:rsidRPr="007F0CD1">
        <w:rPr>
          <w:rFonts w:ascii="Segoe UI" w:eastAsia="Times New Roman" w:hAnsi="Segoe UI" w:cs="Segoe UI"/>
          <w:sz w:val="21"/>
          <w:szCs w:val="21"/>
        </w:rPr>
        <w:br/>
      </w:r>
      <w:r w:rsidRPr="007F0CD1">
        <w:rPr>
          <w:rFonts w:ascii="Segoe UI" w:eastAsia="Times New Roman" w:hAnsi="Segoe UI" w:cs="Segoe UI"/>
          <w:b/>
          <w:bCs/>
          <w:sz w:val="21"/>
          <w:szCs w:val="21"/>
        </w:rPr>
        <w:t>Website:</w:t>
      </w:r>
      <w:r w:rsidRPr="007F0CD1">
        <w:rPr>
          <w:rFonts w:ascii="Segoe UI" w:eastAsia="Times New Roman" w:hAnsi="Segoe UI" w:cs="Segoe UI"/>
          <w:sz w:val="21"/>
          <w:szCs w:val="21"/>
        </w:rPr>
        <w:t xml:space="preserve"> </w:t>
      </w:r>
      <w:hyperlink r:id="rId4" w:history="1">
        <w:r w:rsidRPr="007F0CD1">
          <w:rPr>
            <w:rFonts w:ascii="Segoe UI" w:eastAsia="Times New Roman" w:hAnsi="Segoe UI" w:cs="Segoe UI"/>
            <w:color w:val="464FEB"/>
            <w:sz w:val="21"/>
            <w:szCs w:val="21"/>
          </w:rPr>
          <w:t>https://www.cloudbeds.com/</w:t>
        </w:r>
      </w:hyperlink>
      <w:r w:rsidRPr="007F0CD1">
        <w:rPr>
          <w:rFonts w:ascii="Segoe UI" w:eastAsia="Times New Roman" w:hAnsi="Segoe UI" w:cs="Segoe UI"/>
          <w:sz w:val="21"/>
          <w:szCs w:val="21"/>
        </w:rPr>
        <w:t xml:space="preserve"> </w:t>
      </w:r>
      <w:hyperlink r:id="rId5" w:history="1">
        <w:r w:rsidRPr="007F0CD1">
          <w:rPr>
            <w:rFonts w:ascii="Segoe UI" w:eastAsia="Times New Roman" w:hAnsi="Segoe UI" w:cs="Segoe UI"/>
            <w:color w:val="464FEB"/>
            <w:sz w:val="21"/>
            <w:szCs w:val="21"/>
          </w:rPr>
          <w:t>[cloudbeds.com]</w:t>
        </w:r>
      </w:hyperlink>
    </w:p>
    <w:p w:rsidR="007F0CD1" w:rsidRPr="007F0CD1" w:rsidRDefault="007F0CD1" w:rsidP="007F0CD1">
      <w:pPr>
        <w:spacing w:before="100" w:beforeAutospacing="1" w:after="100" w:afterAutospacing="1" w:line="300" w:lineRule="atLeast"/>
        <w:outlineLvl w:val="1"/>
        <w:rPr>
          <w:rFonts w:ascii="Segoe UI" w:eastAsia="Times New Roman" w:hAnsi="Segoe UI" w:cs="Segoe UI"/>
          <w:b/>
          <w:bCs/>
          <w:sz w:val="36"/>
          <w:szCs w:val="36"/>
        </w:rPr>
      </w:pPr>
      <w:r w:rsidRPr="007F0CD1">
        <w:rPr>
          <w:rFonts w:ascii="Segoe UI" w:eastAsia="Times New Roman" w:hAnsi="Segoe UI" w:cs="Segoe UI"/>
          <w:b/>
          <w:bCs/>
          <w:sz w:val="36"/>
          <w:szCs w:val="36"/>
        </w:rPr>
        <w:t>2. Mews — Cloud</w:t>
      </w:r>
      <w:r w:rsidRPr="007F0CD1">
        <w:rPr>
          <w:rFonts w:ascii="Segoe UI" w:eastAsia="Times New Roman" w:hAnsi="Segoe UI" w:cs="Segoe UI"/>
          <w:b/>
          <w:bCs/>
          <w:sz w:val="36"/>
          <w:szCs w:val="36"/>
        </w:rPr>
        <w:noBreakHyphen/>
        <w:t>Native PMS with AI</w:t>
      </w:r>
      <w:r w:rsidRPr="007F0CD1">
        <w:rPr>
          <w:rFonts w:ascii="Segoe UI" w:eastAsia="Times New Roman" w:hAnsi="Segoe UI" w:cs="Segoe UI"/>
          <w:b/>
          <w:bCs/>
          <w:sz w:val="36"/>
          <w:szCs w:val="36"/>
        </w:rPr>
        <w:noBreakHyphen/>
        <w:t>Enhanced Automation</w:t>
      </w:r>
    </w:p>
    <w:p w:rsidR="007F0CD1" w:rsidRPr="007F0CD1" w:rsidRDefault="007F0CD1" w:rsidP="007F0CD1">
      <w:pPr>
        <w:spacing w:before="100" w:beforeAutospacing="1" w:after="100" w:afterAutospacing="1" w:line="300" w:lineRule="atLeast"/>
        <w:rPr>
          <w:rFonts w:ascii="Segoe UI" w:eastAsia="Times New Roman" w:hAnsi="Segoe UI" w:cs="Segoe UI"/>
          <w:sz w:val="21"/>
          <w:szCs w:val="21"/>
        </w:rPr>
      </w:pPr>
      <w:r w:rsidRPr="007F0CD1">
        <w:rPr>
          <w:rFonts w:ascii="Segoe UI" w:eastAsia="Times New Roman" w:hAnsi="Segoe UI" w:cs="Segoe UI"/>
          <w:sz w:val="21"/>
          <w:szCs w:val="21"/>
        </w:rPr>
        <w:t>Mews is a cloud</w:t>
      </w:r>
      <w:r w:rsidRPr="007F0CD1">
        <w:rPr>
          <w:rFonts w:ascii="Segoe UI" w:eastAsia="Times New Roman" w:hAnsi="Segoe UI" w:cs="Segoe UI"/>
          <w:sz w:val="21"/>
          <w:szCs w:val="21"/>
        </w:rPr>
        <w:noBreakHyphen/>
        <w:t>native property management system (PMS) used by over 12,500 properties worldwide. It leverages automation and AI to optimize pricing, simplify operations, streamline housekeeping workflows, digitize guest journeys, and manage payments seamlessly.</w:t>
      </w:r>
      <w:r w:rsidRPr="007F0CD1">
        <w:rPr>
          <w:rFonts w:ascii="Segoe UI" w:eastAsia="Times New Roman" w:hAnsi="Segoe UI" w:cs="Segoe UI"/>
          <w:sz w:val="21"/>
          <w:szCs w:val="21"/>
        </w:rPr>
        <w:br/>
      </w:r>
      <w:r w:rsidRPr="007F0CD1">
        <w:rPr>
          <w:rFonts w:ascii="Segoe UI" w:eastAsia="Times New Roman" w:hAnsi="Segoe UI" w:cs="Segoe UI"/>
          <w:b/>
          <w:bCs/>
          <w:sz w:val="21"/>
          <w:szCs w:val="21"/>
        </w:rPr>
        <w:t>Website:</w:t>
      </w:r>
      <w:r w:rsidRPr="007F0CD1">
        <w:rPr>
          <w:rFonts w:ascii="Segoe UI" w:eastAsia="Times New Roman" w:hAnsi="Segoe UI" w:cs="Segoe UI"/>
          <w:sz w:val="21"/>
          <w:szCs w:val="21"/>
        </w:rPr>
        <w:t xml:space="preserve"> </w:t>
      </w:r>
      <w:hyperlink r:id="rId6" w:history="1">
        <w:r w:rsidRPr="007F0CD1">
          <w:rPr>
            <w:rFonts w:ascii="Segoe UI" w:eastAsia="Times New Roman" w:hAnsi="Segoe UI" w:cs="Segoe UI"/>
            <w:color w:val="464FEB"/>
            <w:sz w:val="21"/>
            <w:szCs w:val="21"/>
          </w:rPr>
          <w:t>https://www.mews.com/en</w:t>
        </w:r>
      </w:hyperlink>
      <w:r w:rsidRPr="007F0CD1">
        <w:rPr>
          <w:rFonts w:ascii="Segoe UI" w:eastAsia="Times New Roman" w:hAnsi="Segoe UI" w:cs="Segoe UI"/>
          <w:sz w:val="21"/>
          <w:szCs w:val="21"/>
        </w:rPr>
        <w:t xml:space="preserve"> </w:t>
      </w:r>
      <w:hyperlink r:id="rId7" w:history="1">
        <w:r w:rsidRPr="007F0CD1">
          <w:rPr>
            <w:rFonts w:ascii="Segoe UI" w:eastAsia="Times New Roman" w:hAnsi="Segoe UI" w:cs="Segoe UI"/>
            <w:color w:val="464FEB"/>
            <w:sz w:val="21"/>
            <w:szCs w:val="21"/>
          </w:rPr>
          <w:t>[mews.com]</w:t>
        </w:r>
      </w:hyperlink>
    </w:p>
    <w:p w:rsidR="007F0CD1" w:rsidRPr="007F0CD1" w:rsidRDefault="007F0CD1" w:rsidP="007F0CD1">
      <w:pPr>
        <w:spacing w:before="100" w:beforeAutospacing="1" w:after="100" w:afterAutospacing="1" w:line="300" w:lineRule="atLeast"/>
        <w:outlineLvl w:val="1"/>
        <w:rPr>
          <w:rFonts w:ascii="Segoe UI" w:eastAsia="Times New Roman" w:hAnsi="Segoe UI" w:cs="Segoe UI"/>
          <w:b/>
          <w:bCs/>
          <w:sz w:val="36"/>
          <w:szCs w:val="36"/>
        </w:rPr>
      </w:pPr>
      <w:r w:rsidRPr="007F0CD1">
        <w:rPr>
          <w:rFonts w:ascii="Segoe UI" w:eastAsia="Times New Roman" w:hAnsi="Segoe UI" w:cs="Segoe UI"/>
          <w:b/>
          <w:bCs/>
          <w:sz w:val="36"/>
          <w:szCs w:val="36"/>
        </w:rPr>
        <w:t xml:space="preserve">3. </w:t>
      </w:r>
      <w:proofErr w:type="spellStart"/>
      <w:r w:rsidRPr="007F0CD1">
        <w:rPr>
          <w:rFonts w:ascii="Segoe UI" w:eastAsia="Times New Roman" w:hAnsi="Segoe UI" w:cs="Segoe UI"/>
          <w:b/>
          <w:bCs/>
          <w:sz w:val="36"/>
          <w:szCs w:val="36"/>
        </w:rPr>
        <w:t>Duetto</w:t>
      </w:r>
      <w:proofErr w:type="spellEnd"/>
      <w:r w:rsidRPr="007F0CD1">
        <w:rPr>
          <w:rFonts w:ascii="Segoe UI" w:eastAsia="Times New Roman" w:hAnsi="Segoe UI" w:cs="Segoe UI"/>
          <w:b/>
          <w:bCs/>
          <w:sz w:val="36"/>
          <w:szCs w:val="36"/>
        </w:rPr>
        <w:t xml:space="preserve"> — AI</w:t>
      </w:r>
      <w:r w:rsidRPr="007F0CD1">
        <w:rPr>
          <w:rFonts w:ascii="Segoe UI" w:eastAsia="Times New Roman" w:hAnsi="Segoe UI" w:cs="Segoe UI"/>
          <w:b/>
          <w:bCs/>
          <w:sz w:val="36"/>
          <w:szCs w:val="36"/>
        </w:rPr>
        <w:noBreakHyphen/>
        <w:t>Driven Revenue &amp; Profit Optimization Platform</w:t>
      </w:r>
    </w:p>
    <w:p w:rsidR="007F0CD1" w:rsidRPr="007F0CD1" w:rsidRDefault="007F0CD1" w:rsidP="007F0CD1">
      <w:pPr>
        <w:spacing w:before="100" w:beforeAutospacing="1" w:after="100" w:afterAutospacing="1" w:line="300" w:lineRule="atLeast"/>
        <w:rPr>
          <w:rFonts w:ascii="Segoe UI" w:eastAsia="Times New Roman" w:hAnsi="Segoe UI" w:cs="Segoe UI"/>
          <w:sz w:val="21"/>
          <w:szCs w:val="21"/>
        </w:rPr>
      </w:pPr>
      <w:proofErr w:type="spellStart"/>
      <w:r w:rsidRPr="007F0CD1">
        <w:rPr>
          <w:rFonts w:ascii="Segoe UI" w:eastAsia="Times New Roman" w:hAnsi="Segoe UI" w:cs="Segoe UI"/>
          <w:sz w:val="21"/>
          <w:szCs w:val="21"/>
        </w:rPr>
        <w:t>Duetto</w:t>
      </w:r>
      <w:proofErr w:type="spellEnd"/>
      <w:r w:rsidRPr="007F0CD1">
        <w:rPr>
          <w:rFonts w:ascii="Segoe UI" w:eastAsia="Times New Roman" w:hAnsi="Segoe UI" w:cs="Segoe UI"/>
          <w:sz w:val="21"/>
          <w:szCs w:val="21"/>
        </w:rPr>
        <w:t xml:space="preserve"> offers an advanced AI</w:t>
      </w:r>
      <w:r w:rsidRPr="007F0CD1">
        <w:rPr>
          <w:rFonts w:ascii="Segoe UI" w:eastAsia="Times New Roman" w:hAnsi="Segoe UI" w:cs="Segoe UI"/>
          <w:sz w:val="21"/>
          <w:szCs w:val="21"/>
        </w:rPr>
        <w:noBreakHyphen/>
        <w:t>powered revenue management ecosystem enabling real</w:t>
      </w:r>
      <w:r w:rsidRPr="007F0CD1">
        <w:rPr>
          <w:rFonts w:ascii="Segoe UI" w:eastAsia="Times New Roman" w:hAnsi="Segoe UI" w:cs="Segoe UI"/>
          <w:sz w:val="21"/>
          <w:szCs w:val="21"/>
        </w:rPr>
        <w:noBreakHyphen/>
        <w:t>time pricing, forecasting, demand detection, and portfolio</w:t>
      </w:r>
      <w:r w:rsidRPr="007F0CD1">
        <w:rPr>
          <w:rFonts w:ascii="Segoe UI" w:eastAsia="Times New Roman" w:hAnsi="Segoe UI" w:cs="Segoe UI"/>
          <w:sz w:val="21"/>
          <w:szCs w:val="21"/>
        </w:rPr>
        <w:noBreakHyphen/>
        <w:t>level visibility. Its platform unifies pricing, group optimization, and profit insights, supporting hotels, resorts, and casinos to maximize revenue with automation and intelligent analytics.</w:t>
      </w:r>
      <w:r w:rsidRPr="007F0CD1">
        <w:rPr>
          <w:rFonts w:ascii="Segoe UI" w:eastAsia="Times New Roman" w:hAnsi="Segoe UI" w:cs="Segoe UI"/>
          <w:sz w:val="21"/>
          <w:szCs w:val="21"/>
        </w:rPr>
        <w:br/>
      </w:r>
      <w:r w:rsidRPr="007F0CD1">
        <w:rPr>
          <w:rFonts w:ascii="Segoe UI" w:eastAsia="Times New Roman" w:hAnsi="Segoe UI" w:cs="Segoe UI"/>
          <w:b/>
          <w:bCs/>
          <w:sz w:val="21"/>
          <w:szCs w:val="21"/>
        </w:rPr>
        <w:t>Website:</w:t>
      </w:r>
      <w:r w:rsidRPr="007F0CD1">
        <w:rPr>
          <w:rFonts w:ascii="Segoe UI" w:eastAsia="Times New Roman" w:hAnsi="Segoe UI" w:cs="Segoe UI"/>
          <w:sz w:val="21"/>
          <w:szCs w:val="21"/>
        </w:rPr>
        <w:t xml:space="preserve"> </w:t>
      </w:r>
      <w:hyperlink r:id="rId8" w:history="1">
        <w:r w:rsidRPr="007F0CD1">
          <w:rPr>
            <w:rFonts w:ascii="Segoe UI" w:eastAsia="Times New Roman" w:hAnsi="Segoe UI" w:cs="Segoe UI"/>
            <w:color w:val="464FEB"/>
            <w:sz w:val="21"/>
            <w:szCs w:val="21"/>
          </w:rPr>
          <w:t>https://www.duettocloud.com/en-us/</w:t>
        </w:r>
      </w:hyperlink>
      <w:r w:rsidRPr="007F0CD1">
        <w:rPr>
          <w:rFonts w:ascii="Segoe UI" w:eastAsia="Times New Roman" w:hAnsi="Segoe UI" w:cs="Segoe UI"/>
          <w:sz w:val="21"/>
          <w:szCs w:val="21"/>
        </w:rPr>
        <w:t xml:space="preserve"> </w:t>
      </w:r>
      <w:hyperlink r:id="rId9" w:history="1">
        <w:r w:rsidRPr="007F0CD1">
          <w:rPr>
            <w:rFonts w:ascii="Segoe UI" w:eastAsia="Times New Roman" w:hAnsi="Segoe UI" w:cs="Segoe UI"/>
            <w:color w:val="464FEB"/>
            <w:sz w:val="21"/>
            <w:szCs w:val="21"/>
          </w:rPr>
          <w:t>[duettocloud.com]</w:t>
        </w:r>
      </w:hyperlink>
    </w:p>
    <w:p w:rsidR="007F0CD1" w:rsidRPr="007F0CD1" w:rsidRDefault="007F0CD1" w:rsidP="007F0CD1">
      <w:pPr>
        <w:spacing w:before="100" w:beforeAutospacing="1" w:after="100" w:afterAutospacing="1" w:line="300" w:lineRule="atLeast"/>
        <w:outlineLvl w:val="1"/>
        <w:rPr>
          <w:rFonts w:ascii="Segoe UI" w:eastAsia="Times New Roman" w:hAnsi="Segoe UI" w:cs="Segoe UI"/>
          <w:b/>
          <w:bCs/>
          <w:sz w:val="36"/>
          <w:szCs w:val="36"/>
        </w:rPr>
      </w:pPr>
      <w:r w:rsidRPr="007F0CD1">
        <w:rPr>
          <w:rFonts w:ascii="Segoe UI" w:eastAsia="Times New Roman" w:hAnsi="Segoe UI" w:cs="Segoe UI"/>
          <w:b/>
          <w:bCs/>
          <w:sz w:val="36"/>
          <w:szCs w:val="36"/>
        </w:rPr>
        <w:t xml:space="preserve">4. </w:t>
      </w:r>
      <w:proofErr w:type="spellStart"/>
      <w:r w:rsidRPr="007F0CD1">
        <w:rPr>
          <w:rFonts w:ascii="Segoe UI" w:eastAsia="Times New Roman" w:hAnsi="Segoe UI" w:cs="Segoe UI"/>
          <w:b/>
          <w:bCs/>
          <w:sz w:val="36"/>
          <w:szCs w:val="36"/>
        </w:rPr>
        <w:t>IDeaS</w:t>
      </w:r>
      <w:proofErr w:type="spellEnd"/>
      <w:r w:rsidRPr="007F0CD1">
        <w:rPr>
          <w:rFonts w:ascii="Segoe UI" w:eastAsia="Times New Roman" w:hAnsi="Segoe UI" w:cs="Segoe UI"/>
          <w:b/>
          <w:bCs/>
          <w:sz w:val="36"/>
          <w:szCs w:val="36"/>
        </w:rPr>
        <w:t xml:space="preserve"> — AI</w:t>
      </w:r>
      <w:r w:rsidRPr="007F0CD1">
        <w:rPr>
          <w:rFonts w:ascii="Segoe UI" w:eastAsia="Times New Roman" w:hAnsi="Segoe UI" w:cs="Segoe UI"/>
          <w:b/>
          <w:bCs/>
          <w:sz w:val="36"/>
          <w:szCs w:val="36"/>
        </w:rPr>
        <w:noBreakHyphen/>
        <w:t>Centric Revenue Management Solutions</w:t>
      </w:r>
    </w:p>
    <w:p w:rsidR="007F0CD1" w:rsidRPr="007F0CD1" w:rsidRDefault="007F0CD1" w:rsidP="007F0CD1">
      <w:pPr>
        <w:spacing w:before="100" w:beforeAutospacing="1" w:after="100" w:afterAutospacing="1" w:line="300" w:lineRule="atLeast"/>
        <w:rPr>
          <w:rFonts w:ascii="Segoe UI" w:eastAsia="Times New Roman" w:hAnsi="Segoe UI" w:cs="Segoe UI"/>
          <w:sz w:val="21"/>
          <w:szCs w:val="21"/>
        </w:rPr>
      </w:pPr>
      <w:proofErr w:type="spellStart"/>
      <w:r w:rsidRPr="007F0CD1">
        <w:rPr>
          <w:rFonts w:ascii="Segoe UI" w:eastAsia="Times New Roman" w:hAnsi="Segoe UI" w:cs="Segoe UI"/>
          <w:sz w:val="21"/>
          <w:szCs w:val="21"/>
        </w:rPr>
        <w:lastRenderedPageBreak/>
        <w:t>IDeaS</w:t>
      </w:r>
      <w:proofErr w:type="spellEnd"/>
      <w:r w:rsidRPr="007F0CD1">
        <w:rPr>
          <w:rFonts w:ascii="Segoe UI" w:eastAsia="Times New Roman" w:hAnsi="Segoe UI" w:cs="Segoe UI"/>
          <w:sz w:val="21"/>
          <w:szCs w:val="21"/>
        </w:rPr>
        <w:t xml:space="preserve"> (a SAS company) delivers enterprise</w:t>
      </w:r>
      <w:r w:rsidRPr="007F0CD1">
        <w:rPr>
          <w:rFonts w:ascii="Segoe UI" w:eastAsia="Times New Roman" w:hAnsi="Segoe UI" w:cs="Segoe UI"/>
          <w:sz w:val="21"/>
          <w:szCs w:val="21"/>
        </w:rPr>
        <w:noBreakHyphen/>
        <w:t>grade, AI</w:t>
      </w:r>
      <w:r w:rsidRPr="007F0CD1">
        <w:rPr>
          <w:rFonts w:ascii="Segoe UI" w:eastAsia="Times New Roman" w:hAnsi="Segoe UI" w:cs="Segoe UI"/>
          <w:sz w:val="21"/>
          <w:szCs w:val="21"/>
        </w:rPr>
        <w:noBreakHyphen/>
        <w:t>powered revenue management systems for hotels and resorts. Its G3 RMS uses predictive analytics, automated forecasting, and strategic optimization to help properties maximize profitability across rooms, events, and ancillary services.</w:t>
      </w:r>
      <w:r w:rsidRPr="007F0CD1">
        <w:rPr>
          <w:rFonts w:ascii="Segoe UI" w:eastAsia="Times New Roman" w:hAnsi="Segoe UI" w:cs="Segoe UI"/>
          <w:sz w:val="21"/>
          <w:szCs w:val="21"/>
        </w:rPr>
        <w:br/>
      </w:r>
      <w:r w:rsidRPr="007F0CD1">
        <w:rPr>
          <w:rFonts w:ascii="Segoe UI" w:eastAsia="Times New Roman" w:hAnsi="Segoe UI" w:cs="Segoe UI"/>
          <w:b/>
          <w:bCs/>
          <w:sz w:val="21"/>
          <w:szCs w:val="21"/>
        </w:rPr>
        <w:t>Website:</w:t>
      </w:r>
      <w:r w:rsidRPr="007F0CD1">
        <w:rPr>
          <w:rFonts w:ascii="Segoe UI" w:eastAsia="Times New Roman" w:hAnsi="Segoe UI" w:cs="Segoe UI"/>
          <w:sz w:val="21"/>
          <w:szCs w:val="21"/>
        </w:rPr>
        <w:t xml:space="preserve"> </w:t>
      </w:r>
      <w:hyperlink r:id="rId10" w:history="1">
        <w:r w:rsidRPr="007F0CD1">
          <w:rPr>
            <w:rFonts w:ascii="Segoe UI" w:eastAsia="Times New Roman" w:hAnsi="Segoe UI" w:cs="Segoe UI"/>
            <w:color w:val="464FEB"/>
            <w:sz w:val="21"/>
            <w:szCs w:val="21"/>
          </w:rPr>
          <w:t>https://ideas.com/</w:t>
        </w:r>
      </w:hyperlink>
      <w:r w:rsidRPr="007F0CD1">
        <w:rPr>
          <w:rFonts w:ascii="Segoe UI" w:eastAsia="Times New Roman" w:hAnsi="Segoe UI" w:cs="Segoe UI"/>
          <w:sz w:val="21"/>
          <w:szCs w:val="21"/>
        </w:rPr>
        <w:t xml:space="preserve"> </w:t>
      </w:r>
      <w:hyperlink r:id="rId11" w:history="1">
        <w:r w:rsidRPr="007F0CD1">
          <w:rPr>
            <w:rFonts w:ascii="Segoe UI" w:eastAsia="Times New Roman" w:hAnsi="Segoe UI" w:cs="Segoe UI"/>
            <w:color w:val="464FEB"/>
            <w:sz w:val="21"/>
            <w:szCs w:val="21"/>
          </w:rPr>
          <w:t>[ideas.com]</w:t>
        </w:r>
      </w:hyperlink>
    </w:p>
    <w:p w:rsidR="007F0CD1" w:rsidRPr="007F0CD1" w:rsidRDefault="007F0CD1" w:rsidP="007F0CD1">
      <w:pPr>
        <w:spacing w:before="100" w:beforeAutospacing="1" w:after="100" w:afterAutospacing="1" w:line="300" w:lineRule="atLeast"/>
        <w:outlineLvl w:val="1"/>
        <w:rPr>
          <w:rFonts w:ascii="Segoe UI" w:eastAsia="Times New Roman" w:hAnsi="Segoe UI" w:cs="Segoe UI"/>
          <w:b/>
          <w:bCs/>
          <w:sz w:val="36"/>
          <w:szCs w:val="36"/>
        </w:rPr>
      </w:pPr>
      <w:r w:rsidRPr="007F0CD1">
        <w:rPr>
          <w:rFonts w:ascii="Segoe UI" w:eastAsia="Times New Roman" w:hAnsi="Segoe UI" w:cs="Segoe UI"/>
          <w:b/>
          <w:bCs/>
          <w:sz w:val="36"/>
          <w:szCs w:val="36"/>
        </w:rPr>
        <w:t>5. Canary Technologies — AI</w:t>
      </w:r>
      <w:r w:rsidRPr="007F0CD1">
        <w:rPr>
          <w:rFonts w:ascii="Segoe UI" w:eastAsia="Times New Roman" w:hAnsi="Segoe UI" w:cs="Segoe UI"/>
          <w:b/>
          <w:bCs/>
          <w:sz w:val="36"/>
          <w:szCs w:val="36"/>
        </w:rPr>
        <w:noBreakHyphen/>
        <w:t>Powered Guest Management Platform</w:t>
      </w:r>
    </w:p>
    <w:p w:rsidR="007F0CD1" w:rsidRDefault="007F0CD1" w:rsidP="007F0CD1">
      <w:pPr>
        <w:spacing w:before="100" w:beforeAutospacing="1" w:after="100" w:afterAutospacing="1" w:line="300" w:lineRule="atLeast"/>
        <w:rPr>
          <w:rFonts w:ascii="Segoe UI" w:eastAsia="Times New Roman" w:hAnsi="Segoe UI" w:cs="Segoe UI"/>
          <w:sz w:val="21"/>
          <w:szCs w:val="21"/>
        </w:rPr>
      </w:pPr>
      <w:r w:rsidRPr="007F0CD1">
        <w:rPr>
          <w:rFonts w:ascii="Segoe UI" w:eastAsia="Times New Roman" w:hAnsi="Segoe UI" w:cs="Segoe UI"/>
          <w:sz w:val="21"/>
          <w:szCs w:val="21"/>
        </w:rPr>
        <w:t>Canary Technologies provides an award</w:t>
      </w:r>
      <w:r w:rsidRPr="007F0CD1">
        <w:rPr>
          <w:rFonts w:ascii="Segoe UI" w:eastAsia="Times New Roman" w:hAnsi="Segoe UI" w:cs="Segoe UI"/>
          <w:sz w:val="21"/>
          <w:szCs w:val="21"/>
        </w:rPr>
        <w:noBreakHyphen/>
        <w:t>winning AI</w:t>
      </w:r>
      <w:r w:rsidRPr="007F0CD1">
        <w:rPr>
          <w:rFonts w:ascii="Segoe UI" w:eastAsia="Times New Roman" w:hAnsi="Segoe UI" w:cs="Segoe UI"/>
          <w:sz w:val="21"/>
          <w:szCs w:val="21"/>
        </w:rPr>
        <w:noBreakHyphen/>
        <w:t xml:space="preserve">driven platform that digitizes all guest </w:t>
      </w:r>
      <w:proofErr w:type="spellStart"/>
      <w:r w:rsidRPr="007F0CD1">
        <w:rPr>
          <w:rFonts w:ascii="Segoe UI" w:eastAsia="Times New Roman" w:hAnsi="Segoe UI" w:cs="Segoe UI"/>
          <w:sz w:val="21"/>
          <w:szCs w:val="21"/>
        </w:rPr>
        <w:t>touchpoints</w:t>
      </w:r>
      <w:proofErr w:type="spellEnd"/>
      <w:r w:rsidRPr="007F0CD1">
        <w:rPr>
          <w:rFonts w:ascii="Segoe UI" w:eastAsia="Times New Roman" w:hAnsi="Segoe UI" w:cs="Segoe UI"/>
          <w:sz w:val="21"/>
          <w:szCs w:val="21"/>
        </w:rPr>
        <w:t>—from booking to checkout. It enhances guest engagement, boosts ancillary revenue, reduces fraud and chargebacks, and automates administrative tasks through advanced guest messaging, check</w:t>
      </w:r>
      <w:r w:rsidRPr="007F0CD1">
        <w:rPr>
          <w:rFonts w:ascii="Segoe UI" w:eastAsia="Times New Roman" w:hAnsi="Segoe UI" w:cs="Segoe UI"/>
          <w:sz w:val="21"/>
          <w:szCs w:val="21"/>
        </w:rPr>
        <w:noBreakHyphen/>
        <w:t>in/out technology, and payment security.</w:t>
      </w:r>
      <w:r w:rsidRPr="007F0CD1">
        <w:rPr>
          <w:rFonts w:ascii="Segoe UI" w:eastAsia="Times New Roman" w:hAnsi="Segoe UI" w:cs="Segoe UI"/>
          <w:sz w:val="21"/>
          <w:szCs w:val="21"/>
        </w:rPr>
        <w:br/>
      </w:r>
      <w:r w:rsidRPr="007F0CD1">
        <w:rPr>
          <w:rFonts w:ascii="Segoe UI" w:eastAsia="Times New Roman" w:hAnsi="Segoe UI" w:cs="Segoe UI"/>
          <w:b/>
          <w:bCs/>
          <w:sz w:val="21"/>
          <w:szCs w:val="21"/>
        </w:rPr>
        <w:t>Website:</w:t>
      </w:r>
      <w:r w:rsidRPr="007F0CD1">
        <w:rPr>
          <w:rFonts w:ascii="Segoe UI" w:eastAsia="Times New Roman" w:hAnsi="Segoe UI" w:cs="Segoe UI"/>
          <w:sz w:val="21"/>
          <w:szCs w:val="21"/>
        </w:rPr>
        <w:t xml:space="preserve"> </w:t>
      </w:r>
      <w:hyperlink r:id="rId12" w:history="1">
        <w:r w:rsidRPr="007F0CD1">
          <w:rPr>
            <w:rFonts w:ascii="Segoe UI" w:eastAsia="Times New Roman" w:hAnsi="Segoe UI" w:cs="Segoe UI"/>
            <w:color w:val="464FEB"/>
            <w:sz w:val="21"/>
            <w:szCs w:val="21"/>
          </w:rPr>
          <w:t>https://www.canarytechnologies.com/</w:t>
        </w:r>
      </w:hyperlink>
      <w:r w:rsidRPr="007F0CD1">
        <w:rPr>
          <w:rFonts w:ascii="Segoe UI" w:eastAsia="Times New Roman" w:hAnsi="Segoe UI" w:cs="Segoe UI"/>
          <w:sz w:val="21"/>
          <w:szCs w:val="21"/>
        </w:rPr>
        <w:t xml:space="preserve"> </w:t>
      </w:r>
      <w:hyperlink r:id="rId13" w:history="1">
        <w:r w:rsidRPr="007F0CD1">
          <w:rPr>
            <w:rFonts w:ascii="Segoe UI" w:eastAsia="Times New Roman" w:hAnsi="Segoe UI" w:cs="Segoe UI"/>
            <w:color w:val="464FEB"/>
            <w:sz w:val="21"/>
            <w:szCs w:val="21"/>
          </w:rPr>
          <w:t>[</w:t>
        </w:r>
        <w:proofErr w:type="spellStart"/>
        <w:r w:rsidRPr="007F0CD1">
          <w:rPr>
            <w:rFonts w:ascii="Segoe UI" w:eastAsia="Times New Roman" w:hAnsi="Segoe UI" w:cs="Segoe UI"/>
            <w:color w:val="464FEB"/>
            <w:sz w:val="21"/>
            <w:szCs w:val="21"/>
          </w:rPr>
          <w:t>canarytech</w:t>
        </w:r>
        <w:proofErr w:type="spellEnd"/>
        <w:r w:rsidRPr="007F0CD1">
          <w:rPr>
            <w:rFonts w:ascii="Segoe UI" w:eastAsia="Times New Roman" w:hAnsi="Segoe UI" w:cs="Segoe UI"/>
            <w:color w:val="464FEB"/>
            <w:sz w:val="21"/>
            <w:szCs w:val="21"/>
          </w:rPr>
          <w:t>…logies.com]</w:t>
        </w:r>
      </w:hyperlink>
    </w:p>
    <w:p w:rsidR="007F0CD1" w:rsidRDefault="007F0CD1" w:rsidP="007F0CD1">
      <w:pPr>
        <w:spacing w:before="100" w:beforeAutospacing="1" w:after="100" w:afterAutospacing="1" w:line="300" w:lineRule="atLeast"/>
        <w:rPr>
          <w:rFonts w:ascii="Segoe UI" w:eastAsia="Times New Roman" w:hAnsi="Segoe UI" w:cs="Segoe UI"/>
          <w:sz w:val="21"/>
          <w:szCs w:val="21"/>
        </w:rPr>
      </w:pPr>
    </w:p>
    <w:p w:rsidR="007F0CD1" w:rsidRPr="007F0CD1" w:rsidRDefault="007F0CD1" w:rsidP="007F0CD1">
      <w:pPr>
        <w:spacing w:before="100" w:beforeAutospacing="1" w:after="100" w:afterAutospacing="1" w:line="300" w:lineRule="atLeast"/>
        <w:outlineLvl w:val="0"/>
        <w:rPr>
          <w:rFonts w:ascii="Segoe UI" w:eastAsia="Times New Roman" w:hAnsi="Segoe UI" w:cs="Segoe UI"/>
          <w:b/>
          <w:bCs/>
          <w:kern w:val="36"/>
          <w:sz w:val="48"/>
          <w:szCs w:val="48"/>
        </w:rPr>
      </w:pPr>
      <w:r w:rsidRPr="007F0CD1">
        <w:rPr>
          <w:rFonts w:ascii="Segoe UI" w:eastAsia="Times New Roman" w:hAnsi="Segoe UI" w:cs="Segoe UI"/>
          <w:b/>
          <w:bCs/>
          <w:kern w:val="36"/>
          <w:sz w:val="48"/>
          <w:szCs w:val="48"/>
        </w:rPr>
        <w:t xml:space="preserve">Comparison Table: Top </w:t>
      </w:r>
      <w:proofErr w:type="spellStart"/>
      <w:r w:rsidRPr="007F0CD1">
        <w:rPr>
          <w:rFonts w:ascii="Segoe UI" w:eastAsia="Times New Roman" w:hAnsi="Segoe UI" w:cs="Segoe UI"/>
          <w:b/>
          <w:bCs/>
          <w:kern w:val="36"/>
          <w:sz w:val="48"/>
          <w:szCs w:val="48"/>
        </w:rPr>
        <w:t>SaaS</w:t>
      </w:r>
      <w:proofErr w:type="spellEnd"/>
      <w:r w:rsidRPr="007F0CD1">
        <w:rPr>
          <w:rFonts w:ascii="Segoe UI" w:eastAsia="Times New Roman" w:hAnsi="Segoe UI" w:cs="Segoe UI"/>
          <w:b/>
          <w:bCs/>
          <w:kern w:val="36"/>
          <w:sz w:val="48"/>
          <w:szCs w:val="48"/>
        </w:rPr>
        <w:t xml:space="preserve"> Solutions for Hospitality &amp; Resorts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5"/>
        <w:gridCol w:w="2447"/>
        <w:gridCol w:w="2592"/>
        <w:gridCol w:w="2916"/>
      </w:tblGrid>
      <w:tr w:rsidR="007F0CD1" w:rsidRPr="007F0CD1" w:rsidTr="007F0CD1">
        <w:trPr>
          <w:trHeight w:val="777"/>
          <w:tblCellSpacing w:w="15" w:type="dxa"/>
        </w:trPr>
        <w:tc>
          <w:tcPr>
            <w:tcW w:w="128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F0CD1" w:rsidRPr="007F0CD1" w:rsidRDefault="007F0CD1" w:rsidP="007F0CD1">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AI - </w:t>
            </w:r>
            <w:bookmarkStart w:id="0" w:name="_GoBack"/>
            <w:bookmarkEnd w:id="0"/>
            <w:proofErr w:type="spellStart"/>
            <w:r w:rsidRPr="007F0CD1">
              <w:rPr>
                <w:rFonts w:ascii="Times New Roman" w:eastAsia="Times New Roman" w:hAnsi="Times New Roman" w:cs="Times New Roman"/>
                <w:b/>
                <w:bCs/>
                <w:sz w:val="24"/>
                <w:szCs w:val="24"/>
              </w:rPr>
              <w:t>SaaS</w:t>
            </w:r>
            <w:proofErr w:type="spellEnd"/>
            <w:r w:rsidRPr="007F0CD1">
              <w:rPr>
                <w:rFonts w:ascii="Times New Roman" w:eastAsia="Times New Roman" w:hAnsi="Times New Roman" w:cs="Times New Roman"/>
                <w:b/>
                <w:bCs/>
                <w:sz w:val="24"/>
                <w:szCs w:val="24"/>
              </w:rPr>
              <w:t xml:space="preserve"> Solution</w:t>
            </w:r>
          </w:p>
        </w:tc>
        <w:tc>
          <w:tcPr>
            <w:tcW w:w="241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F0CD1" w:rsidRPr="007F0CD1" w:rsidRDefault="007F0CD1" w:rsidP="007F0CD1">
            <w:pPr>
              <w:spacing w:after="0" w:line="240" w:lineRule="auto"/>
              <w:jc w:val="center"/>
              <w:rPr>
                <w:rFonts w:ascii="Times New Roman" w:eastAsia="Times New Roman" w:hAnsi="Times New Roman" w:cs="Times New Roman"/>
                <w:b/>
                <w:bCs/>
                <w:sz w:val="24"/>
                <w:szCs w:val="24"/>
              </w:rPr>
            </w:pPr>
            <w:r w:rsidRPr="007F0CD1">
              <w:rPr>
                <w:rFonts w:ascii="Times New Roman" w:eastAsia="Times New Roman" w:hAnsi="Times New Roman" w:cs="Times New Roman"/>
                <w:b/>
                <w:bCs/>
                <w:sz w:val="24"/>
                <w:szCs w:val="24"/>
              </w:rPr>
              <w:t>Core Functionality</w:t>
            </w:r>
          </w:p>
        </w:tc>
        <w:tc>
          <w:tcPr>
            <w:tcW w:w="2562"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F0CD1" w:rsidRPr="007F0CD1" w:rsidRDefault="007F0CD1" w:rsidP="007F0CD1">
            <w:pPr>
              <w:spacing w:after="0" w:line="240" w:lineRule="auto"/>
              <w:jc w:val="center"/>
              <w:rPr>
                <w:rFonts w:ascii="Times New Roman" w:eastAsia="Times New Roman" w:hAnsi="Times New Roman" w:cs="Times New Roman"/>
                <w:b/>
                <w:bCs/>
                <w:sz w:val="24"/>
                <w:szCs w:val="24"/>
              </w:rPr>
            </w:pPr>
            <w:r w:rsidRPr="007F0CD1">
              <w:rPr>
                <w:rFonts w:ascii="Times New Roman" w:eastAsia="Times New Roman" w:hAnsi="Times New Roman" w:cs="Times New Roman"/>
                <w:b/>
                <w:bCs/>
                <w:sz w:val="24"/>
                <w:szCs w:val="24"/>
              </w:rPr>
              <w:t>Key Strengths</w:t>
            </w:r>
          </w:p>
        </w:tc>
        <w:tc>
          <w:tcPr>
            <w:tcW w:w="2871"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F0CD1" w:rsidRPr="007F0CD1" w:rsidRDefault="007F0CD1" w:rsidP="007F0CD1">
            <w:pPr>
              <w:spacing w:after="0" w:line="240" w:lineRule="auto"/>
              <w:jc w:val="center"/>
              <w:rPr>
                <w:rFonts w:ascii="Times New Roman" w:eastAsia="Times New Roman" w:hAnsi="Times New Roman" w:cs="Times New Roman"/>
                <w:b/>
                <w:bCs/>
                <w:sz w:val="24"/>
                <w:szCs w:val="24"/>
              </w:rPr>
            </w:pPr>
            <w:r w:rsidRPr="007F0CD1">
              <w:rPr>
                <w:rFonts w:ascii="Times New Roman" w:eastAsia="Times New Roman" w:hAnsi="Times New Roman" w:cs="Times New Roman"/>
                <w:b/>
                <w:bCs/>
                <w:sz w:val="24"/>
                <w:szCs w:val="24"/>
              </w:rPr>
              <w:t>Ideal For</w:t>
            </w:r>
          </w:p>
        </w:tc>
      </w:tr>
      <w:tr w:rsidR="007F0CD1" w:rsidRPr="007F0CD1" w:rsidTr="007F0CD1">
        <w:trPr>
          <w:tblCellSpacing w:w="15" w:type="dxa"/>
        </w:trPr>
        <w:tc>
          <w:tcPr>
            <w:tcW w:w="128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F0CD1" w:rsidRPr="007F0CD1" w:rsidRDefault="007F0CD1" w:rsidP="007F0CD1">
            <w:pPr>
              <w:spacing w:after="0" w:line="240" w:lineRule="auto"/>
              <w:jc w:val="center"/>
              <w:rPr>
                <w:rFonts w:ascii="Times New Roman" w:eastAsia="Times New Roman" w:hAnsi="Times New Roman" w:cs="Times New Roman"/>
                <w:b/>
                <w:bCs/>
                <w:sz w:val="24"/>
                <w:szCs w:val="24"/>
              </w:rPr>
            </w:pPr>
            <w:proofErr w:type="spellStart"/>
            <w:r w:rsidRPr="007F0CD1">
              <w:rPr>
                <w:rFonts w:ascii="Times New Roman" w:eastAsia="Times New Roman" w:hAnsi="Times New Roman" w:cs="Times New Roman"/>
                <w:b/>
                <w:bCs/>
                <w:sz w:val="24"/>
                <w:szCs w:val="24"/>
              </w:rPr>
              <w:t>Cloudbeds</w:t>
            </w:r>
            <w:proofErr w:type="spellEnd"/>
          </w:p>
        </w:tc>
        <w:tc>
          <w:tcPr>
            <w:tcW w:w="2417"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Unified hospitality platform combining PMS, booking engine, channel manager, revenue tools, and guest engagement</w:t>
            </w:r>
          </w:p>
        </w:tc>
        <w:tc>
          <w:tcPr>
            <w:tcW w:w="2562"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AI</w:t>
            </w:r>
            <w:r w:rsidRPr="007F0CD1">
              <w:rPr>
                <w:rFonts w:ascii="Times New Roman" w:eastAsia="Times New Roman" w:hAnsi="Times New Roman" w:cs="Times New Roman"/>
                <w:sz w:val="24"/>
                <w:szCs w:val="24"/>
              </w:rPr>
              <w:noBreakHyphen/>
              <w:t>enhanced automation (Signals AI), strong direct booking focus, multi</w:t>
            </w:r>
            <w:r w:rsidRPr="007F0CD1">
              <w:rPr>
                <w:rFonts w:ascii="Times New Roman" w:eastAsia="Times New Roman" w:hAnsi="Times New Roman" w:cs="Times New Roman"/>
                <w:sz w:val="24"/>
                <w:szCs w:val="24"/>
              </w:rPr>
              <w:noBreakHyphen/>
              <w:t>property support</w:t>
            </w:r>
          </w:p>
        </w:tc>
        <w:tc>
          <w:tcPr>
            <w:tcW w:w="2871"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 xml:space="preserve">Independent hotels, hostels, </w:t>
            </w:r>
            <w:proofErr w:type="spellStart"/>
            <w:r w:rsidRPr="007F0CD1">
              <w:rPr>
                <w:rFonts w:ascii="Times New Roman" w:eastAsia="Times New Roman" w:hAnsi="Times New Roman" w:cs="Times New Roman"/>
                <w:sz w:val="24"/>
                <w:szCs w:val="24"/>
              </w:rPr>
              <w:t>glamping</w:t>
            </w:r>
            <w:proofErr w:type="spellEnd"/>
            <w:r w:rsidRPr="007F0CD1">
              <w:rPr>
                <w:rFonts w:ascii="Times New Roman" w:eastAsia="Times New Roman" w:hAnsi="Times New Roman" w:cs="Times New Roman"/>
                <w:sz w:val="24"/>
                <w:szCs w:val="24"/>
              </w:rPr>
              <w:t xml:space="preserve"> sites, multi</w:t>
            </w:r>
            <w:r w:rsidRPr="007F0CD1">
              <w:rPr>
                <w:rFonts w:ascii="Times New Roman" w:eastAsia="Times New Roman" w:hAnsi="Times New Roman" w:cs="Times New Roman"/>
                <w:sz w:val="24"/>
                <w:szCs w:val="24"/>
              </w:rPr>
              <w:noBreakHyphen/>
              <w:t>property groups</w:t>
            </w:r>
          </w:p>
        </w:tc>
      </w:tr>
      <w:tr w:rsidR="007F0CD1" w:rsidRPr="007F0CD1" w:rsidTr="007F0CD1">
        <w:trPr>
          <w:tblCellSpacing w:w="15" w:type="dxa"/>
        </w:trPr>
        <w:tc>
          <w:tcPr>
            <w:tcW w:w="128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F0CD1" w:rsidRPr="007F0CD1" w:rsidRDefault="007F0CD1" w:rsidP="007F0CD1">
            <w:pPr>
              <w:spacing w:after="0" w:line="240" w:lineRule="auto"/>
              <w:jc w:val="center"/>
              <w:rPr>
                <w:rFonts w:ascii="Times New Roman" w:eastAsia="Times New Roman" w:hAnsi="Times New Roman" w:cs="Times New Roman"/>
                <w:b/>
                <w:bCs/>
                <w:sz w:val="24"/>
                <w:szCs w:val="24"/>
              </w:rPr>
            </w:pPr>
            <w:r w:rsidRPr="007F0CD1">
              <w:rPr>
                <w:rFonts w:ascii="Times New Roman" w:eastAsia="Times New Roman" w:hAnsi="Times New Roman" w:cs="Times New Roman"/>
                <w:b/>
                <w:bCs/>
                <w:sz w:val="24"/>
                <w:szCs w:val="24"/>
              </w:rPr>
              <w:t>Mews</w:t>
            </w:r>
          </w:p>
        </w:tc>
        <w:tc>
          <w:tcPr>
            <w:tcW w:w="2417"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Cloud</w:t>
            </w:r>
            <w:r w:rsidRPr="007F0CD1">
              <w:rPr>
                <w:rFonts w:ascii="Times New Roman" w:eastAsia="Times New Roman" w:hAnsi="Times New Roman" w:cs="Times New Roman"/>
                <w:sz w:val="24"/>
                <w:szCs w:val="24"/>
              </w:rPr>
              <w:noBreakHyphen/>
              <w:t>native PMS with automation for reservations, payments, housekeeping, and guest journeys</w:t>
            </w:r>
          </w:p>
        </w:tc>
        <w:tc>
          <w:tcPr>
            <w:tcW w:w="2562"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1,000+ integrations, AI</w:t>
            </w:r>
            <w:r w:rsidRPr="007F0CD1">
              <w:rPr>
                <w:rFonts w:ascii="Times New Roman" w:eastAsia="Times New Roman" w:hAnsi="Times New Roman" w:cs="Times New Roman"/>
                <w:sz w:val="24"/>
                <w:szCs w:val="24"/>
              </w:rPr>
              <w:noBreakHyphen/>
              <w:t>driven pricing optimization, embedded payments, digital guest experience</w:t>
            </w:r>
          </w:p>
        </w:tc>
        <w:tc>
          <w:tcPr>
            <w:tcW w:w="2871"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Modern hotels, hostels, alternative accommodations, chains</w:t>
            </w:r>
          </w:p>
        </w:tc>
      </w:tr>
      <w:tr w:rsidR="007F0CD1" w:rsidRPr="007F0CD1" w:rsidTr="007F0CD1">
        <w:trPr>
          <w:tblCellSpacing w:w="15" w:type="dxa"/>
        </w:trPr>
        <w:tc>
          <w:tcPr>
            <w:tcW w:w="128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F0CD1" w:rsidRPr="007F0CD1" w:rsidRDefault="007F0CD1" w:rsidP="007F0CD1">
            <w:pPr>
              <w:spacing w:after="0" w:line="240" w:lineRule="auto"/>
              <w:jc w:val="center"/>
              <w:rPr>
                <w:rFonts w:ascii="Times New Roman" w:eastAsia="Times New Roman" w:hAnsi="Times New Roman" w:cs="Times New Roman"/>
                <w:b/>
                <w:bCs/>
                <w:sz w:val="24"/>
                <w:szCs w:val="24"/>
              </w:rPr>
            </w:pPr>
            <w:proofErr w:type="spellStart"/>
            <w:r w:rsidRPr="007F0CD1">
              <w:rPr>
                <w:rFonts w:ascii="Times New Roman" w:eastAsia="Times New Roman" w:hAnsi="Times New Roman" w:cs="Times New Roman"/>
                <w:b/>
                <w:bCs/>
                <w:sz w:val="24"/>
                <w:szCs w:val="24"/>
              </w:rPr>
              <w:t>Duetto</w:t>
            </w:r>
            <w:proofErr w:type="spellEnd"/>
          </w:p>
        </w:tc>
        <w:tc>
          <w:tcPr>
            <w:tcW w:w="2417"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Revenue &amp; Profit Operating System (RMS) with dynamic pricing, demand forecasting, and profit analytics</w:t>
            </w:r>
          </w:p>
        </w:tc>
        <w:tc>
          <w:tcPr>
            <w:tcW w:w="2562"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Advanced AI pricing, Open Pricing model, strong forecasting, profit</w:t>
            </w:r>
            <w:r w:rsidRPr="007F0CD1">
              <w:rPr>
                <w:rFonts w:ascii="Times New Roman" w:eastAsia="Times New Roman" w:hAnsi="Times New Roman" w:cs="Times New Roman"/>
                <w:sz w:val="24"/>
                <w:szCs w:val="24"/>
              </w:rPr>
              <w:noBreakHyphen/>
              <w:t>centric optimization</w:t>
            </w:r>
          </w:p>
        </w:tc>
        <w:tc>
          <w:tcPr>
            <w:tcW w:w="2871"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Resorts, casinos, hotel groups, revenue</w:t>
            </w:r>
            <w:r w:rsidRPr="007F0CD1">
              <w:rPr>
                <w:rFonts w:ascii="Times New Roman" w:eastAsia="Times New Roman" w:hAnsi="Times New Roman" w:cs="Times New Roman"/>
                <w:sz w:val="24"/>
                <w:szCs w:val="24"/>
              </w:rPr>
              <w:noBreakHyphen/>
              <w:t>driven brands</w:t>
            </w:r>
          </w:p>
        </w:tc>
      </w:tr>
      <w:tr w:rsidR="007F0CD1" w:rsidRPr="007F0CD1" w:rsidTr="007F0CD1">
        <w:trPr>
          <w:tblCellSpacing w:w="15" w:type="dxa"/>
        </w:trPr>
        <w:tc>
          <w:tcPr>
            <w:tcW w:w="128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F0CD1" w:rsidRPr="007F0CD1" w:rsidRDefault="007F0CD1" w:rsidP="007F0CD1">
            <w:pPr>
              <w:spacing w:after="0" w:line="240" w:lineRule="auto"/>
              <w:jc w:val="center"/>
              <w:rPr>
                <w:rFonts w:ascii="Times New Roman" w:eastAsia="Times New Roman" w:hAnsi="Times New Roman" w:cs="Times New Roman"/>
                <w:b/>
                <w:bCs/>
                <w:sz w:val="24"/>
                <w:szCs w:val="24"/>
              </w:rPr>
            </w:pPr>
            <w:proofErr w:type="spellStart"/>
            <w:r w:rsidRPr="007F0CD1">
              <w:rPr>
                <w:rFonts w:ascii="Times New Roman" w:eastAsia="Times New Roman" w:hAnsi="Times New Roman" w:cs="Times New Roman"/>
                <w:b/>
                <w:bCs/>
                <w:sz w:val="24"/>
                <w:szCs w:val="24"/>
              </w:rPr>
              <w:lastRenderedPageBreak/>
              <w:t>IDeaS</w:t>
            </w:r>
            <w:proofErr w:type="spellEnd"/>
            <w:r w:rsidRPr="007F0CD1">
              <w:rPr>
                <w:rFonts w:ascii="Times New Roman" w:eastAsia="Times New Roman" w:hAnsi="Times New Roman" w:cs="Times New Roman"/>
                <w:b/>
                <w:bCs/>
                <w:sz w:val="24"/>
                <w:szCs w:val="24"/>
              </w:rPr>
              <w:t xml:space="preserve"> (SAS)</w:t>
            </w:r>
          </w:p>
        </w:tc>
        <w:tc>
          <w:tcPr>
            <w:tcW w:w="2417"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Enterprise revenue management with automated forecasting, rate optimization, and event space analytics</w:t>
            </w:r>
          </w:p>
        </w:tc>
        <w:tc>
          <w:tcPr>
            <w:tcW w:w="2562"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AI</w:t>
            </w:r>
            <w:r w:rsidRPr="007F0CD1">
              <w:rPr>
                <w:rFonts w:ascii="Times New Roman" w:eastAsia="Times New Roman" w:hAnsi="Times New Roman" w:cs="Times New Roman"/>
                <w:sz w:val="24"/>
                <w:szCs w:val="24"/>
              </w:rPr>
              <w:noBreakHyphen/>
              <w:t>driven RMS, robust analytics, enterprise scalability, cross</w:t>
            </w:r>
            <w:r w:rsidRPr="007F0CD1">
              <w:rPr>
                <w:rFonts w:ascii="Times New Roman" w:eastAsia="Times New Roman" w:hAnsi="Times New Roman" w:cs="Times New Roman"/>
                <w:sz w:val="24"/>
                <w:szCs w:val="24"/>
              </w:rPr>
              <w:noBreakHyphen/>
              <w:t>department revenue integration</w:t>
            </w:r>
          </w:p>
        </w:tc>
        <w:tc>
          <w:tcPr>
            <w:tcW w:w="2871"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Hotels, resorts, conference hotels, global chains</w:t>
            </w:r>
          </w:p>
        </w:tc>
      </w:tr>
      <w:tr w:rsidR="007F0CD1" w:rsidRPr="007F0CD1" w:rsidTr="007F0CD1">
        <w:trPr>
          <w:tblCellSpacing w:w="15" w:type="dxa"/>
        </w:trPr>
        <w:tc>
          <w:tcPr>
            <w:tcW w:w="128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7F0CD1" w:rsidRPr="007F0CD1" w:rsidRDefault="007F0CD1" w:rsidP="007F0CD1">
            <w:pPr>
              <w:spacing w:after="0" w:line="240" w:lineRule="auto"/>
              <w:jc w:val="center"/>
              <w:rPr>
                <w:rFonts w:ascii="Times New Roman" w:eastAsia="Times New Roman" w:hAnsi="Times New Roman" w:cs="Times New Roman"/>
                <w:b/>
                <w:bCs/>
                <w:sz w:val="24"/>
                <w:szCs w:val="24"/>
              </w:rPr>
            </w:pPr>
            <w:r w:rsidRPr="007F0CD1">
              <w:rPr>
                <w:rFonts w:ascii="Times New Roman" w:eastAsia="Times New Roman" w:hAnsi="Times New Roman" w:cs="Times New Roman"/>
                <w:b/>
                <w:bCs/>
                <w:sz w:val="24"/>
                <w:szCs w:val="24"/>
              </w:rPr>
              <w:t>Canary Technologies</w:t>
            </w:r>
          </w:p>
        </w:tc>
        <w:tc>
          <w:tcPr>
            <w:tcW w:w="2417"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Guest management platform with contactless check</w:t>
            </w:r>
            <w:r w:rsidRPr="007F0CD1">
              <w:rPr>
                <w:rFonts w:ascii="Times New Roman" w:eastAsia="Times New Roman" w:hAnsi="Times New Roman" w:cs="Times New Roman"/>
                <w:sz w:val="24"/>
                <w:szCs w:val="24"/>
              </w:rPr>
              <w:noBreakHyphen/>
              <w:t>in/out, guest messaging, upsells, payments</w:t>
            </w:r>
          </w:p>
        </w:tc>
        <w:tc>
          <w:tcPr>
            <w:tcW w:w="2562"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AI</w:t>
            </w:r>
            <w:r w:rsidRPr="007F0CD1">
              <w:rPr>
                <w:rFonts w:ascii="Times New Roman" w:eastAsia="Times New Roman" w:hAnsi="Times New Roman" w:cs="Times New Roman"/>
                <w:sz w:val="24"/>
                <w:szCs w:val="24"/>
              </w:rPr>
              <w:noBreakHyphen/>
              <w:t>powered guest engagement, fraud reduction, ancillary revenue growth</w:t>
            </w:r>
          </w:p>
        </w:tc>
        <w:tc>
          <w:tcPr>
            <w:tcW w:w="2871" w:type="dxa"/>
            <w:tcBorders>
              <w:top w:val="single" w:sz="6" w:space="0" w:color="E6E6E6"/>
              <w:left w:val="single" w:sz="6" w:space="0" w:color="E6E6E6"/>
              <w:bottom w:val="single" w:sz="6" w:space="0" w:color="E6E6E6"/>
              <w:right w:val="single" w:sz="6" w:space="0" w:color="E6E6E6"/>
            </w:tcBorders>
            <w:vAlign w:val="center"/>
            <w:hideMark/>
          </w:tcPr>
          <w:p w:rsidR="007F0CD1" w:rsidRPr="007F0CD1" w:rsidRDefault="007F0CD1" w:rsidP="007F0CD1">
            <w:pPr>
              <w:spacing w:after="0" w:line="240" w:lineRule="auto"/>
              <w:rPr>
                <w:rFonts w:ascii="Times New Roman" w:eastAsia="Times New Roman" w:hAnsi="Times New Roman" w:cs="Times New Roman"/>
                <w:sz w:val="24"/>
                <w:szCs w:val="24"/>
              </w:rPr>
            </w:pPr>
            <w:r w:rsidRPr="007F0CD1">
              <w:rPr>
                <w:rFonts w:ascii="Times New Roman" w:eastAsia="Times New Roman" w:hAnsi="Times New Roman" w:cs="Times New Roman"/>
                <w:sz w:val="24"/>
                <w:szCs w:val="24"/>
              </w:rPr>
              <w:t>Hotels &amp; resorts seeking digital guest journeys</w:t>
            </w:r>
          </w:p>
        </w:tc>
      </w:tr>
    </w:tbl>
    <w:p w:rsidR="007F0CD1" w:rsidRPr="007F0CD1" w:rsidRDefault="007F0CD1" w:rsidP="007F0CD1">
      <w:pPr>
        <w:spacing w:before="100" w:beforeAutospacing="1" w:after="100" w:afterAutospacing="1" w:line="300" w:lineRule="atLeast"/>
        <w:rPr>
          <w:rFonts w:ascii="Segoe UI" w:eastAsia="Times New Roman" w:hAnsi="Segoe UI" w:cs="Segoe UI"/>
          <w:sz w:val="21"/>
          <w:szCs w:val="21"/>
        </w:rPr>
      </w:pPr>
    </w:p>
    <w:sectPr w:rsidR="007F0CD1" w:rsidRPr="007F0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A91"/>
    <w:rsid w:val="004F2D61"/>
    <w:rsid w:val="007E6A91"/>
    <w:rsid w:val="007F0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E467F-20AF-4A81-9A1D-AFB83DA3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F0C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CD1"/>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7F0CD1"/>
    <w:rPr>
      <w:strike w:val="0"/>
      <w:dstrike w:val="0"/>
      <w:color w:val="464FEB"/>
      <w:u w:val="none"/>
      <w:effect w:val="none"/>
    </w:rPr>
  </w:style>
  <w:style w:type="character" w:styleId="Strong">
    <w:name w:val="Strong"/>
    <w:basedOn w:val="DefaultParagraphFont"/>
    <w:uiPriority w:val="22"/>
    <w:qFormat/>
    <w:rsid w:val="007F0C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5916512">
      <w:bodyDiv w:val="1"/>
      <w:marLeft w:val="0"/>
      <w:marRight w:val="0"/>
      <w:marTop w:val="0"/>
      <w:marBottom w:val="0"/>
      <w:divBdr>
        <w:top w:val="none" w:sz="0" w:space="0" w:color="auto"/>
        <w:left w:val="none" w:sz="0" w:space="0" w:color="auto"/>
        <w:bottom w:val="none" w:sz="0" w:space="0" w:color="auto"/>
        <w:right w:val="none" w:sz="0" w:space="0" w:color="auto"/>
      </w:divBdr>
      <w:divsChild>
        <w:div w:id="812722911">
          <w:marLeft w:val="0"/>
          <w:marRight w:val="0"/>
          <w:marTop w:val="0"/>
          <w:marBottom w:val="0"/>
          <w:divBdr>
            <w:top w:val="none" w:sz="0" w:space="0" w:color="auto"/>
            <w:left w:val="none" w:sz="0" w:space="0" w:color="auto"/>
            <w:bottom w:val="none" w:sz="0" w:space="0" w:color="auto"/>
            <w:right w:val="none" w:sz="0" w:space="0" w:color="auto"/>
          </w:divBdr>
          <w:divsChild>
            <w:div w:id="464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96673">
      <w:bodyDiv w:val="1"/>
      <w:marLeft w:val="0"/>
      <w:marRight w:val="0"/>
      <w:marTop w:val="0"/>
      <w:marBottom w:val="0"/>
      <w:divBdr>
        <w:top w:val="none" w:sz="0" w:space="0" w:color="auto"/>
        <w:left w:val="none" w:sz="0" w:space="0" w:color="auto"/>
        <w:bottom w:val="none" w:sz="0" w:space="0" w:color="auto"/>
        <w:right w:val="none" w:sz="0" w:space="0" w:color="auto"/>
      </w:divBdr>
      <w:divsChild>
        <w:div w:id="921642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uettocloud.com/en-us/" TargetMode="External"/><Relationship Id="rId13" Type="http://schemas.openxmlformats.org/officeDocument/2006/relationships/hyperlink" Target="https://www.canarytechnologies.com/" TargetMode="External"/><Relationship Id="rId3" Type="http://schemas.openxmlformats.org/officeDocument/2006/relationships/webSettings" Target="webSettings.xml"/><Relationship Id="rId7" Type="http://schemas.openxmlformats.org/officeDocument/2006/relationships/hyperlink" Target="https://www.mews.com/en" TargetMode="External"/><Relationship Id="rId12" Type="http://schemas.openxmlformats.org/officeDocument/2006/relationships/hyperlink" Target="https://www.canarytechnologie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ews.com/en" TargetMode="External"/><Relationship Id="rId11" Type="http://schemas.openxmlformats.org/officeDocument/2006/relationships/hyperlink" Target="https://ideas.com/" TargetMode="External"/><Relationship Id="rId5" Type="http://schemas.openxmlformats.org/officeDocument/2006/relationships/hyperlink" Target="https://www.cloudbeds.com/" TargetMode="External"/><Relationship Id="rId15" Type="http://schemas.openxmlformats.org/officeDocument/2006/relationships/theme" Target="theme/theme1.xml"/><Relationship Id="rId10" Type="http://schemas.openxmlformats.org/officeDocument/2006/relationships/hyperlink" Target="https://ideas.com/" TargetMode="External"/><Relationship Id="rId4" Type="http://schemas.openxmlformats.org/officeDocument/2006/relationships/hyperlink" Target="https://www.cloudbeds.com/" TargetMode="External"/><Relationship Id="rId9" Type="http://schemas.openxmlformats.org/officeDocument/2006/relationships/hyperlink" Target="https://www.duettocloud.com/en-u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2026-01-21T13:37:00Z</dcterms:created>
  <dcterms:modified xsi:type="dcterms:W3CDTF">2026-01-21T13:42:00Z</dcterms:modified>
</cp:coreProperties>
</file>