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061" w:rsidRDefault="00803CFD">
      <w:r>
        <w:t xml:space="preserve">Here’s a clear, structured, and detailed note on </w:t>
      </w:r>
      <w:r>
        <w:rPr>
          <w:b/>
          <w:bCs/>
        </w:rPr>
        <w:t>AI metrics, their meaning, and common use cases</w:t>
      </w:r>
      <w:r>
        <w:t>—perfect for study, reports, or project planning.</w:t>
      </w:r>
    </w:p>
    <w:p w:rsidR="00814061" w:rsidRDefault="00814061">
      <w:pPr>
        <w:pBdr>
          <w:top w:val="single" w:sz="12" w:space="0" w:color="auto"/>
        </w:pBdr>
        <w:spacing w:after="0"/>
      </w:pPr>
    </w:p>
    <w:p w:rsidR="00814061" w:rsidRDefault="00803CFD">
      <w:pPr>
        <w:pStyle w:val="Heading1"/>
      </w:pPr>
      <w:r>
        <w:rPr>
          <w:b/>
          <w:bCs/>
        </w:rPr>
        <w:t>AI Metrics: Meaning and Use Cases</w:t>
      </w:r>
    </w:p>
    <w:p w:rsidR="00814061" w:rsidRDefault="00803CFD">
      <w:r>
        <w:t>AI metrics are quantitative measures used to evaluate the performance, reliability, fairness, and efficiency of artificial intelligence systems. They help teams understand how well a model is working, diagnose problems, compare algorithms, and decide wheth</w:t>
      </w:r>
      <w:r>
        <w:t>er a model is ready for deployment.</w:t>
      </w:r>
    </w:p>
    <w:p w:rsidR="00814061" w:rsidRDefault="00803CFD">
      <w:r>
        <w:t>AI metrics vary depending on the task—classification, regression, clustering, recommendation, natural language processing (NLP), computer vision, and more. Choosing the right metric is crucial because each metric emphasi</w:t>
      </w:r>
      <w:r>
        <w:t>zes different aspects of model behavior.</w:t>
      </w:r>
    </w:p>
    <w:p w:rsidR="00814061" w:rsidRDefault="00814061">
      <w:pPr>
        <w:pBdr>
          <w:top w:val="single" w:sz="12" w:space="0" w:color="auto"/>
        </w:pBdr>
        <w:spacing w:after="0"/>
      </w:pPr>
    </w:p>
    <w:p w:rsidR="00814061" w:rsidRDefault="00803CFD">
      <w:pPr>
        <w:pStyle w:val="Heading2"/>
      </w:pPr>
      <w:r>
        <w:rPr>
          <w:b/>
          <w:bCs/>
        </w:rPr>
        <w:t>1. Why AI Metrics Matter</w:t>
      </w:r>
    </w:p>
    <w:p w:rsidR="00814061" w:rsidRDefault="00803CFD">
      <w:r>
        <w:t>AI metrics are important because they:</w:t>
      </w:r>
    </w:p>
    <w:p w:rsidR="00814061" w:rsidRDefault="00803CFD">
      <w:pPr>
        <w:pStyle w:val="ListParagraph"/>
        <w:numPr>
          <w:ilvl w:val="0"/>
          <w:numId w:val="2"/>
        </w:numPr>
      </w:pPr>
      <w:r>
        <w:rPr>
          <w:b/>
          <w:bCs/>
        </w:rPr>
        <w:t>Guide model improvement</w:t>
      </w:r>
      <w:r>
        <w:t xml:space="preserve"> (identify strengths &amp; weaknesses)</w:t>
      </w:r>
    </w:p>
    <w:p w:rsidR="00814061" w:rsidRDefault="00803CFD">
      <w:pPr>
        <w:pStyle w:val="ListParagraph"/>
        <w:numPr>
          <w:ilvl w:val="0"/>
          <w:numId w:val="2"/>
        </w:numPr>
      </w:pPr>
      <w:r>
        <w:rPr>
          <w:b/>
          <w:bCs/>
        </w:rPr>
        <w:t>Enable comparison</w:t>
      </w:r>
      <w:r>
        <w:t xml:space="preserve"> across algorithms or training strategies</w:t>
      </w:r>
    </w:p>
    <w:p w:rsidR="00814061" w:rsidRDefault="00803CFD">
      <w:pPr>
        <w:pStyle w:val="ListParagraph"/>
        <w:numPr>
          <w:ilvl w:val="0"/>
          <w:numId w:val="2"/>
        </w:numPr>
      </w:pPr>
      <w:r>
        <w:rPr>
          <w:b/>
          <w:bCs/>
        </w:rPr>
        <w:t>Measure business impact</w:t>
      </w:r>
      <w:r>
        <w:t xml:space="preserve"> and align</w:t>
      </w:r>
      <w:r>
        <w:t>ment with goals</w:t>
      </w:r>
    </w:p>
    <w:p w:rsidR="00814061" w:rsidRDefault="00803CFD">
      <w:pPr>
        <w:pStyle w:val="ListParagraph"/>
        <w:numPr>
          <w:ilvl w:val="0"/>
          <w:numId w:val="2"/>
        </w:numPr>
      </w:pPr>
      <w:r>
        <w:rPr>
          <w:b/>
          <w:bCs/>
        </w:rPr>
        <w:t>Ensure fairness and safety</w:t>
      </w:r>
    </w:p>
    <w:p w:rsidR="00814061" w:rsidRDefault="00803CFD">
      <w:pPr>
        <w:pStyle w:val="ListParagraph"/>
        <w:numPr>
          <w:ilvl w:val="0"/>
          <w:numId w:val="2"/>
        </w:numPr>
      </w:pPr>
      <w:r>
        <w:rPr>
          <w:b/>
          <w:bCs/>
        </w:rPr>
        <w:t>Support monitoring</w:t>
      </w:r>
      <w:r>
        <w:t xml:space="preserve"> after deployment</w:t>
      </w:r>
    </w:p>
    <w:p w:rsidR="00814061" w:rsidRDefault="00803CFD">
      <w:r>
        <w:t>Without the right metrics, even a “high-performing” model can fail in real-world scenarios—e.g., a medical diagnostic model with 95% accuracy may still miss rare but critical ca</w:t>
      </w:r>
      <w:r>
        <w:t>ses.</w:t>
      </w:r>
    </w:p>
    <w:p w:rsidR="00814061" w:rsidRDefault="00814061">
      <w:pPr>
        <w:pBdr>
          <w:top w:val="single" w:sz="12" w:space="0" w:color="auto"/>
        </w:pBdr>
        <w:spacing w:after="0"/>
      </w:pPr>
    </w:p>
    <w:p w:rsidR="00814061" w:rsidRDefault="00803CFD">
      <w:pPr>
        <w:pStyle w:val="Heading1"/>
      </w:pPr>
      <w:r>
        <w:rPr>
          <w:b/>
          <w:bCs/>
        </w:rPr>
        <w:t>2. Key AI Metrics by Category</w:t>
      </w:r>
    </w:p>
    <w:p w:rsidR="00814061" w:rsidRDefault="00803CFD">
      <w:pPr>
        <w:pStyle w:val="Heading2"/>
      </w:pPr>
      <w:r>
        <w:rPr>
          <w:b/>
          <w:bCs/>
        </w:rPr>
        <w:t>A. Classification Metrics</w:t>
      </w:r>
    </w:p>
    <w:p w:rsidR="00814061" w:rsidRDefault="00803CFD">
      <w:r>
        <w:t>Used when the output is a discrete label (spam/not spam, fraud/no fraud, positive/negative).</w:t>
      </w:r>
    </w:p>
    <w:p w:rsidR="00814061" w:rsidRDefault="00803CFD">
      <w:pPr>
        <w:pStyle w:val="Heading3"/>
      </w:pPr>
      <w:r>
        <w:rPr>
          <w:b/>
          <w:bCs/>
        </w:rPr>
        <w:t>1. Accuracy</w:t>
      </w:r>
    </w:p>
    <w:p w:rsidR="00814061" w:rsidRDefault="00803CFD">
      <w:pPr>
        <w:pStyle w:val="ListParagraph"/>
        <w:numPr>
          <w:ilvl w:val="0"/>
          <w:numId w:val="3"/>
        </w:numPr>
      </w:pPr>
      <w:r>
        <w:t>Fraction of predictions that are correct</w:t>
      </w:r>
    </w:p>
    <w:p w:rsidR="00814061" w:rsidRDefault="00803CFD">
      <w:pPr>
        <w:pStyle w:val="ListParagraph"/>
        <w:numPr>
          <w:ilvl w:val="0"/>
          <w:numId w:val="3"/>
        </w:numPr>
      </w:pPr>
      <w:r>
        <w:rPr>
          <w:b/>
          <w:bCs/>
        </w:rPr>
        <w:t>Meaning:</w:t>
      </w:r>
      <w:r>
        <w:t xml:space="preserve"> Overall correctness</w:t>
      </w:r>
    </w:p>
    <w:p w:rsidR="00814061" w:rsidRDefault="00803CFD">
      <w:pPr>
        <w:pStyle w:val="ListParagraph"/>
        <w:numPr>
          <w:ilvl w:val="0"/>
          <w:numId w:val="3"/>
        </w:numPr>
      </w:pPr>
      <w:r>
        <w:rPr>
          <w:b/>
          <w:bCs/>
        </w:rPr>
        <w:t>Use case:</w:t>
      </w:r>
      <w:r>
        <w:t xml:space="preserve"> Balanced </w:t>
      </w:r>
      <w:r>
        <w:t>datasets where all classes are equally important.</w:t>
      </w:r>
    </w:p>
    <w:p w:rsidR="00814061" w:rsidRDefault="00803CFD">
      <w:pPr>
        <w:pStyle w:val="Heading3"/>
      </w:pPr>
      <w:r>
        <w:rPr>
          <w:b/>
          <w:bCs/>
        </w:rPr>
        <w:lastRenderedPageBreak/>
        <w:t>2. Precision</w:t>
      </w:r>
    </w:p>
    <w:p w:rsidR="00814061" w:rsidRDefault="00803CFD">
      <w:pPr>
        <w:pStyle w:val="ListParagraph"/>
        <w:numPr>
          <w:ilvl w:val="0"/>
          <w:numId w:val="4"/>
        </w:numPr>
      </w:pPr>
      <w:r>
        <w:t>True Positives / (True Positives + False Positives)</w:t>
      </w:r>
    </w:p>
    <w:p w:rsidR="00814061" w:rsidRDefault="00803CFD">
      <w:pPr>
        <w:pStyle w:val="ListParagraph"/>
        <w:numPr>
          <w:ilvl w:val="0"/>
          <w:numId w:val="4"/>
        </w:numPr>
      </w:pPr>
      <w:r>
        <w:rPr>
          <w:b/>
          <w:bCs/>
        </w:rPr>
        <w:t>Meaning:</w:t>
      </w:r>
      <w:r>
        <w:t xml:space="preserve"> When the model predicts “positive,” how often is it correct?</w:t>
      </w:r>
    </w:p>
    <w:p w:rsidR="00814061" w:rsidRDefault="00803CFD">
      <w:pPr>
        <w:pStyle w:val="ListParagraph"/>
        <w:numPr>
          <w:ilvl w:val="0"/>
          <w:numId w:val="4"/>
        </w:numPr>
      </w:pPr>
      <w:r>
        <w:rPr>
          <w:b/>
          <w:bCs/>
        </w:rPr>
        <w:t>Use case:</w:t>
      </w:r>
      <w:r>
        <w:t xml:space="preserve"> Spam detection, fraud detection (avoid false alarms)</w:t>
      </w:r>
    </w:p>
    <w:p w:rsidR="00814061" w:rsidRDefault="00803CFD">
      <w:pPr>
        <w:pStyle w:val="Heading3"/>
      </w:pPr>
      <w:r>
        <w:rPr>
          <w:b/>
          <w:bCs/>
        </w:rPr>
        <w:t>3. Recall (Sensitivity)</w:t>
      </w:r>
    </w:p>
    <w:p w:rsidR="00814061" w:rsidRDefault="00803CFD">
      <w:pPr>
        <w:pStyle w:val="ListParagraph"/>
        <w:numPr>
          <w:ilvl w:val="0"/>
          <w:numId w:val="5"/>
        </w:numPr>
      </w:pPr>
      <w:r>
        <w:t>True Positives / (True Positives + False Negatives)</w:t>
      </w:r>
    </w:p>
    <w:p w:rsidR="00814061" w:rsidRDefault="00803CFD">
      <w:pPr>
        <w:pStyle w:val="ListParagraph"/>
        <w:numPr>
          <w:ilvl w:val="0"/>
          <w:numId w:val="5"/>
        </w:numPr>
      </w:pPr>
      <w:r>
        <w:rPr>
          <w:b/>
          <w:bCs/>
        </w:rPr>
        <w:t>Meaning:</w:t>
      </w:r>
      <w:r>
        <w:t xml:space="preserve"> How well the model catches all actual positives</w:t>
      </w:r>
    </w:p>
    <w:p w:rsidR="00814061" w:rsidRDefault="00803CFD">
      <w:pPr>
        <w:pStyle w:val="ListParagraph"/>
        <w:numPr>
          <w:ilvl w:val="0"/>
          <w:numId w:val="5"/>
        </w:numPr>
      </w:pPr>
      <w:r>
        <w:rPr>
          <w:b/>
          <w:bCs/>
        </w:rPr>
        <w:t>Use case:</w:t>
      </w:r>
      <w:r>
        <w:t xml:space="preserve"> Disease detection, security threats (avoid missing cases)</w:t>
      </w:r>
    </w:p>
    <w:p w:rsidR="00814061" w:rsidRDefault="00803CFD">
      <w:pPr>
        <w:pStyle w:val="Heading3"/>
      </w:pPr>
      <w:r>
        <w:rPr>
          <w:b/>
          <w:bCs/>
        </w:rPr>
        <w:t>4. F1 Score</w:t>
      </w:r>
    </w:p>
    <w:p w:rsidR="00814061" w:rsidRDefault="00803CFD">
      <w:pPr>
        <w:pStyle w:val="ListParagraph"/>
        <w:numPr>
          <w:ilvl w:val="0"/>
          <w:numId w:val="6"/>
        </w:numPr>
      </w:pPr>
      <w:r>
        <w:t>Harmonic mean of precision and recall</w:t>
      </w:r>
    </w:p>
    <w:p w:rsidR="00814061" w:rsidRDefault="00803CFD">
      <w:pPr>
        <w:pStyle w:val="ListParagraph"/>
        <w:numPr>
          <w:ilvl w:val="0"/>
          <w:numId w:val="6"/>
        </w:numPr>
      </w:pPr>
      <w:r>
        <w:rPr>
          <w:b/>
          <w:bCs/>
        </w:rPr>
        <w:t>Meani</w:t>
      </w:r>
      <w:r>
        <w:rPr>
          <w:b/>
          <w:bCs/>
        </w:rPr>
        <w:t>ng:</w:t>
      </w:r>
      <w:r>
        <w:t xml:space="preserve"> Balance between precision and recall</w:t>
      </w:r>
    </w:p>
    <w:p w:rsidR="00814061" w:rsidRDefault="00803CFD">
      <w:pPr>
        <w:pStyle w:val="ListParagraph"/>
        <w:numPr>
          <w:ilvl w:val="0"/>
          <w:numId w:val="6"/>
        </w:numPr>
      </w:pPr>
      <w:r>
        <w:rPr>
          <w:b/>
          <w:bCs/>
        </w:rPr>
        <w:t>Use case:</w:t>
      </w:r>
      <w:r>
        <w:t xml:space="preserve"> Imbalanced datasets</w:t>
      </w:r>
    </w:p>
    <w:p w:rsidR="00814061" w:rsidRDefault="00803CFD">
      <w:pPr>
        <w:pStyle w:val="Heading3"/>
      </w:pPr>
      <w:r>
        <w:rPr>
          <w:b/>
          <w:bCs/>
        </w:rPr>
        <w:t>5. ROC-AUC</w:t>
      </w:r>
    </w:p>
    <w:p w:rsidR="00814061" w:rsidRDefault="00803CFD">
      <w:pPr>
        <w:pStyle w:val="ListParagraph"/>
        <w:numPr>
          <w:ilvl w:val="0"/>
          <w:numId w:val="7"/>
        </w:numPr>
      </w:pPr>
      <w:r>
        <w:t>Measures performance across all classification thresholds</w:t>
      </w:r>
    </w:p>
    <w:p w:rsidR="00814061" w:rsidRDefault="00803CFD">
      <w:pPr>
        <w:pStyle w:val="ListParagraph"/>
        <w:numPr>
          <w:ilvl w:val="0"/>
          <w:numId w:val="7"/>
        </w:numPr>
      </w:pPr>
      <w:r>
        <w:rPr>
          <w:b/>
          <w:bCs/>
        </w:rPr>
        <w:t>Meaning:</w:t>
      </w:r>
      <w:r>
        <w:t xml:space="preserve"> Ability to distinguish between classes</w:t>
      </w:r>
    </w:p>
    <w:p w:rsidR="00814061" w:rsidRDefault="00803CFD">
      <w:pPr>
        <w:pStyle w:val="ListParagraph"/>
        <w:numPr>
          <w:ilvl w:val="0"/>
          <w:numId w:val="7"/>
        </w:numPr>
      </w:pPr>
      <w:r>
        <w:rPr>
          <w:b/>
          <w:bCs/>
        </w:rPr>
        <w:t>Use case:</w:t>
      </w:r>
      <w:r>
        <w:t xml:space="preserve"> Model evaluation for binary classifiers</w:t>
      </w:r>
    </w:p>
    <w:p w:rsidR="00814061" w:rsidRDefault="00803CFD">
      <w:pPr>
        <w:pStyle w:val="Heading3"/>
      </w:pPr>
      <w:r>
        <w:rPr>
          <w:b/>
          <w:bCs/>
        </w:rPr>
        <w:t>6. Confusion Matri</w:t>
      </w:r>
      <w:r>
        <w:rPr>
          <w:b/>
          <w:bCs/>
        </w:rPr>
        <w:t>x</w:t>
      </w:r>
    </w:p>
    <w:p w:rsidR="00814061" w:rsidRDefault="00803CFD">
      <w:pPr>
        <w:pStyle w:val="ListParagraph"/>
        <w:numPr>
          <w:ilvl w:val="0"/>
          <w:numId w:val="8"/>
        </w:numPr>
      </w:pPr>
      <w:r>
        <w:t>Table showing TP, FP, TN, FN</w:t>
      </w:r>
    </w:p>
    <w:p w:rsidR="00814061" w:rsidRDefault="00803CFD">
      <w:pPr>
        <w:pStyle w:val="ListParagraph"/>
        <w:numPr>
          <w:ilvl w:val="0"/>
          <w:numId w:val="8"/>
        </w:numPr>
      </w:pPr>
      <w:r>
        <w:rPr>
          <w:b/>
          <w:bCs/>
        </w:rPr>
        <w:t>Meaning:</w:t>
      </w:r>
      <w:r>
        <w:t xml:space="preserve"> Full error profile</w:t>
      </w:r>
    </w:p>
    <w:p w:rsidR="00814061" w:rsidRDefault="00803CFD">
      <w:pPr>
        <w:pStyle w:val="ListParagraph"/>
        <w:numPr>
          <w:ilvl w:val="0"/>
          <w:numId w:val="8"/>
        </w:numPr>
      </w:pPr>
      <w:r>
        <w:rPr>
          <w:b/>
          <w:bCs/>
        </w:rPr>
        <w:t>Use case:</w:t>
      </w:r>
      <w:r>
        <w:t xml:space="preserve"> Diagnostic analysis</w:t>
      </w:r>
    </w:p>
    <w:p w:rsidR="00814061" w:rsidRDefault="00814061">
      <w:pPr>
        <w:pBdr>
          <w:top w:val="single" w:sz="12" w:space="0" w:color="auto"/>
        </w:pBdr>
        <w:spacing w:after="0"/>
      </w:pPr>
    </w:p>
    <w:p w:rsidR="00814061" w:rsidRDefault="00803CFD">
      <w:pPr>
        <w:pStyle w:val="Heading2"/>
      </w:pPr>
      <w:r>
        <w:rPr>
          <w:b/>
          <w:bCs/>
        </w:rPr>
        <w:t>B. Regression Metrics</w:t>
      </w:r>
    </w:p>
    <w:p w:rsidR="00814061" w:rsidRDefault="00803CFD">
      <w:r>
        <w:t>Used when predicting continuous values (prices, temperatures, sales).</w:t>
      </w:r>
    </w:p>
    <w:p w:rsidR="00814061" w:rsidRDefault="00803CFD">
      <w:pPr>
        <w:pStyle w:val="Heading3"/>
      </w:pPr>
      <w:r>
        <w:rPr>
          <w:b/>
          <w:bCs/>
        </w:rPr>
        <w:t>1. Mean Absolute Error (MAE)</w:t>
      </w:r>
    </w:p>
    <w:p w:rsidR="00814061" w:rsidRDefault="00803CFD">
      <w:pPr>
        <w:pStyle w:val="ListParagraph"/>
        <w:numPr>
          <w:ilvl w:val="0"/>
          <w:numId w:val="9"/>
        </w:numPr>
      </w:pPr>
      <w:r>
        <w:t>Average absolute difference between predictions and actual values</w:t>
      </w:r>
    </w:p>
    <w:p w:rsidR="00814061" w:rsidRDefault="00803CFD">
      <w:pPr>
        <w:pStyle w:val="ListParagraph"/>
        <w:numPr>
          <w:ilvl w:val="0"/>
          <w:numId w:val="9"/>
        </w:numPr>
      </w:pPr>
      <w:r>
        <w:rPr>
          <w:b/>
          <w:bCs/>
        </w:rPr>
        <w:t>Meaning:</w:t>
      </w:r>
      <w:r>
        <w:t xml:space="preserve"> Real-world interpretability</w:t>
      </w:r>
    </w:p>
    <w:p w:rsidR="00814061" w:rsidRDefault="00803CFD">
      <w:pPr>
        <w:pStyle w:val="ListParagraph"/>
        <w:numPr>
          <w:ilvl w:val="0"/>
          <w:numId w:val="9"/>
        </w:numPr>
      </w:pPr>
      <w:r>
        <w:rPr>
          <w:b/>
          <w:bCs/>
        </w:rPr>
        <w:t>Use case:</w:t>
      </w:r>
      <w:r>
        <w:t xml:space="preserve"> Forecasting, demand prediction</w:t>
      </w:r>
    </w:p>
    <w:p w:rsidR="00814061" w:rsidRDefault="00803CFD">
      <w:pPr>
        <w:pStyle w:val="Heading3"/>
      </w:pPr>
      <w:r>
        <w:rPr>
          <w:b/>
          <w:bCs/>
        </w:rPr>
        <w:t>2. Mean Squared Error (MSE)</w:t>
      </w:r>
    </w:p>
    <w:p w:rsidR="00814061" w:rsidRDefault="00803CFD">
      <w:pPr>
        <w:pStyle w:val="ListParagraph"/>
        <w:numPr>
          <w:ilvl w:val="0"/>
          <w:numId w:val="10"/>
        </w:numPr>
      </w:pPr>
      <w:r>
        <w:t>Penalizes larger errors more</w:t>
      </w:r>
    </w:p>
    <w:p w:rsidR="00814061" w:rsidRDefault="00803CFD">
      <w:pPr>
        <w:pStyle w:val="ListParagraph"/>
        <w:numPr>
          <w:ilvl w:val="0"/>
          <w:numId w:val="10"/>
        </w:numPr>
      </w:pPr>
      <w:r>
        <w:rPr>
          <w:b/>
          <w:bCs/>
        </w:rPr>
        <w:t>Use case:</w:t>
      </w:r>
      <w:r>
        <w:t xml:space="preserve"> When large mistakes are costly</w:t>
      </w:r>
    </w:p>
    <w:p w:rsidR="00814061" w:rsidRDefault="00803CFD">
      <w:pPr>
        <w:pStyle w:val="Heading3"/>
      </w:pPr>
      <w:r>
        <w:rPr>
          <w:b/>
          <w:bCs/>
        </w:rPr>
        <w:t>3. Root Mean Squared Error (RMSE)</w:t>
      </w:r>
    </w:p>
    <w:p w:rsidR="00814061" w:rsidRDefault="00803CFD">
      <w:pPr>
        <w:pStyle w:val="ListParagraph"/>
        <w:numPr>
          <w:ilvl w:val="0"/>
          <w:numId w:val="11"/>
        </w:numPr>
      </w:pPr>
      <w:r>
        <w:t>Square root of MSE</w:t>
      </w:r>
    </w:p>
    <w:p w:rsidR="00814061" w:rsidRDefault="00803CFD">
      <w:pPr>
        <w:pStyle w:val="ListParagraph"/>
        <w:numPr>
          <w:ilvl w:val="0"/>
          <w:numId w:val="11"/>
        </w:numPr>
      </w:pPr>
      <w:r>
        <w:rPr>
          <w:b/>
          <w:bCs/>
        </w:rPr>
        <w:lastRenderedPageBreak/>
        <w:t>Meaning:</w:t>
      </w:r>
      <w:r>
        <w:t xml:space="preserve"> Error in original units</w:t>
      </w:r>
    </w:p>
    <w:p w:rsidR="00814061" w:rsidRDefault="00803CFD">
      <w:pPr>
        <w:pStyle w:val="ListParagraph"/>
        <w:numPr>
          <w:ilvl w:val="0"/>
          <w:numId w:val="11"/>
        </w:numPr>
      </w:pPr>
      <w:r>
        <w:rPr>
          <w:b/>
          <w:bCs/>
        </w:rPr>
        <w:t>Use case:</w:t>
      </w:r>
      <w:r>
        <w:t xml:space="preserve"> Finance, energy load prediction</w:t>
      </w:r>
    </w:p>
    <w:p w:rsidR="00814061" w:rsidRDefault="00803CFD">
      <w:pPr>
        <w:pStyle w:val="Heading3"/>
      </w:pPr>
      <w:r>
        <w:rPr>
          <w:b/>
          <w:bCs/>
        </w:rPr>
        <w:t>4. R² (Coefficient of Determination)</w:t>
      </w:r>
    </w:p>
    <w:p w:rsidR="00814061" w:rsidRDefault="00803CFD">
      <w:pPr>
        <w:pStyle w:val="ListParagraph"/>
        <w:numPr>
          <w:ilvl w:val="0"/>
          <w:numId w:val="12"/>
        </w:numPr>
      </w:pPr>
      <w:r>
        <w:t>Measures variance explained by the model</w:t>
      </w:r>
    </w:p>
    <w:p w:rsidR="00814061" w:rsidRDefault="00803CFD">
      <w:pPr>
        <w:pStyle w:val="ListParagraph"/>
        <w:numPr>
          <w:ilvl w:val="0"/>
          <w:numId w:val="12"/>
        </w:numPr>
      </w:pPr>
      <w:r>
        <w:rPr>
          <w:b/>
          <w:bCs/>
        </w:rPr>
        <w:t>Meaning:</w:t>
      </w:r>
      <w:r>
        <w:t xml:space="preserve"> How well features explain outcome</w:t>
      </w:r>
    </w:p>
    <w:p w:rsidR="00814061" w:rsidRDefault="00803CFD">
      <w:pPr>
        <w:pStyle w:val="ListParagraph"/>
        <w:numPr>
          <w:ilvl w:val="0"/>
          <w:numId w:val="12"/>
        </w:numPr>
      </w:pPr>
      <w:r>
        <w:rPr>
          <w:b/>
          <w:bCs/>
        </w:rPr>
        <w:t>Use cas</w:t>
      </w:r>
      <w:r>
        <w:rPr>
          <w:b/>
          <w:bCs/>
        </w:rPr>
        <w:t>e:</w:t>
      </w:r>
      <w:r>
        <w:t xml:space="preserve"> Statistical modeling</w:t>
      </w:r>
    </w:p>
    <w:p w:rsidR="00814061" w:rsidRDefault="00814061">
      <w:pPr>
        <w:pBdr>
          <w:top w:val="single" w:sz="12" w:space="0" w:color="auto"/>
        </w:pBdr>
        <w:spacing w:after="0"/>
      </w:pPr>
    </w:p>
    <w:p w:rsidR="00814061" w:rsidRDefault="00803CFD">
      <w:pPr>
        <w:pStyle w:val="Heading2"/>
      </w:pPr>
      <w:r>
        <w:rPr>
          <w:b/>
          <w:bCs/>
        </w:rPr>
        <w:t>C. Clustering Metrics</w:t>
      </w:r>
    </w:p>
    <w:p w:rsidR="00814061" w:rsidRDefault="00803CFD">
      <w:r>
        <w:t>Used when grouping items without labels (customer segmentation, anomaly detection).</w:t>
      </w:r>
    </w:p>
    <w:p w:rsidR="00814061" w:rsidRDefault="00803CFD">
      <w:pPr>
        <w:pStyle w:val="Heading3"/>
      </w:pPr>
      <w:r>
        <w:rPr>
          <w:b/>
          <w:bCs/>
        </w:rPr>
        <w:t>1. Silhouette Score</w:t>
      </w:r>
    </w:p>
    <w:p w:rsidR="00814061" w:rsidRDefault="00803CFD">
      <w:pPr>
        <w:pStyle w:val="ListParagraph"/>
        <w:numPr>
          <w:ilvl w:val="0"/>
          <w:numId w:val="13"/>
        </w:numPr>
      </w:pPr>
      <w:r>
        <w:t>Measures how well objects fit into their clusters</w:t>
      </w:r>
    </w:p>
    <w:p w:rsidR="00814061" w:rsidRDefault="00803CFD">
      <w:pPr>
        <w:pStyle w:val="ListParagraph"/>
        <w:numPr>
          <w:ilvl w:val="0"/>
          <w:numId w:val="13"/>
        </w:numPr>
      </w:pPr>
      <w:r>
        <w:rPr>
          <w:b/>
          <w:bCs/>
        </w:rPr>
        <w:t>Meaning:</w:t>
      </w:r>
      <w:r>
        <w:t xml:space="preserve"> High value means well-separated clusters</w:t>
      </w:r>
    </w:p>
    <w:p w:rsidR="00814061" w:rsidRDefault="00803CFD">
      <w:pPr>
        <w:pStyle w:val="ListParagraph"/>
        <w:numPr>
          <w:ilvl w:val="0"/>
          <w:numId w:val="13"/>
        </w:numPr>
      </w:pPr>
      <w:r>
        <w:rPr>
          <w:b/>
          <w:bCs/>
        </w:rPr>
        <w:t>Use c</w:t>
      </w:r>
      <w:r>
        <w:rPr>
          <w:b/>
          <w:bCs/>
        </w:rPr>
        <w:t>ase:</w:t>
      </w:r>
      <w:r>
        <w:t xml:space="preserve"> Customer segmentation</w:t>
      </w:r>
    </w:p>
    <w:p w:rsidR="00814061" w:rsidRDefault="00803CFD">
      <w:pPr>
        <w:pStyle w:val="Heading3"/>
      </w:pPr>
      <w:r>
        <w:rPr>
          <w:b/>
          <w:bCs/>
        </w:rPr>
        <w:t>2. Davies–</w:t>
      </w:r>
      <w:proofErr w:type="spellStart"/>
      <w:r>
        <w:rPr>
          <w:b/>
          <w:bCs/>
        </w:rPr>
        <w:t>Bouldin</w:t>
      </w:r>
      <w:proofErr w:type="spellEnd"/>
      <w:r>
        <w:rPr>
          <w:b/>
          <w:bCs/>
        </w:rPr>
        <w:t xml:space="preserve"> Index</w:t>
      </w:r>
    </w:p>
    <w:p w:rsidR="00814061" w:rsidRDefault="00803CFD">
      <w:pPr>
        <w:pStyle w:val="ListParagraph"/>
        <w:numPr>
          <w:ilvl w:val="0"/>
          <w:numId w:val="14"/>
        </w:numPr>
      </w:pPr>
      <w:r>
        <w:t>Lower scores are better (less cluster overlap)</w:t>
      </w:r>
    </w:p>
    <w:p w:rsidR="00814061" w:rsidRDefault="00803CFD">
      <w:pPr>
        <w:pStyle w:val="ListParagraph"/>
        <w:numPr>
          <w:ilvl w:val="0"/>
          <w:numId w:val="14"/>
        </w:numPr>
      </w:pPr>
      <w:r>
        <w:rPr>
          <w:b/>
          <w:bCs/>
        </w:rPr>
        <w:t>Use case:</w:t>
      </w:r>
      <w:r>
        <w:t xml:space="preserve"> Optimizing cluster numbers</w:t>
      </w:r>
    </w:p>
    <w:p w:rsidR="00814061" w:rsidRDefault="00803CFD">
      <w:pPr>
        <w:pStyle w:val="Heading3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Calinski</w:t>
      </w:r>
      <w:proofErr w:type="spellEnd"/>
      <w:r>
        <w:rPr>
          <w:b/>
          <w:bCs/>
        </w:rPr>
        <w:t>–</w:t>
      </w:r>
      <w:proofErr w:type="spellStart"/>
      <w:r>
        <w:rPr>
          <w:b/>
          <w:bCs/>
        </w:rPr>
        <w:t>Harabasz</w:t>
      </w:r>
      <w:proofErr w:type="spellEnd"/>
      <w:r>
        <w:rPr>
          <w:b/>
          <w:bCs/>
        </w:rPr>
        <w:t xml:space="preserve"> Index</w:t>
      </w:r>
    </w:p>
    <w:p w:rsidR="00814061" w:rsidRDefault="00803CFD">
      <w:pPr>
        <w:pStyle w:val="ListParagraph"/>
        <w:numPr>
          <w:ilvl w:val="0"/>
          <w:numId w:val="15"/>
        </w:numPr>
      </w:pPr>
      <w:r>
        <w:t>Higher indicates well-defined clusters</w:t>
      </w:r>
    </w:p>
    <w:p w:rsidR="00814061" w:rsidRDefault="00803CFD">
      <w:pPr>
        <w:pStyle w:val="ListParagraph"/>
        <w:numPr>
          <w:ilvl w:val="0"/>
          <w:numId w:val="15"/>
        </w:numPr>
      </w:pPr>
      <w:r>
        <w:rPr>
          <w:b/>
          <w:bCs/>
        </w:rPr>
        <w:t>Use case:</w:t>
      </w:r>
      <w:r>
        <w:t xml:space="preserve"> Cluster evaluation during K-means tuning</w:t>
      </w:r>
    </w:p>
    <w:p w:rsidR="00814061" w:rsidRDefault="00814061">
      <w:pPr>
        <w:pBdr>
          <w:top w:val="single" w:sz="12" w:space="0" w:color="auto"/>
        </w:pBdr>
        <w:spacing w:after="0"/>
      </w:pPr>
    </w:p>
    <w:p w:rsidR="00814061" w:rsidRDefault="00803CFD">
      <w:pPr>
        <w:pStyle w:val="Heading2"/>
      </w:pPr>
      <w:r>
        <w:rPr>
          <w:b/>
          <w:bCs/>
        </w:rPr>
        <w:t>D. NLP Metrics</w:t>
      </w:r>
    </w:p>
    <w:p w:rsidR="00814061" w:rsidRDefault="00803CFD">
      <w:r>
        <w:t>For language generation, classification, summarization, translation.</w:t>
      </w:r>
    </w:p>
    <w:p w:rsidR="00814061" w:rsidRDefault="00803CFD">
      <w:pPr>
        <w:pStyle w:val="Heading3"/>
      </w:pPr>
      <w:r>
        <w:rPr>
          <w:b/>
          <w:bCs/>
        </w:rPr>
        <w:t>1. BLEU</w:t>
      </w:r>
    </w:p>
    <w:p w:rsidR="00814061" w:rsidRDefault="00803CFD">
      <w:pPr>
        <w:pStyle w:val="ListParagraph"/>
        <w:numPr>
          <w:ilvl w:val="0"/>
          <w:numId w:val="16"/>
        </w:numPr>
      </w:pPr>
      <w:r>
        <w:t>Measures similarity to human reference translations</w:t>
      </w:r>
    </w:p>
    <w:p w:rsidR="00814061" w:rsidRDefault="00803CFD">
      <w:pPr>
        <w:pStyle w:val="ListParagraph"/>
        <w:numPr>
          <w:ilvl w:val="0"/>
          <w:numId w:val="16"/>
        </w:numPr>
      </w:pPr>
      <w:r>
        <w:rPr>
          <w:b/>
          <w:bCs/>
        </w:rPr>
        <w:t>Use case:</w:t>
      </w:r>
      <w:r>
        <w:t xml:space="preserve"> Machine translation</w:t>
      </w:r>
    </w:p>
    <w:p w:rsidR="00814061" w:rsidRDefault="00803CFD">
      <w:pPr>
        <w:pStyle w:val="Heading3"/>
      </w:pPr>
      <w:r>
        <w:rPr>
          <w:b/>
          <w:bCs/>
        </w:rPr>
        <w:t>2. ROUGE</w:t>
      </w:r>
    </w:p>
    <w:p w:rsidR="00814061" w:rsidRDefault="00803CFD">
      <w:pPr>
        <w:pStyle w:val="ListParagraph"/>
        <w:numPr>
          <w:ilvl w:val="0"/>
          <w:numId w:val="17"/>
        </w:numPr>
      </w:pPr>
      <w:r>
        <w:t>Measures overlap for summaries</w:t>
      </w:r>
    </w:p>
    <w:p w:rsidR="00814061" w:rsidRDefault="00803CFD">
      <w:pPr>
        <w:pStyle w:val="ListParagraph"/>
        <w:numPr>
          <w:ilvl w:val="0"/>
          <w:numId w:val="17"/>
        </w:numPr>
      </w:pPr>
      <w:r>
        <w:rPr>
          <w:b/>
          <w:bCs/>
        </w:rPr>
        <w:t>Use case:</w:t>
      </w:r>
      <w:r>
        <w:t xml:space="preserve"> Text summarization</w:t>
      </w:r>
    </w:p>
    <w:p w:rsidR="00814061" w:rsidRDefault="00803CFD">
      <w:pPr>
        <w:pStyle w:val="Heading3"/>
      </w:pPr>
      <w:r>
        <w:rPr>
          <w:b/>
          <w:bCs/>
        </w:rPr>
        <w:t>3. Perplexity</w:t>
      </w:r>
    </w:p>
    <w:p w:rsidR="00814061" w:rsidRDefault="00803CFD">
      <w:pPr>
        <w:pStyle w:val="ListParagraph"/>
        <w:numPr>
          <w:ilvl w:val="0"/>
          <w:numId w:val="18"/>
        </w:numPr>
      </w:pPr>
      <w:r>
        <w:t>Lower perplexity = better language model</w:t>
      </w:r>
    </w:p>
    <w:p w:rsidR="00814061" w:rsidRDefault="00803CFD">
      <w:pPr>
        <w:pStyle w:val="ListParagraph"/>
        <w:numPr>
          <w:ilvl w:val="0"/>
          <w:numId w:val="18"/>
        </w:numPr>
      </w:pPr>
      <w:r>
        <w:rPr>
          <w:b/>
          <w:bCs/>
        </w:rPr>
        <w:t>Use case:</w:t>
      </w:r>
      <w:r>
        <w:t xml:space="preserve"> Evaluating generative language models</w:t>
      </w:r>
    </w:p>
    <w:p w:rsidR="00814061" w:rsidRDefault="00803CFD">
      <w:pPr>
        <w:pStyle w:val="Heading3"/>
      </w:pPr>
      <w:r>
        <w:rPr>
          <w:b/>
          <w:bCs/>
        </w:rPr>
        <w:lastRenderedPageBreak/>
        <w:t xml:space="preserve">4. </w:t>
      </w:r>
      <w:proofErr w:type="spellStart"/>
      <w:r>
        <w:rPr>
          <w:b/>
          <w:bCs/>
        </w:rPr>
        <w:t>BERTScore</w:t>
      </w:r>
      <w:proofErr w:type="spellEnd"/>
    </w:p>
    <w:p w:rsidR="00814061" w:rsidRDefault="00803CFD">
      <w:pPr>
        <w:pStyle w:val="ListParagraph"/>
        <w:numPr>
          <w:ilvl w:val="0"/>
          <w:numId w:val="19"/>
        </w:numPr>
      </w:pPr>
      <w:r>
        <w:t xml:space="preserve">Uses </w:t>
      </w:r>
      <w:proofErr w:type="spellStart"/>
      <w:r>
        <w:t>embeddings</w:t>
      </w:r>
      <w:proofErr w:type="spellEnd"/>
      <w:r>
        <w:t xml:space="preserve"> to compare meaning</w:t>
      </w:r>
    </w:p>
    <w:p w:rsidR="00814061" w:rsidRDefault="00803CFD">
      <w:pPr>
        <w:pStyle w:val="ListParagraph"/>
        <w:numPr>
          <w:ilvl w:val="0"/>
          <w:numId w:val="19"/>
        </w:numPr>
      </w:pPr>
      <w:r>
        <w:rPr>
          <w:b/>
          <w:bCs/>
        </w:rPr>
        <w:t>Use case:</w:t>
      </w:r>
      <w:r>
        <w:t xml:space="preserve"> Context-aware evaluation of text generation</w:t>
      </w:r>
    </w:p>
    <w:p w:rsidR="00814061" w:rsidRDefault="00814061">
      <w:pPr>
        <w:pBdr>
          <w:top w:val="single" w:sz="12" w:space="0" w:color="auto"/>
        </w:pBdr>
        <w:spacing w:after="0"/>
      </w:pPr>
    </w:p>
    <w:p w:rsidR="00814061" w:rsidRDefault="00803CFD">
      <w:pPr>
        <w:pStyle w:val="Heading2"/>
      </w:pPr>
      <w:r>
        <w:rPr>
          <w:b/>
          <w:bCs/>
        </w:rPr>
        <w:t>E. Computer Vision Metrics</w:t>
      </w:r>
    </w:p>
    <w:p w:rsidR="00814061" w:rsidRDefault="00803CFD">
      <w:pPr>
        <w:pStyle w:val="Heading3"/>
      </w:pPr>
      <w:r>
        <w:rPr>
          <w:b/>
          <w:bCs/>
        </w:rPr>
        <w:t xml:space="preserve">1. Intersection </w:t>
      </w:r>
      <w:proofErr w:type="gramStart"/>
      <w:r>
        <w:rPr>
          <w:b/>
          <w:bCs/>
        </w:rPr>
        <w:t>Over</w:t>
      </w:r>
      <w:proofErr w:type="gramEnd"/>
      <w:r>
        <w:rPr>
          <w:b/>
          <w:bCs/>
        </w:rPr>
        <w:t xml:space="preserve"> Union (</w:t>
      </w:r>
      <w:proofErr w:type="spellStart"/>
      <w:r>
        <w:rPr>
          <w:b/>
          <w:bCs/>
        </w:rPr>
        <w:t>IoU</w:t>
      </w:r>
      <w:proofErr w:type="spellEnd"/>
      <w:r>
        <w:rPr>
          <w:b/>
          <w:bCs/>
        </w:rPr>
        <w:t>)</w:t>
      </w:r>
    </w:p>
    <w:p w:rsidR="00814061" w:rsidRDefault="00803CFD">
      <w:pPr>
        <w:pStyle w:val="ListParagraph"/>
        <w:numPr>
          <w:ilvl w:val="0"/>
          <w:numId w:val="20"/>
        </w:numPr>
      </w:pPr>
      <w:r>
        <w:t>Measures overlap between predicted and actual bounding boxes</w:t>
      </w:r>
    </w:p>
    <w:p w:rsidR="00814061" w:rsidRDefault="00803CFD">
      <w:pPr>
        <w:pStyle w:val="ListParagraph"/>
        <w:numPr>
          <w:ilvl w:val="0"/>
          <w:numId w:val="20"/>
        </w:numPr>
      </w:pPr>
      <w:r>
        <w:rPr>
          <w:b/>
          <w:bCs/>
        </w:rPr>
        <w:t>Use case:</w:t>
      </w:r>
      <w:r>
        <w:t xml:space="preserve"> Object detection</w:t>
      </w:r>
    </w:p>
    <w:p w:rsidR="00814061" w:rsidRDefault="00803CFD">
      <w:pPr>
        <w:pStyle w:val="Heading3"/>
      </w:pPr>
      <w:r>
        <w:rPr>
          <w:b/>
          <w:bCs/>
        </w:rPr>
        <w:t xml:space="preserve">2. </w:t>
      </w:r>
      <w:proofErr w:type="spellStart"/>
      <w:proofErr w:type="gramStart"/>
      <w:r>
        <w:rPr>
          <w:b/>
          <w:bCs/>
        </w:rPr>
        <w:t>mAP</w:t>
      </w:r>
      <w:proofErr w:type="spellEnd"/>
      <w:proofErr w:type="gramEnd"/>
      <w:r>
        <w:rPr>
          <w:b/>
          <w:bCs/>
        </w:rPr>
        <w:t xml:space="preserve"> (Mean Average Precision)</w:t>
      </w:r>
    </w:p>
    <w:p w:rsidR="00814061" w:rsidRDefault="00803CFD">
      <w:pPr>
        <w:pStyle w:val="ListParagraph"/>
        <w:numPr>
          <w:ilvl w:val="0"/>
          <w:numId w:val="21"/>
        </w:numPr>
      </w:pPr>
      <w:r>
        <w:t>Standard for evaluating detection accuracy</w:t>
      </w:r>
    </w:p>
    <w:p w:rsidR="00814061" w:rsidRDefault="00803CFD">
      <w:pPr>
        <w:pStyle w:val="ListParagraph"/>
        <w:numPr>
          <w:ilvl w:val="0"/>
          <w:numId w:val="21"/>
        </w:numPr>
      </w:pPr>
      <w:r>
        <w:rPr>
          <w:b/>
          <w:bCs/>
        </w:rPr>
        <w:t>Use case:</w:t>
      </w:r>
      <w:r>
        <w:t xml:space="preserve"> Autonomous vehicles, CCTV systems</w:t>
      </w:r>
    </w:p>
    <w:p w:rsidR="00814061" w:rsidRDefault="00803CFD">
      <w:pPr>
        <w:pStyle w:val="Heading3"/>
      </w:pPr>
      <w:r>
        <w:rPr>
          <w:b/>
          <w:bCs/>
        </w:rPr>
        <w:t>3. PSNR / SSIM</w:t>
      </w:r>
    </w:p>
    <w:p w:rsidR="00814061" w:rsidRDefault="00803CFD">
      <w:pPr>
        <w:pStyle w:val="ListParagraph"/>
        <w:numPr>
          <w:ilvl w:val="0"/>
          <w:numId w:val="22"/>
        </w:numPr>
      </w:pPr>
      <w:r>
        <w:t>Evaluate image reconstruction quality</w:t>
      </w:r>
    </w:p>
    <w:p w:rsidR="00814061" w:rsidRDefault="00803CFD">
      <w:pPr>
        <w:pStyle w:val="ListParagraph"/>
        <w:numPr>
          <w:ilvl w:val="0"/>
          <w:numId w:val="22"/>
        </w:numPr>
      </w:pPr>
      <w:r>
        <w:rPr>
          <w:b/>
          <w:bCs/>
        </w:rPr>
        <w:t>Use case:</w:t>
      </w:r>
      <w:r>
        <w:t xml:space="preserve"> Image compression, super-resolution</w:t>
      </w:r>
    </w:p>
    <w:p w:rsidR="00814061" w:rsidRDefault="00814061">
      <w:pPr>
        <w:pBdr>
          <w:top w:val="single" w:sz="12" w:space="0" w:color="auto"/>
        </w:pBdr>
        <w:spacing w:after="0"/>
      </w:pPr>
    </w:p>
    <w:p w:rsidR="00814061" w:rsidRDefault="00803CFD">
      <w:pPr>
        <w:pStyle w:val="Heading2"/>
      </w:pPr>
      <w:r>
        <w:rPr>
          <w:b/>
          <w:bCs/>
        </w:rPr>
        <w:t>F. Fairness &amp; Ethical Metrics</w:t>
      </w:r>
    </w:p>
    <w:p w:rsidR="00814061" w:rsidRDefault="00803CFD">
      <w:r>
        <w:t>AI should be unbiased and equitable.</w:t>
      </w:r>
    </w:p>
    <w:p w:rsidR="00814061" w:rsidRDefault="00803CFD">
      <w:pPr>
        <w:pStyle w:val="Heading3"/>
      </w:pPr>
      <w:r>
        <w:rPr>
          <w:b/>
          <w:bCs/>
        </w:rPr>
        <w:t>1. Demographic Parity</w:t>
      </w:r>
    </w:p>
    <w:p w:rsidR="00814061" w:rsidRDefault="00803CFD">
      <w:pPr>
        <w:pStyle w:val="ListParagraph"/>
        <w:numPr>
          <w:ilvl w:val="0"/>
          <w:numId w:val="23"/>
        </w:numPr>
      </w:pPr>
      <w:r>
        <w:t>Equal positive rates across groups</w:t>
      </w:r>
    </w:p>
    <w:p w:rsidR="00814061" w:rsidRDefault="00803CFD">
      <w:pPr>
        <w:pStyle w:val="ListParagraph"/>
        <w:numPr>
          <w:ilvl w:val="0"/>
          <w:numId w:val="23"/>
        </w:numPr>
      </w:pPr>
      <w:r>
        <w:rPr>
          <w:b/>
          <w:bCs/>
        </w:rPr>
        <w:t>Use case:</w:t>
      </w:r>
      <w:r>
        <w:t xml:space="preserve"> Hiring algorithms</w:t>
      </w:r>
    </w:p>
    <w:p w:rsidR="00814061" w:rsidRDefault="00803CFD">
      <w:pPr>
        <w:pStyle w:val="Heading3"/>
      </w:pPr>
      <w:r>
        <w:rPr>
          <w:b/>
          <w:bCs/>
        </w:rPr>
        <w:t>2. Equalized Odds</w:t>
      </w:r>
    </w:p>
    <w:p w:rsidR="00814061" w:rsidRDefault="00803CFD">
      <w:pPr>
        <w:pStyle w:val="ListParagraph"/>
        <w:numPr>
          <w:ilvl w:val="0"/>
          <w:numId w:val="24"/>
        </w:numPr>
      </w:pPr>
      <w:r>
        <w:t>E</w:t>
      </w:r>
      <w:r>
        <w:t>qual TPR and FPR across groups</w:t>
      </w:r>
    </w:p>
    <w:p w:rsidR="00814061" w:rsidRDefault="00803CFD">
      <w:pPr>
        <w:pStyle w:val="ListParagraph"/>
        <w:numPr>
          <w:ilvl w:val="0"/>
          <w:numId w:val="24"/>
        </w:numPr>
      </w:pPr>
      <w:r>
        <w:rPr>
          <w:b/>
          <w:bCs/>
        </w:rPr>
        <w:t>Use case:</w:t>
      </w:r>
      <w:r>
        <w:t xml:space="preserve"> Loan risk modeling</w:t>
      </w:r>
    </w:p>
    <w:p w:rsidR="00814061" w:rsidRDefault="00803CFD">
      <w:pPr>
        <w:pStyle w:val="Heading3"/>
      </w:pPr>
      <w:r>
        <w:rPr>
          <w:b/>
          <w:bCs/>
        </w:rPr>
        <w:t>3. Disparate Impact</w:t>
      </w:r>
    </w:p>
    <w:p w:rsidR="00814061" w:rsidRDefault="00803CFD">
      <w:pPr>
        <w:pStyle w:val="ListParagraph"/>
        <w:numPr>
          <w:ilvl w:val="0"/>
          <w:numId w:val="25"/>
        </w:numPr>
      </w:pPr>
      <w:r>
        <w:t>Measures discrimination risk</w:t>
      </w:r>
    </w:p>
    <w:p w:rsidR="00814061" w:rsidRDefault="00803CFD">
      <w:pPr>
        <w:pStyle w:val="ListParagraph"/>
        <w:numPr>
          <w:ilvl w:val="0"/>
          <w:numId w:val="25"/>
        </w:numPr>
      </w:pPr>
      <w:r>
        <w:rPr>
          <w:b/>
          <w:bCs/>
        </w:rPr>
        <w:t>Use case:</w:t>
      </w:r>
      <w:r>
        <w:t xml:space="preserve"> Compliance auditing</w:t>
      </w:r>
    </w:p>
    <w:p w:rsidR="00814061" w:rsidRDefault="00814061">
      <w:pPr>
        <w:pBdr>
          <w:top w:val="single" w:sz="12" w:space="0" w:color="auto"/>
        </w:pBdr>
        <w:spacing w:after="0"/>
      </w:pPr>
    </w:p>
    <w:p w:rsidR="00814061" w:rsidRDefault="00803CFD">
      <w:pPr>
        <w:pStyle w:val="Heading2"/>
      </w:pPr>
      <w:r>
        <w:rPr>
          <w:b/>
          <w:bCs/>
        </w:rPr>
        <w:t>G. Operational Metrics</w:t>
      </w:r>
    </w:p>
    <w:p w:rsidR="00814061" w:rsidRDefault="00803CFD">
      <w:r>
        <w:t>Used when AI is deployed.</w:t>
      </w:r>
    </w:p>
    <w:p w:rsidR="00814061" w:rsidRDefault="00803CFD">
      <w:pPr>
        <w:pStyle w:val="Heading3"/>
      </w:pPr>
      <w:r>
        <w:rPr>
          <w:b/>
          <w:bCs/>
        </w:rPr>
        <w:lastRenderedPageBreak/>
        <w:t>1. Latency</w:t>
      </w:r>
    </w:p>
    <w:p w:rsidR="00814061" w:rsidRDefault="00803CFD">
      <w:pPr>
        <w:pStyle w:val="ListParagraph"/>
        <w:numPr>
          <w:ilvl w:val="0"/>
          <w:numId w:val="26"/>
        </w:numPr>
      </w:pPr>
      <w:r>
        <w:t>Time taken for a model to make predictions</w:t>
      </w:r>
    </w:p>
    <w:p w:rsidR="00814061" w:rsidRDefault="00803CFD">
      <w:pPr>
        <w:pStyle w:val="ListParagraph"/>
        <w:numPr>
          <w:ilvl w:val="0"/>
          <w:numId w:val="26"/>
        </w:numPr>
      </w:pPr>
      <w:r>
        <w:rPr>
          <w:b/>
          <w:bCs/>
        </w:rPr>
        <w:t>Use case:</w:t>
      </w:r>
      <w:r>
        <w:t xml:space="preserve"> Rea</w:t>
      </w:r>
      <w:r>
        <w:t>l-time apps (voice assistants, fraud checks)</w:t>
      </w:r>
    </w:p>
    <w:p w:rsidR="00814061" w:rsidRDefault="00803CFD">
      <w:pPr>
        <w:pStyle w:val="Heading3"/>
      </w:pPr>
      <w:r>
        <w:rPr>
          <w:b/>
          <w:bCs/>
        </w:rPr>
        <w:t>2. Throughput</w:t>
      </w:r>
    </w:p>
    <w:p w:rsidR="00814061" w:rsidRDefault="00803CFD">
      <w:pPr>
        <w:pStyle w:val="ListParagraph"/>
        <w:numPr>
          <w:ilvl w:val="0"/>
          <w:numId w:val="27"/>
        </w:numPr>
      </w:pPr>
      <w:r>
        <w:t>Predictions per second</w:t>
      </w:r>
    </w:p>
    <w:p w:rsidR="00814061" w:rsidRDefault="00803CFD">
      <w:pPr>
        <w:pStyle w:val="ListParagraph"/>
        <w:numPr>
          <w:ilvl w:val="0"/>
          <w:numId w:val="27"/>
        </w:numPr>
      </w:pPr>
      <w:r>
        <w:rPr>
          <w:b/>
          <w:bCs/>
        </w:rPr>
        <w:t>Use case:</w:t>
      </w:r>
      <w:r>
        <w:t xml:space="preserve"> High-traffic systems</w:t>
      </w:r>
    </w:p>
    <w:p w:rsidR="00814061" w:rsidRDefault="00803CFD">
      <w:pPr>
        <w:pStyle w:val="Heading3"/>
      </w:pPr>
      <w:r>
        <w:rPr>
          <w:b/>
          <w:bCs/>
        </w:rPr>
        <w:t>3. Drift Detection Metrics</w:t>
      </w:r>
    </w:p>
    <w:p w:rsidR="00814061" w:rsidRDefault="00803CFD">
      <w:pPr>
        <w:pStyle w:val="ListParagraph"/>
        <w:numPr>
          <w:ilvl w:val="0"/>
          <w:numId w:val="28"/>
        </w:numPr>
      </w:pPr>
      <w:r>
        <w:t>Detects when input data changes</w:t>
      </w:r>
    </w:p>
    <w:p w:rsidR="00814061" w:rsidRDefault="00803CFD">
      <w:pPr>
        <w:pStyle w:val="ListParagraph"/>
        <w:numPr>
          <w:ilvl w:val="0"/>
          <w:numId w:val="28"/>
        </w:numPr>
      </w:pPr>
      <w:r>
        <w:rPr>
          <w:b/>
          <w:bCs/>
        </w:rPr>
        <w:t>Use case:</w:t>
      </w:r>
      <w:r>
        <w:t xml:space="preserve"> Continuous monitoring of live models</w:t>
      </w:r>
    </w:p>
    <w:p w:rsidR="00814061" w:rsidRDefault="00814061">
      <w:pPr>
        <w:pBdr>
          <w:top w:val="single" w:sz="12" w:space="0" w:color="auto"/>
        </w:pBdr>
        <w:spacing w:after="0"/>
      </w:pPr>
    </w:p>
    <w:p w:rsidR="00814061" w:rsidRDefault="00803CFD">
      <w:pPr>
        <w:pStyle w:val="Heading1"/>
      </w:pPr>
      <w:r>
        <w:rPr>
          <w:b/>
          <w:bCs/>
        </w:rPr>
        <w:t>3. How to Choose the Right Metric</w:t>
      </w:r>
    </w:p>
    <w:p w:rsidR="00814061" w:rsidRDefault="00803CFD">
      <w:r>
        <w:t>Selection depends on:</w:t>
      </w:r>
    </w:p>
    <w:p w:rsidR="00814061" w:rsidRDefault="00803CFD">
      <w:pPr>
        <w:pStyle w:val="ListParagraph"/>
        <w:numPr>
          <w:ilvl w:val="0"/>
          <w:numId w:val="29"/>
        </w:numPr>
      </w:pPr>
      <w:r>
        <w:rPr>
          <w:b/>
          <w:bCs/>
        </w:rPr>
        <w:t>Business objective</w:t>
      </w:r>
      <w:r>
        <w:t xml:space="preserve"> (e.g., reduce false negatives in healthcare)</w:t>
      </w:r>
    </w:p>
    <w:p w:rsidR="00814061" w:rsidRDefault="00803CFD">
      <w:pPr>
        <w:pStyle w:val="ListParagraph"/>
        <w:numPr>
          <w:ilvl w:val="0"/>
          <w:numId w:val="29"/>
        </w:numPr>
      </w:pPr>
      <w:r>
        <w:rPr>
          <w:b/>
          <w:bCs/>
        </w:rPr>
        <w:t>Data distribution</w:t>
      </w:r>
      <w:r>
        <w:t xml:space="preserve"> (imbalanced datasets need special metrics)</w:t>
      </w:r>
    </w:p>
    <w:p w:rsidR="00814061" w:rsidRDefault="00803CFD">
      <w:pPr>
        <w:pStyle w:val="ListParagraph"/>
        <w:numPr>
          <w:ilvl w:val="0"/>
          <w:numId w:val="29"/>
        </w:numPr>
      </w:pPr>
      <w:r>
        <w:rPr>
          <w:b/>
          <w:bCs/>
        </w:rPr>
        <w:t>Risk of errors</w:t>
      </w:r>
      <w:r>
        <w:t xml:space="preserve"> (precision/recall trade-offs)</w:t>
      </w:r>
    </w:p>
    <w:p w:rsidR="00814061" w:rsidRDefault="00803CFD">
      <w:pPr>
        <w:pStyle w:val="ListParagraph"/>
        <w:numPr>
          <w:ilvl w:val="0"/>
          <w:numId w:val="29"/>
        </w:numPr>
      </w:pPr>
      <w:r>
        <w:rPr>
          <w:b/>
          <w:bCs/>
        </w:rPr>
        <w:t>Model type</w:t>
      </w:r>
      <w:r>
        <w:t xml:space="preserve"> (classification, regression, etc.)</w:t>
      </w:r>
    </w:p>
    <w:p w:rsidR="00814061" w:rsidRDefault="00803CFD">
      <w:pPr>
        <w:pStyle w:val="ListParagraph"/>
        <w:numPr>
          <w:ilvl w:val="0"/>
          <w:numId w:val="29"/>
        </w:numPr>
      </w:pPr>
      <w:r>
        <w:rPr>
          <w:b/>
          <w:bCs/>
        </w:rPr>
        <w:t>Fairness concerns</w:t>
      </w:r>
    </w:p>
    <w:p w:rsidR="00814061" w:rsidRDefault="00803CFD">
      <w:pPr>
        <w:pStyle w:val="ListParagraph"/>
        <w:numPr>
          <w:ilvl w:val="0"/>
          <w:numId w:val="29"/>
        </w:numPr>
      </w:pPr>
      <w:r>
        <w:rPr>
          <w:b/>
          <w:bCs/>
        </w:rPr>
        <w:t>Operational constraints</w:t>
      </w:r>
      <w:r>
        <w:t xml:space="preserve"> (latency, throughput)</w:t>
      </w:r>
    </w:p>
    <w:p w:rsidR="00814061" w:rsidRDefault="00803CFD">
      <w:r>
        <w:t>Example</w:t>
      </w:r>
      <w:proofErr w:type="gramStart"/>
      <w:r>
        <w:t>:</w:t>
      </w:r>
      <w:proofErr w:type="gramEnd"/>
      <w:r>
        <w:br/>
        <w:t xml:space="preserve">For fraud detection → </w:t>
      </w:r>
      <w:r>
        <w:rPr>
          <w:b/>
          <w:bCs/>
        </w:rPr>
        <w:t>Recall and Precision</w:t>
      </w:r>
      <w:r>
        <w:t xml:space="preserve"> matter more than Accuracy because fraud cases are rare.</w:t>
      </w:r>
    </w:p>
    <w:p w:rsidR="00814061" w:rsidRDefault="00814061">
      <w:pPr>
        <w:pBdr>
          <w:top w:val="single" w:sz="12" w:space="0" w:color="auto"/>
        </w:pBdr>
        <w:spacing w:after="0"/>
      </w:pPr>
    </w:p>
    <w:p w:rsidR="00814061" w:rsidRDefault="00803CFD">
      <w:pPr>
        <w:pStyle w:val="Heading1"/>
      </w:pPr>
      <w:r>
        <w:rPr>
          <w:b/>
          <w:bCs/>
        </w:rPr>
        <w:t>4. Summary</w:t>
      </w:r>
    </w:p>
    <w:p w:rsidR="00814061" w:rsidRDefault="00803CFD">
      <w:r>
        <w:t>AI metrics provide a concrete, measurable way to evaluate the behavior and quality of AI systems. They ensure that models are not only mathematically strong but also reliable, fair, and useful in real-world applications. The choice of metric directly influ</w:t>
      </w:r>
      <w:r>
        <w:t>ences model design, training, tuning, and deployment.</w:t>
      </w:r>
    </w:p>
    <w:p w:rsidR="00814061" w:rsidRDefault="00814061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81406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46D64"/>
    <w:multiLevelType w:val="hybridMultilevel"/>
    <w:tmpl w:val="D8AE02C8"/>
    <w:lvl w:ilvl="0" w:tplc="F83CCC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A94A1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3D08D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F9EF50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EB44C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11465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DE639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E60A9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BEC850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8635DA2"/>
    <w:multiLevelType w:val="hybridMultilevel"/>
    <w:tmpl w:val="A2FC0D32"/>
    <w:lvl w:ilvl="0" w:tplc="AD5C379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DDADA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B5004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D6A8A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3F8B6C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FE2AB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0E2FA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FCC57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8660C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0AC5568E"/>
    <w:multiLevelType w:val="hybridMultilevel"/>
    <w:tmpl w:val="9CEC9B96"/>
    <w:lvl w:ilvl="0" w:tplc="57A6D1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AA0B6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AF6BEB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DBAAA0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B2A55A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EDA12F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928592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750A7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72C6A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108D2D91"/>
    <w:multiLevelType w:val="hybridMultilevel"/>
    <w:tmpl w:val="B3347372"/>
    <w:lvl w:ilvl="0" w:tplc="6C580B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A2E83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E200C7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9CAC1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59AD1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AF8A3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01A37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C5A1C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8C09F7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10A06D70"/>
    <w:multiLevelType w:val="hybridMultilevel"/>
    <w:tmpl w:val="484AD3B4"/>
    <w:lvl w:ilvl="0" w:tplc="546C4E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442AAD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302FC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956B70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30288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71808A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ECEBA2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EFEE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408BF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11454828"/>
    <w:multiLevelType w:val="hybridMultilevel"/>
    <w:tmpl w:val="AF84F56A"/>
    <w:lvl w:ilvl="0" w:tplc="8D0C6BC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1785EF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69E9F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DB2386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DCE22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15212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4C4DC4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9B8F41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CB8FD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13C46DCE"/>
    <w:multiLevelType w:val="hybridMultilevel"/>
    <w:tmpl w:val="99BA0178"/>
    <w:lvl w:ilvl="0" w:tplc="CD0CC0AC">
      <w:start w:val="1"/>
      <w:numFmt w:val="bullet"/>
      <w:lvlText w:val="●"/>
      <w:lvlJc w:val="left"/>
      <w:pPr>
        <w:ind w:left="720" w:hanging="360"/>
      </w:pPr>
    </w:lvl>
    <w:lvl w:ilvl="1" w:tplc="0A3E4E36">
      <w:start w:val="1"/>
      <w:numFmt w:val="bullet"/>
      <w:lvlText w:val="○"/>
      <w:lvlJc w:val="left"/>
      <w:pPr>
        <w:ind w:left="1440" w:hanging="360"/>
      </w:pPr>
    </w:lvl>
    <w:lvl w:ilvl="2" w:tplc="EF948002">
      <w:start w:val="1"/>
      <w:numFmt w:val="bullet"/>
      <w:lvlText w:val="■"/>
      <w:lvlJc w:val="left"/>
      <w:pPr>
        <w:ind w:left="2160" w:hanging="360"/>
      </w:pPr>
    </w:lvl>
    <w:lvl w:ilvl="3" w:tplc="539AC982">
      <w:start w:val="1"/>
      <w:numFmt w:val="bullet"/>
      <w:lvlText w:val="●"/>
      <w:lvlJc w:val="left"/>
      <w:pPr>
        <w:ind w:left="2880" w:hanging="360"/>
      </w:pPr>
    </w:lvl>
    <w:lvl w:ilvl="4" w:tplc="2DCA294C">
      <w:start w:val="1"/>
      <w:numFmt w:val="bullet"/>
      <w:lvlText w:val="○"/>
      <w:lvlJc w:val="left"/>
      <w:pPr>
        <w:ind w:left="3600" w:hanging="360"/>
      </w:pPr>
    </w:lvl>
    <w:lvl w:ilvl="5" w:tplc="92B243B0">
      <w:start w:val="1"/>
      <w:numFmt w:val="bullet"/>
      <w:lvlText w:val="■"/>
      <w:lvlJc w:val="left"/>
      <w:pPr>
        <w:ind w:left="4320" w:hanging="360"/>
      </w:pPr>
    </w:lvl>
    <w:lvl w:ilvl="6" w:tplc="3E78DCAE">
      <w:start w:val="1"/>
      <w:numFmt w:val="bullet"/>
      <w:lvlText w:val="●"/>
      <w:lvlJc w:val="left"/>
      <w:pPr>
        <w:ind w:left="5040" w:hanging="360"/>
      </w:pPr>
    </w:lvl>
    <w:lvl w:ilvl="7" w:tplc="809EAAFE">
      <w:start w:val="1"/>
      <w:numFmt w:val="bullet"/>
      <w:lvlText w:val="●"/>
      <w:lvlJc w:val="left"/>
      <w:pPr>
        <w:ind w:left="5760" w:hanging="360"/>
      </w:pPr>
    </w:lvl>
    <w:lvl w:ilvl="8" w:tplc="5F86F972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1AEC182B"/>
    <w:multiLevelType w:val="hybridMultilevel"/>
    <w:tmpl w:val="BFCA36AA"/>
    <w:lvl w:ilvl="0" w:tplc="8116C1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78616C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AE004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7D8EE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CFC3E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20CA67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0729D2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D28B7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0A27B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1C9240C0"/>
    <w:multiLevelType w:val="hybridMultilevel"/>
    <w:tmpl w:val="6B62E854"/>
    <w:lvl w:ilvl="0" w:tplc="9FBC5AB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404FE2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A0EF3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C04BA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BF8A0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AE84B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AD880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91E05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4427B0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2233447E"/>
    <w:multiLevelType w:val="hybridMultilevel"/>
    <w:tmpl w:val="C3A63A06"/>
    <w:lvl w:ilvl="0" w:tplc="54F24D2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A9681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AB8D1C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D92EC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3561C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EBACE9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1223E9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878A0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6C48F8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23AF2C81"/>
    <w:multiLevelType w:val="hybridMultilevel"/>
    <w:tmpl w:val="3C82C204"/>
    <w:lvl w:ilvl="0" w:tplc="996AF0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649D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684F3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20295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98ADF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63679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9C482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A1E5B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C969CD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2EEF52E7"/>
    <w:multiLevelType w:val="hybridMultilevel"/>
    <w:tmpl w:val="5AFE308C"/>
    <w:lvl w:ilvl="0" w:tplc="F28464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A9A69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75A34C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396A4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AC4B76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8EEB19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C2D4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688C62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F8A62F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37527607"/>
    <w:multiLevelType w:val="hybridMultilevel"/>
    <w:tmpl w:val="96B8A2AA"/>
    <w:lvl w:ilvl="0" w:tplc="C53299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A00E12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1283A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AD6ED3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BCEF5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5BE60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42B79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0760F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C2A9F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3780573C"/>
    <w:multiLevelType w:val="hybridMultilevel"/>
    <w:tmpl w:val="CB04FD3E"/>
    <w:lvl w:ilvl="0" w:tplc="E9B08D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520C9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06AE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93015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F8C20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D30E85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73A38D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05A7A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484734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3B2D61AA"/>
    <w:multiLevelType w:val="hybridMultilevel"/>
    <w:tmpl w:val="FC54A5AC"/>
    <w:lvl w:ilvl="0" w:tplc="5D060A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0D045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8F6FC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2F4658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7F825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63C17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096E51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57CB65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6855D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46B85726"/>
    <w:multiLevelType w:val="hybridMultilevel"/>
    <w:tmpl w:val="12A005C2"/>
    <w:lvl w:ilvl="0" w:tplc="5DC47D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AEF1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49C2D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A2A1A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5D8093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86D1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26415D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FB24C4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8702A0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471239F4"/>
    <w:multiLevelType w:val="hybridMultilevel"/>
    <w:tmpl w:val="E992377A"/>
    <w:lvl w:ilvl="0" w:tplc="CB62E6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7C028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86A4F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AF096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FB84C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B2ABF4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ACDCD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3CC81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6C684C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476A5FD6"/>
    <w:multiLevelType w:val="hybridMultilevel"/>
    <w:tmpl w:val="B62AF74E"/>
    <w:lvl w:ilvl="0" w:tplc="0396D13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E4C26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6B2FB7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4B0C7B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EAC5B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31875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A22497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07C0B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0701F8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>
    <w:nsid w:val="47F53F8F"/>
    <w:multiLevelType w:val="hybridMultilevel"/>
    <w:tmpl w:val="35D6CEAC"/>
    <w:lvl w:ilvl="0" w:tplc="3B164C7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AAC7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304BE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F6A56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6DC86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96478A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7D022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C8E67D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5FEB40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>
    <w:nsid w:val="484F4181"/>
    <w:multiLevelType w:val="hybridMultilevel"/>
    <w:tmpl w:val="835E2902"/>
    <w:lvl w:ilvl="0" w:tplc="A6F447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26CB4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F008E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B20DAC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67CED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C4C6BA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22622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FE84E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7FA20B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>
    <w:nsid w:val="53A77CC8"/>
    <w:multiLevelType w:val="hybridMultilevel"/>
    <w:tmpl w:val="C2EA449A"/>
    <w:lvl w:ilvl="0" w:tplc="471426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4FC82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53246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90E02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C9095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7A2CB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04A83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CB6DF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94CE6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>
    <w:nsid w:val="66587A62"/>
    <w:multiLevelType w:val="hybridMultilevel"/>
    <w:tmpl w:val="BF52428E"/>
    <w:lvl w:ilvl="0" w:tplc="D69CD4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3E4FC5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77252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865DE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74CE64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678DDA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66A63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EBC50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BBA4DA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>
    <w:nsid w:val="692C007C"/>
    <w:multiLevelType w:val="hybridMultilevel"/>
    <w:tmpl w:val="75302886"/>
    <w:lvl w:ilvl="0" w:tplc="19AC27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7182F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5AA347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2E6AB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580EF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780C07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26097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F4EA7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2ACF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>
    <w:nsid w:val="6A9E0630"/>
    <w:multiLevelType w:val="hybridMultilevel"/>
    <w:tmpl w:val="3A449816"/>
    <w:lvl w:ilvl="0" w:tplc="EE62BF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CCCD4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BB2998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E5A908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21ACFB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1E6DA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D3C08D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650FB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BBA787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>
    <w:nsid w:val="6D424A3A"/>
    <w:multiLevelType w:val="hybridMultilevel"/>
    <w:tmpl w:val="89C4BFD0"/>
    <w:lvl w:ilvl="0" w:tplc="0DE69E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FBEDC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9B0C86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286DD9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7584A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BEC53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88C501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CDC0D8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CE6BE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>
    <w:nsid w:val="6D8C70F2"/>
    <w:multiLevelType w:val="hybridMultilevel"/>
    <w:tmpl w:val="8EB2CF1C"/>
    <w:lvl w:ilvl="0" w:tplc="F3D288B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02A10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0C49D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F8670B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0A65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CE704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FB8F9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3DAB6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C1440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>
    <w:nsid w:val="767E130D"/>
    <w:multiLevelType w:val="hybridMultilevel"/>
    <w:tmpl w:val="088AF78C"/>
    <w:lvl w:ilvl="0" w:tplc="4180464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2BAE1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9C451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328B1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8EC67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7B6CC9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D68A2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CAAFE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56E2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>
    <w:nsid w:val="78FB7C62"/>
    <w:multiLevelType w:val="hybridMultilevel"/>
    <w:tmpl w:val="12C0B654"/>
    <w:lvl w:ilvl="0" w:tplc="5BA6606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F18F0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0802B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D2C33A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44A16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1FA71D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67AC6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8BE36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56C1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>
    <w:nsid w:val="79F2090C"/>
    <w:multiLevelType w:val="hybridMultilevel"/>
    <w:tmpl w:val="A3403554"/>
    <w:lvl w:ilvl="0" w:tplc="439AC81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BF2A8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D6889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C0AADC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89E72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166164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840D0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05A4D0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D86430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6"/>
    <w:lvlOverride w:ilvl="0">
      <w:startOverride w:val="1"/>
    </w:lvlOverride>
  </w:num>
  <w:num w:numId="2">
    <w:abstractNumId w:val="5"/>
  </w:num>
  <w:num w:numId="3">
    <w:abstractNumId w:val="11"/>
  </w:num>
  <w:num w:numId="4">
    <w:abstractNumId w:val="12"/>
  </w:num>
  <w:num w:numId="5">
    <w:abstractNumId w:val="1"/>
  </w:num>
  <w:num w:numId="6">
    <w:abstractNumId w:val="21"/>
  </w:num>
  <w:num w:numId="7">
    <w:abstractNumId w:val="26"/>
  </w:num>
  <w:num w:numId="8">
    <w:abstractNumId w:val="23"/>
  </w:num>
  <w:num w:numId="9">
    <w:abstractNumId w:val="10"/>
  </w:num>
  <w:num w:numId="10">
    <w:abstractNumId w:val="25"/>
  </w:num>
  <w:num w:numId="11">
    <w:abstractNumId w:val="15"/>
  </w:num>
  <w:num w:numId="12">
    <w:abstractNumId w:val="17"/>
  </w:num>
  <w:num w:numId="13">
    <w:abstractNumId w:val="7"/>
  </w:num>
  <w:num w:numId="14">
    <w:abstractNumId w:val="2"/>
  </w:num>
  <w:num w:numId="15">
    <w:abstractNumId w:val="9"/>
  </w:num>
  <w:num w:numId="16">
    <w:abstractNumId w:val="16"/>
  </w:num>
  <w:num w:numId="17">
    <w:abstractNumId w:val="24"/>
  </w:num>
  <w:num w:numId="18">
    <w:abstractNumId w:val="20"/>
  </w:num>
  <w:num w:numId="19">
    <w:abstractNumId w:val="27"/>
  </w:num>
  <w:num w:numId="20">
    <w:abstractNumId w:val="19"/>
  </w:num>
  <w:num w:numId="21">
    <w:abstractNumId w:val="3"/>
  </w:num>
  <w:num w:numId="22">
    <w:abstractNumId w:val="0"/>
  </w:num>
  <w:num w:numId="23">
    <w:abstractNumId w:val="18"/>
  </w:num>
  <w:num w:numId="24">
    <w:abstractNumId w:val="22"/>
  </w:num>
  <w:num w:numId="25">
    <w:abstractNumId w:val="28"/>
  </w:num>
  <w:num w:numId="26">
    <w:abstractNumId w:val="4"/>
  </w:num>
  <w:num w:numId="27">
    <w:abstractNumId w:val="14"/>
  </w:num>
  <w:num w:numId="28">
    <w:abstractNumId w:val="13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061"/>
    <w:rsid w:val="00803CFD"/>
    <w:rsid w:val="0081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DB784A-5773-46B3-BD26-82EF589DE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846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2026-01-31T14:38:00Z</dcterms:created>
  <dcterms:modified xsi:type="dcterms:W3CDTF">2026-01-31T14:51:00Z</dcterms:modified>
</cp:coreProperties>
</file>