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4E249F4" wp14:textId="7744DAD3">
      <w:r w:rsidRPr="18694AFA" w:rsidR="18694AFA">
        <w:rPr>
          <w:rStyle w:val="Normal"/>
        </w:rPr>
        <w:t>Here’s</w:t>
      </w:r>
      <w:r w:rsidRPr="18694AFA" w:rsidR="18694AFA">
        <w:rPr>
          <w:rStyle w:val="Normal"/>
        </w:rPr>
        <w:t xml:space="preserve"> a curated set of </w:t>
      </w:r>
      <w:r w:rsidRPr="18694AFA" w:rsidR="18694AFA">
        <w:rPr>
          <w:rStyle w:val="Normal"/>
          <w:b w:val="1"/>
          <w:bCs w:val="1"/>
        </w:rPr>
        <w:t>30 advanced practice questions</w:t>
      </w:r>
      <w:r w:rsidRPr="18694AFA" w:rsidR="18694AFA">
        <w:rPr>
          <w:rStyle w:val="Normal"/>
        </w:rPr>
        <w:t xml:space="preserve"> for students learning </w:t>
      </w:r>
      <w:r w:rsidRPr="18694AFA" w:rsidR="18694AFA">
        <w:rPr>
          <w:rStyle w:val="Normal"/>
          <w:b w:val="1"/>
          <w:bCs w:val="1"/>
        </w:rPr>
        <w:t>advanced ChatGPT prompt engineering</w:t>
      </w:r>
      <w:r w:rsidRPr="18694AFA" w:rsidR="18694AFA">
        <w:rPr>
          <w:rStyle w:val="Normal"/>
        </w:rPr>
        <w:t xml:space="preserve"> in the domains of </w:t>
      </w:r>
      <w:r w:rsidRPr="18694AFA" w:rsidR="18694AFA">
        <w:rPr>
          <w:rStyle w:val="Normal"/>
          <w:b w:val="1"/>
          <w:bCs w:val="1"/>
        </w:rPr>
        <w:t xml:space="preserve">Newspapers, </w:t>
      </w:r>
      <w:r w:rsidRPr="18694AFA" w:rsidR="18694AFA">
        <w:rPr>
          <w:rStyle w:val="Normal"/>
          <w:b w:val="1"/>
          <w:bCs w:val="1"/>
        </w:rPr>
        <w:t>Social Media</w:t>
      </w:r>
      <w:r w:rsidRPr="18694AFA" w:rsidR="18694AFA">
        <w:rPr>
          <w:rStyle w:val="Normal"/>
          <w:b w:val="1"/>
          <w:bCs w:val="1"/>
        </w:rPr>
        <w:t>, Image Building, Media Content Analysis, and PR</w:t>
      </w:r>
      <w:r w:rsidRPr="18694AFA" w:rsidR="18694AFA">
        <w:rPr>
          <w:rStyle w:val="Normal"/>
        </w:rPr>
        <w:t>.</w:t>
      </w:r>
      <w:r>
        <w:br/>
      </w:r>
      <w:r w:rsidRPr="18694AFA" w:rsidR="18694AFA">
        <w:rPr>
          <w:rStyle w:val="Normal"/>
        </w:rPr>
        <w:t>Each item pushes expert techniques: role prompting, schema-first outputs (JSON/YAML), platform-aware constraints, safety/ethics guardrails, iterative self‑critique/red‑team loops, multi‑persona adaptation, and measurable KPIs.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27B8F88" wp14:textId="77777777">
      <w:pPr>
        <w:pStyle w:val="Heading2"/>
      </w:pPr>
      <w:r>
        <w:rPr>
          <w:rStyle w:val="Normal"/>
        </w:rPr>
        <w:t xml:space="preserve">A) Newspapers &amp; Editorial Workflows</w:t>
      </w:r>
    </w:p>
    <w:p xmlns:wp14="http://schemas.microsoft.com/office/word/2010/wordml" w14:paraId="42D2054A" wp14:textId="77777777"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Front-Page Feature from Messy Inputs</w:t>
      </w:r>
      <w:r>
        <w:br/>
      </w:r>
      <w:r>
        <w:rPr>
          <w:rStyle w:val="Normal"/>
        </w:rPr>
        <w:t xml:space="preserve">Design a prompt that converts raw reporter notes + partial transcript into a </w:t>
      </w:r>
      <w:r>
        <w:rPr>
          <w:b/>
          <w:bCs/>
          <w:rStyle w:val="Normal"/>
        </w:rPr>
        <w:t xml:space="preserve">front-page feature</w:t>
      </w:r>
      <w:r>
        <w:rPr>
          <w:rStyle w:val="Normal"/>
        </w:rPr>
        <w:t xml:space="preserve"> in </w:t>
      </w:r>
      <w:r>
        <w:rPr>
          <w:b/>
          <w:bCs/>
          <w:rStyle w:val="Normal"/>
        </w:rPr>
        <w:t xml:space="preserve">AP style</w:t>
      </w:r>
      <w:r>
        <w:rPr>
          <w:rStyle w:val="Normal"/>
        </w:rPr>
        <w:t xml:space="preserve">, with SEO headline/subheads, pull‑quotes, source attribution, a “what we don’t know” box, and a final </w:t>
      </w:r>
      <w:r>
        <w:rPr>
          <w:b/>
          <w:bCs/>
          <w:rStyle w:val="Normal"/>
        </w:rPr>
        <w:t xml:space="preserve">bias/hedging language audit</w:t>
      </w:r>
      <w:r>
        <w:rPr>
          <w:rStyle w:val="Normal"/>
        </w:rPr>
        <w:t xml:space="preserve">.</w:t>
      </w:r>
    </w:p>
    <w:p xmlns:wp14="http://schemas.microsoft.com/office/word/2010/wordml" w14:paraId="43074933" wp14:textId="77777777"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Multi-Format News Packaging</w:t>
      </w:r>
      <w:r>
        <w:br/>
      </w:r>
      <w:r>
        <w:rPr>
          <w:rStyle w:val="Normal"/>
        </w:rPr>
        <w:t xml:space="preserve">Write a prompt that turns a long article into three newsroom formats: </w:t>
      </w:r>
      <w:r>
        <w:rPr>
          <w:b/>
          <w:bCs/>
          <w:rStyle w:val="Normal"/>
        </w:rPr>
        <w:t xml:space="preserve">(a)</w:t>
      </w:r>
      <w:r>
        <w:rPr>
          <w:rStyle w:val="Normal"/>
        </w:rPr>
        <w:t xml:space="preserve"> 90‑second anchor script, </w:t>
      </w:r>
      <w:r>
        <w:rPr>
          <w:b/>
          <w:bCs/>
          <w:rStyle w:val="Normal"/>
        </w:rPr>
        <w:t xml:space="preserve">(b)</w:t>
      </w:r>
      <w:r>
        <w:rPr>
          <w:rStyle w:val="Normal"/>
        </w:rPr>
        <w:t xml:space="preserve"> 60‑word radio bite, </w:t>
      </w:r>
      <w:r>
        <w:rPr>
          <w:b/>
          <w:bCs/>
          <w:rStyle w:val="Normal"/>
        </w:rPr>
        <w:t xml:space="preserve">(c)</w:t>
      </w:r>
      <w:r>
        <w:rPr>
          <w:rStyle w:val="Normal"/>
        </w:rPr>
        <w:t xml:space="preserve"> 6‑tweet thread with verified data points and links. Require a </w:t>
      </w:r>
      <w:r>
        <w:rPr>
          <w:b/>
          <w:bCs/>
          <w:rStyle w:val="Normal"/>
        </w:rPr>
        <w:t xml:space="preserve">claims‑certainty</w:t>
      </w:r>
      <w:r>
        <w:rPr>
          <w:rStyle w:val="Normal"/>
        </w:rPr>
        <w:t xml:space="preserve"> label on each fact.</w:t>
      </w:r>
    </w:p>
    <w:p xmlns:wp14="http://schemas.microsoft.com/office/word/2010/wordml" w14:paraId="3D2188BF" wp14:textId="77777777"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Investigative Lead Validation</w:t>
      </w:r>
      <w:r>
        <w:br/>
      </w:r>
      <w:r>
        <w:rPr>
          <w:rStyle w:val="Normal"/>
        </w:rPr>
        <w:t xml:space="preserve">Create a prompt that extracts hypotheses from a draft investigative piece, distinguishes </w:t>
      </w:r>
      <w:r>
        <w:rPr>
          <w:b/>
          <w:bCs/>
          <w:rStyle w:val="Normal"/>
        </w:rPr>
        <w:t xml:space="preserve">claims vs. evidence vs. speculation</w:t>
      </w:r>
      <w:r>
        <w:rPr>
          <w:rStyle w:val="Normal"/>
        </w:rPr>
        <w:t xml:space="preserve">, and outputs a </w:t>
      </w:r>
      <w:r>
        <w:rPr>
          <w:b/>
          <w:bCs/>
          <w:rStyle w:val="Normal"/>
        </w:rPr>
        <w:t xml:space="preserve">verification plan</w:t>
      </w:r>
      <w:r>
        <w:rPr>
          <w:rStyle w:val="Normal"/>
        </w:rPr>
        <w:t xml:space="preserve"> with priority ranking and potential conflicts-of-interest.</w:t>
      </w:r>
    </w:p>
    <w:p xmlns:wp14="http://schemas.microsoft.com/office/word/2010/wordml" w14:paraId="485CE4F5" wp14:textId="77777777"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Editorial Bias &amp; Framing Detection</w:t>
      </w:r>
      <w:r>
        <w:br/>
      </w:r>
      <w:r>
        <w:rPr>
          <w:rStyle w:val="Normal"/>
        </w:rPr>
        <w:t xml:space="preserve">Draft a prompt that detects framing devices, loaded language, omissions, and ideological cues in an op‑ed, then produces a </w:t>
      </w:r>
      <w:r>
        <w:rPr>
          <w:b/>
          <w:bCs/>
          <w:rStyle w:val="Normal"/>
        </w:rPr>
        <w:t xml:space="preserve">balanced rewrite</w:t>
      </w:r>
      <w:r>
        <w:rPr>
          <w:rStyle w:val="Normal"/>
        </w:rPr>
        <w:t xml:space="preserve"> + </w:t>
      </w:r>
      <w:r>
        <w:rPr>
          <w:b/>
          <w:bCs/>
          <w:rStyle w:val="Normal"/>
        </w:rPr>
        <w:t xml:space="preserve">transparency notes</w:t>
      </w:r>
      <w:r>
        <w:rPr>
          <w:rStyle w:val="Normal"/>
        </w:rPr>
        <w:t xml:space="preserve"> + counter‑quotes placeholders.</w:t>
      </w:r>
    </w:p>
    <w:p xmlns:wp14="http://schemas.microsoft.com/office/word/2010/wordml" w14:paraId="5F49A539" wp14:textId="77777777"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Headline Generator with Scoring</w:t>
      </w:r>
      <w:r>
        <w:br/>
      </w:r>
      <w:r>
        <w:rPr>
          <w:rStyle w:val="Normal"/>
        </w:rPr>
        <w:t xml:space="preserve">Create a prompt to produce 12 headline variants (hard news, analysis, tabloid, SEO, push alert, explainer), then </w:t>
      </w:r>
      <w:r>
        <w:rPr>
          <w:b/>
          <w:bCs/>
          <w:rStyle w:val="Normal"/>
        </w:rPr>
        <w:t xml:space="preserve">auto-score</w:t>
      </w:r>
      <w:r>
        <w:rPr>
          <w:rStyle w:val="Normal"/>
        </w:rPr>
        <w:t xml:space="preserve"> them for clarity, accuracy, searchability, and emotional temperature with a concise justification.</w:t>
      </w:r>
    </w:p>
    <w:p xmlns:wp14="http://schemas.microsoft.com/office/word/2010/wordml" w14:paraId="5B644092" wp14:textId="77777777"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Source Reliability Triage</w:t>
      </w:r>
      <w:r>
        <w:br/>
      </w:r>
      <w:r>
        <w:rPr>
          <w:rStyle w:val="Normal"/>
        </w:rPr>
        <w:t xml:space="preserve">Design a prompt that evaluates three named sources on </w:t>
      </w:r>
      <w:r>
        <w:rPr>
          <w:b/>
          <w:bCs/>
          <w:rStyle w:val="Normal"/>
        </w:rPr>
        <w:t xml:space="preserve">evidence strength, independence, transparency, motive, track record</w:t>
      </w:r>
      <w:r>
        <w:rPr>
          <w:rStyle w:val="Normal"/>
        </w:rPr>
        <w:t xml:space="preserve">. Output a comparative table and a </w:t>
      </w:r>
      <w:r>
        <w:rPr>
          <w:b/>
          <w:bCs/>
          <w:rStyle w:val="Normal"/>
        </w:rPr>
        <w:t xml:space="preserve">what would upgrade/downgrade</w:t>
      </w:r>
      <w:r>
        <w:rPr>
          <w:rStyle w:val="Normal"/>
        </w:rPr>
        <w:t xml:space="preserve"> rating section.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AB18724" wp14:textId="77777777">
      <w:pPr>
        <w:pStyle w:val="Heading2"/>
      </w:pPr>
      <w:r>
        <w:rPr>
          <w:rStyle w:val="Normal"/>
        </w:rPr>
        <w:t xml:space="preserve">B) Social Media Strategy &amp; Publishing</w:t>
      </w:r>
    </w:p>
    <w:p xmlns:wp14="http://schemas.microsoft.com/office/word/2010/wordml" w14:paraId="263E17E4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Algorithm-Aware Cross-Platform Rewrite</w:t>
      </w:r>
      <w:r>
        <w:br/>
      </w:r>
      <w:r>
        <w:rPr>
          <w:rStyle w:val="Normal"/>
        </w:rPr>
        <w:t xml:space="preserve">Write a prompt that takes a single announcement and outputs platform‑specific content for </w:t>
      </w:r>
      <w:r>
        <w:rPr>
          <w:b/>
          <w:bCs/>
          <w:rStyle w:val="Normal"/>
        </w:rPr>
        <w:t xml:space="preserve">X, LinkedIn, Instagram, TikTok</w:t>
      </w:r>
      <w:r>
        <w:rPr>
          <w:rStyle w:val="Normal"/>
        </w:rPr>
        <w:t xml:space="preserve">, including hooks, CTAs, hashtag strategy, safety‑worded claims, and </w:t>
      </w:r>
      <w:r>
        <w:rPr>
          <w:b/>
          <w:bCs/>
          <w:rStyle w:val="Normal"/>
        </w:rPr>
        <w:t xml:space="preserve">A/B copy variants</w:t>
      </w:r>
      <w:r>
        <w:rPr>
          <w:rStyle w:val="Normal"/>
        </w:rPr>
        <w:t xml:space="preserve"> with predicted engagement rationale.</w:t>
      </w:r>
    </w:p>
    <w:p xmlns:wp14="http://schemas.microsoft.com/office/word/2010/wordml" w14:paraId="2C5AF09B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Community Guidelines &amp; Safety Pass</w:t>
      </w:r>
      <w:r>
        <w:br/>
      </w:r>
      <w:r>
        <w:rPr>
          <w:rStyle w:val="Normal"/>
        </w:rPr>
        <w:t xml:space="preserve">Construct a prompt that generates social posts aligned with platform policies, with a built‑in </w:t>
      </w:r>
      <w:r>
        <w:rPr>
          <w:b/>
          <w:bCs/>
          <w:rStyle w:val="Normal"/>
        </w:rPr>
        <w:t xml:space="preserve">self‑moderation checklist</w:t>
      </w:r>
      <w:r>
        <w:rPr>
          <w:rStyle w:val="Normal"/>
        </w:rPr>
        <w:t xml:space="preserve"> for defamation, privacy, misinformation, graphic content, and harassment risks.</w:t>
      </w:r>
    </w:p>
    <w:p xmlns:wp14="http://schemas.microsoft.com/office/word/2010/wordml" w14:paraId="4BB89C1A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Social Posting Calendar (60 Days)</w:t>
      </w:r>
      <w:r>
        <w:br/>
      </w:r>
      <w:r>
        <w:rPr>
          <w:rStyle w:val="Normal"/>
        </w:rPr>
        <w:t xml:space="preserve">Create a prompt that outputs a 60‑day cross‑platform content calendar with daily themes, posting windows, creative format cues, KPI targets, and a </w:t>
      </w:r>
      <w:r>
        <w:rPr>
          <w:b/>
          <w:bCs/>
          <w:rStyle w:val="Normal"/>
        </w:rPr>
        <w:t xml:space="preserve">learning loop</w:t>
      </w:r>
      <w:r>
        <w:rPr>
          <w:rStyle w:val="Normal"/>
        </w:rPr>
        <w:t xml:space="preserve"> that adapts next week’s plan based on performance.</w:t>
      </w:r>
    </w:p>
    <w:p xmlns:wp14="http://schemas.microsoft.com/office/word/2010/wordml" w14:paraId="2A523E93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Trend Narrative Mapping</w:t>
      </w:r>
      <w:r>
        <w:br/>
      </w:r>
      <w:r>
        <w:rPr>
          <w:rStyle w:val="Normal"/>
        </w:rPr>
        <w:t xml:space="preserve">Design a prompt that analyzes a trending hashtag for narrative arcs, influencer typologies, sentiment polarization, meme formats, and counter‑narratives, ending with </w:t>
      </w:r>
      <w:r>
        <w:rPr>
          <w:b/>
          <w:bCs/>
          <w:rStyle w:val="Normal"/>
        </w:rPr>
        <w:t xml:space="preserve">engagement stances</w:t>
      </w:r>
      <w:r>
        <w:rPr>
          <w:rStyle w:val="Normal"/>
        </w:rPr>
        <w:t xml:space="preserve"> and landmines to avoid.</w:t>
      </w:r>
    </w:p>
    <w:p xmlns:wp14="http://schemas.microsoft.com/office/word/2010/wordml" w14:paraId="33F252D3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Message Testing &amp; Iteration Loop</w:t>
      </w:r>
      <w:r>
        <w:br/>
      </w:r>
      <w:r>
        <w:rPr>
          <w:rStyle w:val="Normal"/>
        </w:rPr>
        <w:t xml:space="preserve">Write a prompt that proposes three messaging hypotheses, generates test posts per platform, defines success metrics, and includes a </w:t>
      </w:r>
      <w:r>
        <w:rPr>
          <w:b/>
          <w:bCs/>
          <w:rStyle w:val="Normal"/>
        </w:rPr>
        <w:t xml:space="preserve">re‑prompt loop</w:t>
      </w:r>
      <w:r>
        <w:rPr>
          <w:rStyle w:val="Normal"/>
        </w:rPr>
        <w:t xml:space="preserve"> using hypothetical results to refine messaging.</w:t>
      </w:r>
    </w:p>
    <w:p xmlns:wp14="http://schemas.microsoft.com/office/word/2010/wordml" w14:paraId="3B37FA04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Crisis Backlash Simulation (Social)</w:t>
      </w:r>
      <w:r>
        <w:br/>
      </w:r>
      <w:r>
        <w:rPr>
          <w:rStyle w:val="Normal"/>
        </w:rPr>
        <w:t xml:space="preserve">Create a prompt that simulates a social media backlash around a brand incident, producing real‑time </w:t>
      </w:r>
      <w:r>
        <w:rPr>
          <w:b/>
          <w:bCs/>
          <w:rStyle w:val="Normal"/>
        </w:rPr>
        <w:t xml:space="preserve">triage responses</w:t>
      </w:r>
      <w:r>
        <w:rPr>
          <w:rStyle w:val="Normal"/>
        </w:rPr>
        <w:t xml:space="preserve">, escalation rules, community replies, and a </w:t>
      </w:r>
      <w:r>
        <w:rPr>
          <w:b/>
          <w:bCs/>
          <w:rStyle w:val="Normal"/>
        </w:rPr>
        <w:t xml:space="preserve">24‑hour war room schedule</w:t>
      </w:r>
      <w:r>
        <w:rPr>
          <w:rStyle w:val="Normal"/>
        </w:rPr>
        <w:t xml:space="preserve">.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752AA1E" wp14:textId="77777777">
      <w:pPr>
        <w:pStyle w:val="Heading2"/>
      </w:pPr>
      <w:r>
        <w:rPr>
          <w:rStyle w:val="Normal"/>
        </w:rPr>
        <w:t xml:space="preserve">C) Image Building &amp; Personal Branding</w:t>
      </w:r>
    </w:p>
    <w:p xmlns:wp14="http://schemas.microsoft.com/office/word/2010/wordml" w14:paraId="4FECAA63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Brand Positioning Blueprint</w:t>
      </w:r>
      <w:r>
        <w:br/>
      </w:r>
      <w:r>
        <w:rPr>
          <w:rStyle w:val="Normal"/>
        </w:rPr>
        <w:t xml:space="preserve">Design a prompt that outputs a personal brand positioning document: archetype, audience segments, value pillars, credibility proofs, signature themes, and </w:t>
      </w:r>
      <w:r>
        <w:rPr>
          <w:b/>
          <w:bCs/>
          <w:rStyle w:val="Normal"/>
        </w:rPr>
        <w:t xml:space="preserve">1‑line elevator pitches</w:t>
      </w:r>
      <w:r>
        <w:rPr>
          <w:rStyle w:val="Normal"/>
        </w:rPr>
        <w:t xml:space="preserve"> for media/investors/community.</w:t>
      </w:r>
    </w:p>
    <w:p xmlns:wp14="http://schemas.microsoft.com/office/word/2010/wordml" w14:paraId="63715A0D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90‑Day Visibility Plan</w:t>
      </w:r>
      <w:r>
        <w:br/>
      </w:r>
      <w:r>
        <w:rPr>
          <w:rStyle w:val="Normal"/>
        </w:rPr>
        <w:t xml:space="preserve">Write a prompt that generates a 90‑day visibility strategy for a public figure including messaging pillars, content series ideas, owned/earned/shared media mix, </w:t>
      </w:r>
      <w:r>
        <w:rPr>
          <w:b/>
          <w:bCs/>
          <w:rStyle w:val="Normal"/>
        </w:rPr>
        <w:t xml:space="preserve">thought‑leadership topics</w:t>
      </w:r>
      <w:r>
        <w:rPr>
          <w:rStyle w:val="Normal"/>
        </w:rPr>
        <w:t xml:space="preserve">, and KPIs.</w:t>
      </w:r>
    </w:p>
    <w:p xmlns:wp14="http://schemas.microsoft.com/office/word/2010/wordml" w14:paraId="47CE69B7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Reputation Repair Roadmap</w:t>
      </w:r>
      <w:r>
        <w:br/>
      </w:r>
      <w:r>
        <w:rPr>
          <w:rStyle w:val="Normal"/>
        </w:rPr>
        <w:t xml:space="preserve">Create a prompt that ingests sample negative comments/posts and outputs sentiment clusters, misconception map, prioritized risks, and a </w:t>
      </w:r>
      <w:r>
        <w:rPr>
          <w:b/>
          <w:bCs/>
          <w:rStyle w:val="Normal"/>
        </w:rPr>
        <w:t xml:space="preserve">30‑day repair plan</w:t>
      </w:r>
      <w:r>
        <w:rPr>
          <w:rStyle w:val="Normal"/>
        </w:rPr>
        <w:t xml:space="preserve"> with content cadence and measurement framework.</w:t>
      </w:r>
    </w:p>
    <w:p xmlns:wp14="http://schemas.microsoft.com/office/word/2010/wordml" w14:paraId="49220875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Cross‑Cultural Persona Adaptation</w:t>
      </w:r>
      <w:r>
        <w:br/>
      </w:r>
      <w:r>
        <w:rPr>
          <w:rStyle w:val="Normal"/>
        </w:rPr>
        <w:t xml:space="preserve">Design a prompt that adapts the same personal announcement for </w:t>
      </w:r>
      <w:r>
        <w:rPr>
          <w:b/>
          <w:bCs/>
          <w:rStyle w:val="Normal"/>
        </w:rPr>
        <w:t xml:space="preserve">South Asia, Europe, and the Middle East</w:t>
      </w:r>
      <w:r>
        <w:rPr>
          <w:rStyle w:val="Normal"/>
        </w:rPr>
        <w:t xml:space="preserve">, adjusting tone, sensitivities, compliance notes, and local media angles—plus a cultural risk checklist.</w:t>
      </w:r>
    </w:p>
    <w:p xmlns:wp14="http://schemas.microsoft.com/office/word/2010/wordml" w14:paraId="2A848624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Media Training Role‑Play</w:t>
      </w:r>
      <w:r>
        <w:br/>
      </w:r>
      <w:r>
        <w:rPr>
          <w:rStyle w:val="Normal"/>
        </w:rPr>
        <w:t xml:space="preserve">Write a prompt where the model acts as an </w:t>
      </w:r>
      <w:r>
        <w:rPr>
          <w:b/>
          <w:bCs/>
          <w:rStyle w:val="Normal"/>
        </w:rPr>
        <w:t xml:space="preserve">adversarial journalist</w:t>
      </w:r>
      <w:r>
        <w:rPr>
          <w:rStyle w:val="Normal"/>
        </w:rPr>
        <w:t xml:space="preserve">, conducting a mock interview with 10 probing questions, real‑time bridging advice, and a post‑session </w:t>
      </w:r>
      <w:r>
        <w:rPr>
          <w:b/>
          <w:bCs/>
          <w:rStyle w:val="Normal"/>
        </w:rPr>
        <w:t xml:space="preserve">gap analysis</w:t>
      </w:r>
      <w:r>
        <w:rPr>
          <w:rStyle w:val="Normal"/>
        </w:rPr>
        <w:t xml:space="preserve">.</w:t>
      </w:r>
    </w:p>
    <w:p xmlns:wp14="http://schemas.microsoft.com/office/word/2010/wordml" w14:paraId="03DA91C2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Proof Asset Curation</w:t>
      </w:r>
      <w:r>
        <w:br/>
      </w:r>
      <w:r>
        <w:rPr>
          <w:rStyle w:val="Normal"/>
        </w:rPr>
        <w:t xml:space="preserve">Create a prompt that inventories a public figure’s available proof assets (awards, data, testimonials, case studies), identifies </w:t>
      </w:r>
      <w:r>
        <w:rPr>
          <w:b/>
          <w:bCs/>
          <w:rStyle w:val="Normal"/>
        </w:rPr>
        <w:t xml:space="preserve">credibility gaps</w:t>
      </w:r>
      <w:r>
        <w:rPr>
          <w:rStyle w:val="Normal"/>
        </w:rPr>
        <w:t xml:space="preserve">, and recommends high‑impact assets to produce next.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7EB35E2" wp14:textId="77777777">
      <w:pPr>
        <w:pStyle w:val="Heading2"/>
      </w:pPr>
      <w:r>
        <w:rPr>
          <w:rStyle w:val="Normal"/>
        </w:rPr>
        <w:t xml:space="preserve">D) Media Content Analysis &amp; Monitoring</w:t>
      </w:r>
    </w:p>
    <w:p xmlns:wp14="http://schemas.microsoft.com/office/word/2010/wordml" w14:paraId="4235CD64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Fact-Claim Extraction with JSON Schema</w:t>
      </w:r>
      <w:r>
        <w:br/>
      </w:r>
      <w:r>
        <w:rPr>
          <w:rStyle w:val="Normal"/>
        </w:rPr>
        <w:t xml:space="preserve">Draft a prompt that extracts </w:t>
      </w:r>
      <w:r>
        <w:rPr>
          <w:b/>
          <w:bCs/>
          <w:rStyle w:val="Normal"/>
        </w:rPr>
        <w:t xml:space="preserve">all verifiable claims</w:t>
      </w:r>
      <w:r>
        <w:rPr>
          <w:rStyle w:val="Normal"/>
        </w:rPr>
        <w:t xml:space="preserve"> from an article into a standardized </w:t>
      </w:r>
      <w:r>
        <w:rPr>
          <w:b/>
          <w:bCs/>
          <w:rStyle w:val="Normal"/>
        </w:rPr>
        <w:t xml:space="preserve">JSON schema</w:t>
      </w:r>
      <w:r>
        <w:rPr>
          <w:rStyle w:val="Normal"/>
        </w:rPr>
        <w:t xml:space="preserve"> (claim, evidence, source type, risk level, verification steps, confidence).</w:t>
      </w:r>
    </w:p>
    <w:p xmlns:wp14="http://schemas.microsoft.com/office/word/2010/wordml" w14:paraId="1E9F78E8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Comparative Outlet Framing</w:t>
      </w:r>
      <w:r>
        <w:br/>
      </w:r>
      <w:r>
        <w:rPr>
          <w:rStyle w:val="Normal"/>
        </w:rPr>
        <w:t xml:space="preserve">Create a prompt that compares how three outlets cover the same event—identifying </w:t>
      </w:r>
      <w:r>
        <w:rPr>
          <w:b/>
          <w:bCs/>
          <w:rStyle w:val="Normal"/>
        </w:rPr>
        <w:t xml:space="preserve">angle differences, omitted contexts, source diversity</w:t>
      </w:r>
      <w:r>
        <w:rPr>
          <w:rStyle w:val="Normal"/>
        </w:rPr>
        <w:t xml:space="preserve">, and implications for audience perception.</w:t>
      </w:r>
    </w:p>
    <w:p xmlns:wp14="http://schemas.microsoft.com/office/word/2010/wordml" w14:paraId="00B84415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Misinformation Pattern Detection</w:t>
      </w:r>
      <w:r>
        <w:br/>
      </w:r>
      <w:r>
        <w:rPr>
          <w:rStyle w:val="Normal"/>
        </w:rPr>
        <w:t xml:space="preserve">Design a prompt that scans a set of social posts for </w:t>
      </w:r>
      <w:r>
        <w:rPr>
          <w:b/>
          <w:bCs/>
          <w:rStyle w:val="Normal"/>
        </w:rPr>
        <w:t xml:space="preserve">mis/disinformation signals</w:t>
      </w:r>
      <w:r>
        <w:rPr>
          <w:rStyle w:val="Normal"/>
        </w:rPr>
        <w:t xml:space="preserve"> (false dichotomies, cherry-picking, fabricated authorities), flags them, and proposes </w:t>
      </w:r>
      <w:r>
        <w:rPr>
          <w:b/>
          <w:bCs/>
          <w:rStyle w:val="Normal"/>
        </w:rPr>
        <w:t xml:space="preserve">neutral corrections</w:t>
      </w:r>
      <w:r>
        <w:rPr>
          <w:rStyle w:val="Normal"/>
        </w:rPr>
        <w:t xml:space="preserve">.</w:t>
      </w:r>
    </w:p>
    <w:p xmlns:wp14="http://schemas.microsoft.com/office/word/2010/wordml" w14:paraId="08E31257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Narrative Timeline Synthesizer</w:t>
      </w:r>
      <w:r>
        <w:br/>
      </w:r>
      <w:r>
        <w:rPr>
          <w:rStyle w:val="Normal"/>
        </w:rPr>
        <w:t xml:space="preserve">Write a prompt that converts multiple reports and posts into a </w:t>
      </w:r>
      <w:r>
        <w:rPr>
          <w:b/>
          <w:bCs/>
          <w:rStyle w:val="Normal"/>
        </w:rPr>
        <w:t xml:space="preserve">chronological timeline</w:t>
      </w:r>
      <w:r>
        <w:rPr>
          <w:rStyle w:val="Normal"/>
        </w:rPr>
        <w:t xml:space="preserve"> with certainty labels, actors, triggers, escalations, and </w:t>
      </w:r>
      <w:r>
        <w:rPr>
          <w:b/>
          <w:bCs/>
          <w:rStyle w:val="Normal"/>
        </w:rPr>
        <w:t xml:space="preserve">remaining unknowns</w:t>
      </w:r>
      <w:r>
        <w:rPr>
          <w:rStyle w:val="Normal"/>
        </w:rPr>
        <w:t xml:space="preserve">.</w:t>
      </w:r>
    </w:p>
    <w:p xmlns:wp14="http://schemas.microsoft.com/office/word/2010/wordml" w14:paraId="6C489A1B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Sentiment + Topic Co-Occurrence</w:t>
      </w:r>
      <w:r>
        <w:br/>
      </w:r>
      <w:r>
        <w:rPr>
          <w:rStyle w:val="Normal"/>
        </w:rPr>
        <w:t xml:space="preserve">Create a prompt that qualitatively clusters comments by sentiment × topic, surfaces top pain points, and recommends </w:t>
      </w:r>
      <w:r>
        <w:rPr>
          <w:b/>
          <w:bCs/>
          <w:rStyle w:val="Normal"/>
        </w:rPr>
        <w:t xml:space="preserve">targeted content responses</w:t>
      </w:r>
      <w:r>
        <w:rPr>
          <w:rStyle w:val="Normal"/>
        </w:rPr>
        <w:t xml:space="preserve">.</w:t>
      </w:r>
    </w:p>
    <w:p xmlns:wp14="http://schemas.microsoft.com/office/word/2010/wordml" w14:paraId="55FC41F4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Ethical Risk Audit for Media Assets</w:t>
      </w:r>
      <w:r>
        <w:br/>
      </w:r>
      <w:r>
        <w:rPr>
          <w:rStyle w:val="Normal"/>
        </w:rPr>
        <w:t xml:space="preserve">Draft a prompt that audits a proposed multimedia package (photos/videos) for </w:t>
      </w:r>
      <w:r>
        <w:rPr>
          <w:b/>
          <w:bCs/>
          <w:rStyle w:val="Normal"/>
        </w:rPr>
        <w:t xml:space="preserve">privacy, minors, trauma, graphic content, consent</w:t>
      </w:r>
      <w:r>
        <w:rPr>
          <w:rStyle w:val="Normal"/>
        </w:rPr>
        <w:t xml:space="preserve"> and outputs mitigation actions and alternative storytelling options.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A2E525D" wp14:textId="77777777">
      <w:pPr>
        <w:pStyle w:val="Heading2"/>
      </w:pPr>
      <w:r>
        <w:rPr>
          <w:rStyle w:val="Normal"/>
        </w:rPr>
        <w:t xml:space="preserve">E) Public Relations &amp; Crisis Communications</w:t>
      </w:r>
    </w:p>
    <w:p xmlns:wp14="http://schemas.microsoft.com/office/word/2010/wordml" w14:paraId="3309AB6B" wp14:textId="77777777"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Crisis Triage Pack (Multi‑Output)</w:t>
      </w:r>
      <w:r>
        <w:br/>
      </w:r>
      <w:r>
        <w:rPr>
          <w:rStyle w:val="Normal"/>
        </w:rPr>
        <w:t xml:space="preserve">Design a prompt that generates: situation analysis (facts/speculation), stakeholder heat map (power × sentiment), 150‑word holding statement, 10 “do not say” pitfalls, and a </w:t>
      </w:r>
      <w:r>
        <w:rPr>
          <w:b/>
          <w:bCs/>
          <w:rStyle w:val="Normal"/>
        </w:rPr>
        <w:t xml:space="preserve">24‑hour comms timeline</w:t>
      </w:r>
      <w:r>
        <w:rPr>
          <w:rStyle w:val="Normal"/>
        </w:rPr>
        <w:t xml:space="preserve"> with approval chain. Include a </w:t>
      </w:r>
      <w:r>
        <w:rPr>
          <w:b/>
          <w:bCs/>
          <w:rStyle w:val="Normal"/>
        </w:rPr>
        <w:t xml:space="preserve">red‑team critique</w:t>
      </w:r>
      <w:r>
        <w:rPr>
          <w:rStyle w:val="Normal"/>
        </w:rPr>
        <w:t xml:space="preserve">.</w:t>
      </w:r>
    </w:p>
    <w:p xmlns:wp14="http://schemas.microsoft.com/office/word/2010/wordml" w14:paraId="03B9EC92" wp14:textId="77777777"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Message House + Stakeholder Matrix</w:t>
      </w:r>
      <w:r>
        <w:br/>
      </w:r>
      <w:r>
        <w:rPr>
          <w:rStyle w:val="Normal"/>
        </w:rPr>
        <w:t xml:space="preserve">Write a prompt that produces a </w:t>
      </w:r>
      <w:r>
        <w:rPr>
          <w:b/>
          <w:bCs/>
          <w:rStyle w:val="Normal"/>
        </w:rPr>
        <w:t xml:space="preserve">message house</w:t>
      </w:r>
      <w:r>
        <w:rPr>
          <w:rStyle w:val="Normal"/>
        </w:rPr>
        <w:t xml:space="preserve"> (core narrative, pillars, proof points, soundbites) and a </w:t>
      </w:r>
      <w:r>
        <w:rPr>
          <w:b/>
          <w:bCs/>
          <w:rStyle w:val="Normal"/>
        </w:rPr>
        <w:t xml:space="preserve">stakeholder influence matrix</w:t>
      </w:r>
      <w:r>
        <w:rPr>
          <w:rStyle w:val="Normal"/>
        </w:rPr>
        <w:t xml:space="preserve"> (power, interest, concerns, preferred channels), with risk‑adjusted variants.</w:t>
      </w:r>
    </w:p>
    <w:p xmlns:wp14="http://schemas.microsoft.com/office/word/2010/wordml" w14:paraId="6F526A6F" wp14:textId="77777777"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Press Release Generator with Compliance</w:t>
      </w:r>
      <w:r>
        <w:br/>
      </w:r>
      <w:r>
        <w:rPr>
          <w:rStyle w:val="Normal"/>
        </w:rPr>
        <w:t xml:space="preserve">Create a prompt that drafts a press release (inverted pyramid) with quotes, boilerplate, fact sheet, and a </w:t>
      </w:r>
      <w:r>
        <w:rPr>
          <w:b/>
          <w:bCs/>
          <w:rStyle w:val="Normal"/>
        </w:rPr>
        <w:t xml:space="preserve">compliance/safety pass</w:t>
      </w:r>
      <w:r>
        <w:rPr>
          <w:rStyle w:val="Normal"/>
        </w:rPr>
        <w:t xml:space="preserve"> for claims, legal, and privacy—plus embargo language and media contact block.</w:t>
      </w:r>
    </w:p>
    <w:p xmlns:wp14="http://schemas.microsoft.com/office/word/2010/wordml" w14:paraId="4B7D5021" wp14:textId="77777777"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Media Q&amp;A Briefing Kit</w:t>
      </w:r>
      <w:r>
        <w:br/>
      </w:r>
      <w:r>
        <w:rPr>
          <w:rStyle w:val="Normal"/>
        </w:rPr>
        <w:t xml:space="preserve">Design a prompt that generates anticipated journalist questions (friendly, neutral, hostile), approved key answers, bridging phrases, and a </w:t>
      </w:r>
      <w:r>
        <w:rPr>
          <w:b/>
          <w:bCs/>
          <w:rStyle w:val="Normal"/>
        </w:rPr>
        <w:t xml:space="preserve">refusal policy</w:t>
      </w:r>
      <w:r>
        <w:rPr>
          <w:rStyle w:val="Normal"/>
        </w:rPr>
        <w:t xml:space="preserve"> for sensitive or unverified topics.</w:t>
      </w:r>
    </w:p>
    <w:p xmlns:wp14="http://schemas.microsoft.com/office/word/2010/wordml" w14:paraId="1370B06F" wp14:textId="77777777"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PR Campaign Measurement Framework</w:t>
      </w:r>
      <w:r>
        <w:br/>
      </w:r>
      <w:r>
        <w:rPr>
          <w:rStyle w:val="Normal"/>
        </w:rPr>
        <w:t xml:space="preserve">Write a prompt that creates a measurement plan mapping </w:t>
      </w:r>
      <w:r>
        <w:rPr>
          <w:b/>
          <w:bCs/>
          <w:rStyle w:val="Normal"/>
        </w:rPr>
        <w:t xml:space="preserve">objectives → metrics → data sources → reporting cadence → decision rules</w:t>
      </w:r>
      <w:r>
        <w:rPr>
          <w:rStyle w:val="Normal"/>
        </w:rPr>
        <w:t xml:space="preserve">, including leading and lagging indicators and a post‑mortem template.</w:t>
      </w:r>
    </w:p>
    <w:p xmlns:wp14="http://schemas.microsoft.com/office/word/2010/wordml" w14:paraId="2BE2331C" wp14:textId="77777777"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Integrated Media Kit Builder</w:t>
      </w:r>
      <w:r>
        <w:br/>
      </w:r>
      <w:r>
        <w:rPr>
          <w:rStyle w:val="Normal"/>
        </w:rPr>
        <w:t xml:space="preserve">Create a prompt that builds a </w:t>
      </w:r>
      <w:r>
        <w:rPr>
          <w:b/>
          <w:bCs/>
          <w:rStyle w:val="Normal"/>
        </w:rPr>
        <w:t xml:space="preserve">complete media kit</w:t>
      </w:r>
      <w:r>
        <w:rPr>
          <w:rStyle w:val="Normal"/>
        </w:rPr>
        <w:t xml:space="preserve"> from a short description: press release, spokesperson bio, FAQ, fact sheet, media Q&amp;A, image captions with alt‑text. Require a final </w:t>
      </w:r>
      <w:r>
        <w:rPr>
          <w:b/>
          <w:bCs/>
          <w:rStyle w:val="Normal"/>
        </w:rPr>
        <w:t xml:space="preserve">ethical/accuracy checklist</w:t>
      </w:r>
      <w:r>
        <w:rPr>
          <w:rStyle w:val="Normal"/>
        </w:rPr>
        <w:t xml:space="preserve"> before release.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2A4BC8E" wp14:textId="77777777">
      <w:pPr>
        <w:pStyle w:val="Heading3"/>
      </w:pPr>
      <w:r>
        <w:rPr>
          <w:rStyle w:val="Normal"/>
        </w:rPr>
        <w:t xml:space="preserve">Pro Tips for Students (use these inside your prompts)</w:t>
      </w:r>
    </w:p>
    <w:p xmlns:wp14="http://schemas.microsoft.com/office/word/2010/wordml" w14:paraId="6FD0198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Role &amp; Context</w:t>
      </w:r>
      <w:r>
        <w:rPr>
          <w:rStyle w:val="Normal"/>
        </w:rPr>
        <w:t xml:space="preserve">: “You are a senior editor following AP style…” / “You are a crisis PR lead…”</w:t>
      </w:r>
    </w:p>
    <w:p xmlns:wp14="http://schemas.microsoft.com/office/word/2010/wordml" w14:paraId="47E5FA6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Inputs &amp; Constraints</w:t>
      </w:r>
      <w:r>
        <w:rPr>
          <w:rStyle w:val="Normal"/>
        </w:rPr>
        <w:t xml:space="preserve">: Specify inputs (transcripts, posts), tone, word limits, regions, sensitivity rules.</w:t>
      </w:r>
    </w:p>
    <w:p xmlns:wp14="http://schemas.microsoft.com/office/word/2010/wordml" w14:paraId="1E65E29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Structured Output</w:t>
      </w:r>
      <w:r>
        <w:rPr>
          <w:rStyle w:val="Normal"/>
        </w:rPr>
        <w:t xml:space="preserve">: Request headings or a </w:t>
      </w:r>
      <w:r>
        <w:rPr>
          <w:b/>
          <w:bCs/>
          <w:rStyle w:val="Normal"/>
        </w:rPr>
        <w:t xml:space="preserve">JSON/YAML schema</w:t>
      </w:r>
      <w:r>
        <w:rPr>
          <w:rStyle w:val="Normal"/>
        </w:rPr>
        <w:t xml:space="preserve"> for consistency.</w:t>
      </w:r>
    </w:p>
    <w:p xmlns:wp14="http://schemas.microsoft.com/office/word/2010/wordml" w14:paraId="730C532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Self‑Critique &amp; Red‑Team</w:t>
      </w:r>
      <w:r>
        <w:rPr>
          <w:rStyle w:val="Normal"/>
        </w:rPr>
        <w:t xml:space="preserve">: Add a pass to find bias, risky claims, compliance and ethics issues.</w:t>
      </w:r>
    </w:p>
    <w:p xmlns:wp14="http://schemas.microsoft.com/office/word/2010/wordml" w14:paraId="132E05A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Guardrails</w:t>
      </w:r>
      <w:r>
        <w:rPr>
          <w:rStyle w:val="Normal"/>
        </w:rPr>
        <w:t xml:space="preserve">: Include checks for defamation, privacy, copyrighted material, unverified allegations.</w:t>
      </w:r>
    </w:p>
    <w:p xmlns:wp14="http://schemas.microsoft.com/office/word/2010/wordml" w14:paraId="5134B77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  <w:rPr/>
      </w:pPr>
      <w:r w:rsidRPr="18694AFA" w:rsidR="18694AFA">
        <w:rPr>
          <w:rStyle w:val="Normal"/>
          <w:b w:val="1"/>
          <w:bCs w:val="1"/>
        </w:rPr>
        <w:t>Iteration</w:t>
      </w:r>
      <w:r w:rsidRPr="18694AFA" w:rsidR="18694AFA">
        <w:rPr>
          <w:rStyle w:val="Normal"/>
        </w:rPr>
        <w:t>: Embed an improvement loop: “Refine based on these metrics/feedback.”</w:t>
      </w:r>
    </w:p>
    <w:p xmlns:wp14="http://schemas.microsoft.com/office/word/2010/wordml" w:rsidP="18694AFA" w14:paraId="245FC6DD" wp14:textId="73B21CE2">
      <w:pPr>
        <w:rPr>
          <w:rStyle w:val="Normal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302313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bff977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nsid w:val="20da8790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nsid w:val="3fae17b0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" w15:restartNumberingAfterBreak="0">
    <w:nsid w:val="7b8d64ad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" w15:restartNumberingAfterBreak="0">
    <w:nsid w:val="88aba00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" w15:restartNumberingAfterBreak="0">
    <w:nsid w:val="6449f9a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4A06C3F7"/>
  <w15:docId w15:val="{9CBD43E1-3EE3-4D04-92A4-B4D1AD50F580}"/>
  <w:rsids>
    <w:rsidRoot w:val="18694AFA"/>
    <w:rsid w:val="18694AFA"/>
    <w:rsid w:val="64A89CD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Christopher Angel</lastModifiedBy>
  <revision>2</revision>
  <dcterms:created xsi:type="dcterms:W3CDTF">2026-02-25T17:27:52.7870000Z</dcterms:created>
  <dcterms:modified xsi:type="dcterms:W3CDTF">2026-02-25T17:29:05.3967182Z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