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1EB" w:rsidRPr="000A41EB" w:rsidRDefault="000A41EB" w:rsidP="000A41E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0A41EB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 w:rsidRPr="000A41EB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Consultant – Skills </w:t>
      </w:r>
      <w:r w:rsidR="00D2048F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(Verison-3)</w:t>
      </w:r>
      <w:bookmarkStart w:id="0" w:name="_GoBack"/>
      <w:bookmarkEnd w:id="0"/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Visual Web Design &amp; Responsive Front</w:t>
      </w: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noBreakHyphen/>
        <w:t>End Development</w:t>
      </w:r>
    </w:p>
    <w:p w:rsidR="000A41EB" w:rsidRPr="000A41EB" w:rsidRDefault="000A41EB" w:rsidP="000A41E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Craft professional, modern layouts using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Webflow’s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 design tools, Grid,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Flexbox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>, and fluid spacing systems.</w:t>
      </w:r>
    </w:p>
    <w:p w:rsidR="000A41EB" w:rsidRPr="000A41EB" w:rsidRDefault="000A41EB" w:rsidP="000A41E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Build mobile</w:t>
      </w:r>
      <w:r w:rsidRPr="000A41EB">
        <w:rPr>
          <w:rFonts w:ascii="Segoe UI" w:eastAsia="Times New Roman" w:hAnsi="Segoe UI" w:cs="Segoe UI"/>
          <w:sz w:val="21"/>
          <w:szCs w:val="21"/>
        </w:rPr>
        <w:noBreakHyphen/>
        <w:t>first, responsive interfaces that adapt flawlessly across device sizes and breakpoints.</w:t>
      </w:r>
    </w:p>
    <w:p w:rsidR="000A41EB" w:rsidRPr="000A41EB" w:rsidRDefault="000A41EB" w:rsidP="000A41E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Develop reusable design foundations with global classes, structured naming, and component</w:t>
      </w:r>
      <w:r w:rsidRPr="000A41EB">
        <w:rPr>
          <w:rFonts w:ascii="Segoe UI" w:eastAsia="Times New Roman" w:hAnsi="Segoe UI" w:cs="Segoe UI"/>
          <w:sz w:val="21"/>
          <w:szCs w:val="21"/>
        </w:rPr>
        <w:noBreakHyphen/>
        <w:t>based architecture.</w:t>
      </w:r>
    </w:p>
    <w:p w:rsidR="000A41EB" w:rsidRPr="000A41EB" w:rsidRDefault="000A41EB" w:rsidP="000A41E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Maintain strong visual consistency through typography scales, spacing rules, and color systems.</w:t>
      </w:r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CMS Architecture, Dynamic Content &amp; Content Modeling</w:t>
      </w:r>
    </w:p>
    <w:p w:rsidR="000A41EB" w:rsidRPr="000A41EB" w:rsidRDefault="000A41EB" w:rsidP="000A41E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Create robust CMS structures for blogs, case studies, directories, product libraries, and resource hubs.</w:t>
      </w:r>
    </w:p>
    <w:p w:rsidR="000A41EB" w:rsidRPr="000A41EB" w:rsidRDefault="000A41EB" w:rsidP="000A41E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Build dynamic templates powered by reference fields, filters, conditions, pagination, and linked collections.</w:t>
      </w:r>
    </w:p>
    <w:p w:rsidR="000A41EB" w:rsidRPr="000A41EB" w:rsidRDefault="000A41EB" w:rsidP="000A41E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Design intuitive content workflows to simplify management for clients and non</w:t>
      </w:r>
      <w:r w:rsidRPr="000A41EB">
        <w:rPr>
          <w:rFonts w:ascii="Segoe UI" w:eastAsia="Times New Roman" w:hAnsi="Segoe UI" w:cs="Segoe UI"/>
          <w:sz w:val="21"/>
          <w:szCs w:val="21"/>
        </w:rPr>
        <w:noBreakHyphen/>
        <w:t>technical editors.</w:t>
      </w:r>
    </w:p>
    <w:p w:rsidR="000A41EB" w:rsidRPr="000A41EB" w:rsidRDefault="000A41EB" w:rsidP="000A41E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Optimize CMS performance with scalable relationships and clean content organization.</w:t>
      </w:r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Interactions, Motion Design &amp; Micro</w:t>
      </w: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noBreakHyphen/>
        <w:t>Animations</w:t>
      </w:r>
    </w:p>
    <w:p w:rsidR="000A41EB" w:rsidRPr="000A41EB" w:rsidRDefault="000A41EB" w:rsidP="000A41E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Develop immersive visual experiences using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 Interactions: scroll triggers, reveal sequences, and timeline animations.</w:t>
      </w:r>
    </w:p>
    <w:p w:rsidR="000A41EB" w:rsidRPr="000A41EB" w:rsidRDefault="000A41EB" w:rsidP="000A41E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Enhance UI engagement with refined micro</w:t>
      </w:r>
      <w:r w:rsidRPr="000A41EB">
        <w:rPr>
          <w:rFonts w:ascii="Segoe UI" w:eastAsia="Times New Roman" w:hAnsi="Segoe UI" w:cs="Segoe UI"/>
          <w:sz w:val="21"/>
          <w:szCs w:val="21"/>
        </w:rPr>
        <w:noBreakHyphen/>
        <w:t>interactions such as hover effects, smooth transitions, and dynamic states.</w:t>
      </w:r>
    </w:p>
    <w:p w:rsidR="000A41EB" w:rsidRPr="000A41EB" w:rsidRDefault="000A41EB" w:rsidP="000A41E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Integrate Lottie animations for lightweight yet high</w:t>
      </w:r>
      <w:r w:rsidRPr="000A41EB">
        <w:rPr>
          <w:rFonts w:ascii="Segoe UI" w:eastAsia="Times New Roman" w:hAnsi="Segoe UI" w:cs="Segoe UI"/>
          <w:sz w:val="21"/>
          <w:szCs w:val="21"/>
        </w:rPr>
        <w:noBreakHyphen/>
        <w:t>impact motion assets.</w:t>
      </w:r>
    </w:p>
    <w:p w:rsidR="000A41EB" w:rsidRPr="000A41EB" w:rsidRDefault="000A41EB" w:rsidP="000A41E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Balance animation richness with performance to maintain fast, accessible experiences.</w:t>
      </w:r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SEO, Performance &amp; Accessibility</w:t>
      </w:r>
    </w:p>
    <w:p w:rsidR="000A41EB" w:rsidRPr="000A41EB" w:rsidRDefault="000A41EB" w:rsidP="000A41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Apply SEO best practices: structured </w:t>
      </w:r>
      <w:proofErr w:type="gramStart"/>
      <w:r w:rsidRPr="000A41EB">
        <w:rPr>
          <w:rFonts w:ascii="Segoe UI" w:eastAsia="Times New Roman" w:hAnsi="Segoe UI" w:cs="Segoe UI"/>
          <w:sz w:val="21"/>
          <w:szCs w:val="21"/>
        </w:rPr>
        <w:t>meta</w:t>
      </w:r>
      <w:proofErr w:type="gramEnd"/>
      <w:r w:rsidRPr="000A41EB">
        <w:rPr>
          <w:rFonts w:ascii="Segoe UI" w:eastAsia="Times New Roman" w:hAnsi="Segoe UI" w:cs="Segoe UI"/>
          <w:sz w:val="21"/>
          <w:szCs w:val="21"/>
        </w:rPr>
        <w:t xml:space="preserve"> tags, schema markup, semantic HTML, and alt</w:t>
      </w:r>
      <w:r w:rsidRPr="000A41EB">
        <w:rPr>
          <w:rFonts w:ascii="Segoe UI" w:eastAsia="Times New Roman" w:hAnsi="Segoe UI" w:cs="Segoe UI"/>
          <w:sz w:val="21"/>
          <w:szCs w:val="21"/>
        </w:rPr>
        <w:noBreakHyphen/>
        <w:t>text conventions.</w:t>
      </w:r>
    </w:p>
    <w:p w:rsidR="000A41EB" w:rsidRPr="000A41EB" w:rsidRDefault="000A41EB" w:rsidP="000A41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lastRenderedPageBreak/>
        <w:t xml:space="preserve">Improve page performance through image optimization, lazy loading,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WebP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 formats, clean DOM structure, and reduced layout shifts.</w:t>
      </w:r>
    </w:p>
    <w:p w:rsidR="000A41EB" w:rsidRPr="000A41EB" w:rsidRDefault="000A41EB" w:rsidP="000A41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Configure sitemaps, 301 redirects, crawl settings, and Open Graph metadata for discoverability.</w:t>
      </w:r>
    </w:p>
    <w:p w:rsidR="000A41EB" w:rsidRPr="000A41EB" w:rsidRDefault="000A41EB" w:rsidP="000A41E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Implement accessibility standards including proper headings, ARIA labels, and keyboard navigation.</w:t>
      </w:r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Integrations, Workflows &amp; Custom Functionality</w:t>
      </w:r>
    </w:p>
    <w:p w:rsidR="000A41EB" w:rsidRPr="000A41EB" w:rsidRDefault="000A41EB" w:rsidP="000A41E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Connect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 to CRMs, automation platforms, and marketing tools (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, n8n, Make,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gramStart"/>
      <w:r w:rsidRPr="000A41EB">
        <w:rPr>
          <w:rFonts w:ascii="Segoe UI" w:eastAsia="Times New Roman" w:hAnsi="Segoe UI" w:cs="Segoe UI"/>
          <w:sz w:val="21"/>
          <w:szCs w:val="21"/>
        </w:rPr>
        <w:t>Notion</w:t>
      </w:r>
      <w:proofErr w:type="gramEnd"/>
      <w:r w:rsidRPr="000A41EB">
        <w:rPr>
          <w:rFonts w:ascii="Segoe UI" w:eastAsia="Times New Roman" w:hAnsi="Segoe UI" w:cs="Segoe UI"/>
          <w:sz w:val="21"/>
          <w:szCs w:val="21"/>
        </w:rPr>
        <w:t>).</w:t>
      </w:r>
    </w:p>
    <w:p w:rsidR="000A41EB" w:rsidRPr="000A41EB" w:rsidRDefault="000A41EB" w:rsidP="000A41E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Add advanced features with custom JavaScript embeds, HTML snippets, and external libraries.</w:t>
      </w:r>
    </w:p>
    <w:p w:rsidR="000A41EB" w:rsidRPr="000A41EB" w:rsidRDefault="000A41EB" w:rsidP="000A41E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Implement form automation, data syncs, and conditional workflows using API integrations and custom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>.</w:t>
      </w:r>
    </w:p>
    <w:p w:rsidR="000A41EB" w:rsidRPr="000A41EB" w:rsidRDefault="000A41EB" w:rsidP="000A41E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Enhance capability using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Finsweet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 plugins, Attributes, and Client</w:t>
      </w:r>
      <w:r w:rsidRPr="000A41EB">
        <w:rPr>
          <w:rFonts w:ascii="Segoe UI" w:eastAsia="Times New Roman" w:hAnsi="Segoe UI" w:cs="Segoe UI"/>
          <w:sz w:val="21"/>
          <w:szCs w:val="21"/>
        </w:rPr>
        <w:noBreakHyphen/>
        <w:t>First utility structures.</w:t>
      </w:r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E</w:t>
      </w: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noBreakHyphen/>
        <w:t>commerce, Memberships &amp; Conversions</w:t>
      </w:r>
    </w:p>
    <w:p w:rsidR="000A41EB" w:rsidRPr="000A41EB" w:rsidRDefault="000A41EB" w:rsidP="000A41E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Build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 Ecommerce experiences: product pages, variants, cart flows, checkout styling, and store optimization.</w:t>
      </w:r>
    </w:p>
    <w:p w:rsidR="000A41EB" w:rsidRPr="000A41EB" w:rsidRDefault="000A41EB" w:rsidP="000A41E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Set up membership or gated content systems using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Memberstack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Outseta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>, or custom authentication logic.</w:t>
      </w:r>
    </w:p>
    <w:p w:rsidR="000A41EB" w:rsidRPr="000A41EB" w:rsidRDefault="000A41EB" w:rsidP="000A41E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Optimize conversion-driven pages with clear CTA structures, focused UX, and CRO</w:t>
      </w:r>
      <w:r w:rsidRPr="000A41EB">
        <w:rPr>
          <w:rFonts w:ascii="Segoe UI" w:eastAsia="Times New Roman" w:hAnsi="Segoe UI" w:cs="Segoe UI"/>
          <w:sz w:val="21"/>
          <w:szCs w:val="21"/>
        </w:rPr>
        <w:noBreakHyphen/>
        <w:t>oriented components.</w:t>
      </w:r>
    </w:p>
    <w:p w:rsidR="000A41EB" w:rsidRPr="000A41EB" w:rsidRDefault="000A41EB" w:rsidP="000A41E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Implement analytics and event tracking to measure conversions and refine sales funnels.</w:t>
      </w:r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Custom Code, Embeds &amp; Advanced Integrations</w:t>
      </w:r>
    </w:p>
    <w:p w:rsidR="000A41EB" w:rsidRPr="000A41EB" w:rsidRDefault="000A41EB" w:rsidP="000A41E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Extend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Webflow’s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 capabilities with custom JavaScript for dynamic elements, filtering, sorting, and API communication.</w:t>
      </w:r>
    </w:p>
    <w:p w:rsidR="000A41EB" w:rsidRPr="000A41EB" w:rsidRDefault="000A41EB" w:rsidP="000A41E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Embed advanced widgets (maps, charts, calculators, dashboards) using external sources or custom scripts.</w:t>
      </w:r>
    </w:p>
    <w:p w:rsidR="000A41EB" w:rsidRPr="000A41EB" w:rsidRDefault="000A41EB" w:rsidP="000A41E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Implement custom form validation, enhanced UI logic, or interactive modules not natively supported.</w:t>
      </w:r>
    </w:p>
    <w:p w:rsidR="000A41EB" w:rsidRPr="000A41EB" w:rsidRDefault="000A41EB" w:rsidP="000A41E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Use attributes and structured scripts to create search bars, accordions, sliders, and dynamic galleries.</w:t>
      </w:r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QA, Cross</w:t>
      </w: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noBreakHyphen/>
        <w:t>Browser Testing &amp; Launch Readiness</w:t>
      </w:r>
    </w:p>
    <w:p w:rsidR="000A41EB" w:rsidRPr="000A41EB" w:rsidRDefault="000A41EB" w:rsidP="000A41E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Perform rigorous responsive testing across major browsers, devices, and screen resolutions.</w:t>
      </w:r>
    </w:p>
    <w:p w:rsidR="000A41EB" w:rsidRPr="000A41EB" w:rsidRDefault="000A41EB" w:rsidP="000A41E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lastRenderedPageBreak/>
        <w:t>Run validation for all forms, interactions, animations, and user flows.</w:t>
      </w:r>
    </w:p>
    <w:p w:rsidR="000A41EB" w:rsidRPr="000A41EB" w:rsidRDefault="000A41EB" w:rsidP="000A41E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Webflow’s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 staging tools and version history to ensure safe updates and smooth releases.</w:t>
      </w:r>
    </w:p>
    <w:p w:rsidR="000A41EB" w:rsidRPr="000A41EB" w:rsidRDefault="000A41EB" w:rsidP="000A41E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Conduct accessibility, speed, and structure audits prior to launch.</w:t>
      </w:r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Hosting, Domains, DNS &amp; Deployment</w:t>
      </w:r>
    </w:p>
    <w:p w:rsidR="000A41EB" w:rsidRPr="000A41EB" w:rsidRDefault="000A41EB" w:rsidP="000A41E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Configure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 hosting, map custom domains, manage DNS records, and ensure SSL security.</w:t>
      </w:r>
    </w:p>
    <w:p w:rsidR="000A41EB" w:rsidRPr="000A41EB" w:rsidRDefault="000A41EB" w:rsidP="000A41E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Set up redirects, custom 404 pages, caching considerations, and site-level performance settings.</w:t>
      </w:r>
    </w:p>
    <w:p w:rsidR="000A41EB" w:rsidRPr="000A41EB" w:rsidRDefault="000A41EB" w:rsidP="000A41E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Deploy production-ready builds and ensure smooth environment transitions for client teams.</w:t>
      </w:r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Analytics, Tracking &amp; Optimization</w:t>
      </w:r>
    </w:p>
    <w:p w:rsidR="000A41EB" w:rsidRPr="000A41EB" w:rsidRDefault="000A41EB" w:rsidP="000A41E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Implement GA4, GTM, Meta Pixel, LinkedIn Insights, and custom event tracking.</w:t>
      </w:r>
    </w:p>
    <w:p w:rsidR="000A41EB" w:rsidRPr="000A41EB" w:rsidRDefault="000A41EB" w:rsidP="000A41E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Set up behavior insights using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Hotjar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, Clarity, or other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heatmap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 tools.</w:t>
      </w:r>
    </w:p>
    <w:p w:rsidR="000A41EB" w:rsidRPr="000A41EB" w:rsidRDefault="000A41EB" w:rsidP="000A41E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Use analytics feedback to refine content structure, UX flow, and conversion pathways.</w:t>
      </w:r>
    </w:p>
    <w:p w:rsidR="000A41EB" w:rsidRPr="000A41EB" w:rsidRDefault="000A41EB" w:rsidP="000A41E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Build dashboards or tagging strategies for continuous performance improvement.</w:t>
      </w:r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Documentation, Systems &amp; Client Enablement</w:t>
      </w:r>
    </w:p>
    <w:p w:rsidR="000A41EB" w:rsidRPr="000A41EB" w:rsidRDefault="000A41EB" w:rsidP="000A41E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Deliver clean documentation covering CMS structure, editor workflows, class naming systems, and maintenance guidelines.</w:t>
      </w:r>
    </w:p>
    <w:p w:rsidR="000A41EB" w:rsidRPr="000A41EB" w:rsidRDefault="000A41EB" w:rsidP="000A41E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 xml:space="preserve">Educate clients on </w:t>
      </w:r>
      <w:proofErr w:type="spellStart"/>
      <w:r w:rsidRPr="000A41EB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0A41EB">
        <w:rPr>
          <w:rFonts w:ascii="Segoe UI" w:eastAsia="Times New Roman" w:hAnsi="Segoe UI" w:cs="Segoe UI"/>
          <w:sz w:val="21"/>
          <w:szCs w:val="21"/>
        </w:rPr>
        <w:t xml:space="preserve"> Editor, content updates, SEO basics, and safe publishing practices.</w:t>
      </w:r>
    </w:p>
    <w:p w:rsidR="000A41EB" w:rsidRPr="000A41EB" w:rsidRDefault="000A41EB" w:rsidP="000A41E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Establish best</w:t>
      </w:r>
      <w:r w:rsidRPr="000A41EB">
        <w:rPr>
          <w:rFonts w:ascii="Segoe UI" w:eastAsia="Times New Roman" w:hAnsi="Segoe UI" w:cs="Segoe UI"/>
          <w:sz w:val="21"/>
          <w:szCs w:val="21"/>
        </w:rPr>
        <w:noBreakHyphen/>
        <w:t>practice standards for naming, structure, and team collaboration.</w:t>
      </w:r>
    </w:p>
    <w:p w:rsidR="000A41EB" w:rsidRPr="000A41EB" w:rsidRDefault="000A41EB" w:rsidP="000A41E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A41EB">
        <w:rPr>
          <w:rFonts w:ascii="Segoe UI" w:eastAsia="Times New Roman" w:hAnsi="Segoe UI" w:cs="Segoe UI"/>
          <w:b/>
          <w:bCs/>
          <w:sz w:val="36"/>
          <w:szCs w:val="36"/>
        </w:rPr>
        <w:t>Discovery, Strategy &amp; Client Delivery</w:t>
      </w:r>
    </w:p>
    <w:p w:rsidR="000A41EB" w:rsidRPr="000A41EB" w:rsidRDefault="000A41EB" w:rsidP="000A41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Lead client discovery sessions to understand goals, audiences, and project scope.</w:t>
      </w:r>
    </w:p>
    <w:p w:rsidR="000A41EB" w:rsidRPr="000A41EB" w:rsidRDefault="000A41EB" w:rsidP="000A41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Map user journeys and site architecture tailored to business objectives.</w:t>
      </w:r>
    </w:p>
    <w:p w:rsidR="000A41EB" w:rsidRPr="000A41EB" w:rsidRDefault="000A41EB" w:rsidP="000A41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Deliver iterative builds, refinements, and post-launch enhancements with ongoing optimization plans.</w:t>
      </w:r>
    </w:p>
    <w:p w:rsidR="000A41EB" w:rsidRPr="000A41EB" w:rsidRDefault="000A41EB" w:rsidP="000A41E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A41EB">
        <w:rPr>
          <w:rFonts w:ascii="Segoe UI" w:eastAsia="Times New Roman" w:hAnsi="Segoe UI" w:cs="Segoe UI"/>
          <w:sz w:val="21"/>
          <w:szCs w:val="21"/>
        </w:rPr>
        <w:t>Collaborate effectively with designers, marketers, and developers for full</w:t>
      </w:r>
      <w:r w:rsidRPr="000A41EB">
        <w:rPr>
          <w:rFonts w:ascii="Segoe UI" w:eastAsia="Times New Roman" w:hAnsi="Segoe UI" w:cs="Segoe UI"/>
          <w:sz w:val="21"/>
          <w:szCs w:val="21"/>
        </w:rPr>
        <w:noBreakHyphen/>
        <w:t>cycle delivery.</w:t>
      </w:r>
    </w:p>
    <w:sectPr w:rsidR="000A41EB" w:rsidRPr="000A4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962E6"/>
    <w:multiLevelType w:val="multilevel"/>
    <w:tmpl w:val="B840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F2613"/>
    <w:multiLevelType w:val="multilevel"/>
    <w:tmpl w:val="D66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27874"/>
    <w:multiLevelType w:val="multilevel"/>
    <w:tmpl w:val="871C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775114"/>
    <w:multiLevelType w:val="multilevel"/>
    <w:tmpl w:val="4FF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6C14C9"/>
    <w:multiLevelType w:val="multilevel"/>
    <w:tmpl w:val="49C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F198F"/>
    <w:multiLevelType w:val="multilevel"/>
    <w:tmpl w:val="7720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EB094B"/>
    <w:multiLevelType w:val="multilevel"/>
    <w:tmpl w:val="4422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586E43"/>
    <w:multiLevelType w:val="multilevel"/>
    <w:tmpl w:val="A06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DB6620"/>
    <w:multiLevelType w:val="multilevel"/>
    <w:tmpl w:val="66C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12504B"/>
    <w:multiLevelType w:val="multilevel"/>
    <w:tmpl w:val="0E0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B3758C"/>
    <w:multiLevelType w:val="multilevel"/>
    <w:tmpl w:val="B034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106980"/>
    <w:multiLevelType w:val="multilevel"/>
    <w:tmpl w:val="4E4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AB3472"/>
    <w:multiLevelType w:val="multilevel"/>
    <w:tmpl w:val="862C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283B3C"/>
    <w:multiLevelType w:val="multilevel"/>
    <w:tmpl w:val="663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1C4660"/>
    <w:multiLevelType w:val="multilevel"/>
    <w:tmpl w:val="4864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3F4821"/>
    <w:multiLevelType w:val="multilevel"/>
    <w:tmpl w:val="AA3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494A1D"/>
    <w:multiLevelType w:val="multilevel"/>
    <w:tmpl w:val="F84C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781330"/>
    <w:multiLevelType w:val="multilevel"/>
    <w:tmpl w:val="AA1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BE3287"/>
    <w:multiLevelType w:val="multilevel"/>
    <w:tmpl w:val="63B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CC73AC"/>
    <w:multiLevelType w:val="multilevel"/>
    <w:tmpl w:val="A7C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240875"/>
    <w:multiLevelType w:val="multilevel"/>
    <w:tmpl w:val="490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1A3B88"/>
    <w:multiLevelType w:val="multilevel"/>
    <w:tmpl w:val="00B8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F06068"/>
    <w:multiLevelType w:val="multilevel"/>
    <w:tmpl w:val="5F4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55745E"/>
    <w:multiLevelType w:val="multilevel"/>
    <w:tmpl w:val="38D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C334AA"/>
    <w:multiLevelType w:val="multilevel"/>
    <w:tmpl w:val="434C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9B3468"/>
    <w:multiLevelType w:val="multilevel"/>
    <w:tmpl w:val="6EBA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7F70F7"/>
    <w:multiLevelType w:val="multilevel"/>
    <w:tmpl w:val="1298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E7A6C46"/>
    <w:multiLevelType w:val="multilevel"/>
    <w:tmpl w:val="F7BE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A90A26"/>
    <w:multiLevelType w:val="multilevel"/>
    <w:tmpl w:val="125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5BB2C2C"/>
    <w:multiLevelType w:val="multilevel"/>
    <w:tmpl w:val="7BF4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B1495F"/>
    <w:multiLevelType w:val="multilevel"/>
    <w:tmpl w:val="F732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B85CBE"/>
    <w:multiLevelType w:val="multilevel"/>
    <w:tmpl w:val="4D7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9585C35"/>
    <w:multiLevelType w:val="multilevel"/>
    <w:tmpl w:val="38D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9D118E"/>
    <w:multiLevelType w:val="multilevel"/>
    <w:tmpl w:val="6B0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EA4978"/>
    <w:multiLevelType w:val="multilevel"/>
    <w:tmpl w:val="A91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C614A9"/>
    <w:multiLevelType w:val="multilevel"/>
    <w:tmpl w:val="B00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1F080F"/>
    <w:multiLevelType w:val="multilevel"/>
    <w:tmpl w:val="974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7E0F77"/>
    <w:multiLevelType w:val="multilevel"/>
    <w:tmpl w:val="121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A322BC"/>
    <w:multiLevelType w:val="multilevel"/>
    <w:tmpl w:val="9A5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6106EA"/>
    <w:multiLevelType w:val="multilevel"/>
    <w:tmpl w:val="E5C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9"/>
  </w:num>
  <w:num w:numId="3">
    <w:abstractNumId w:val="15"/>
  </w:num>
  <w:num w:numId="4">
    <w:abstractNumId w:val="13"/>
  </w:num>
  <w:num w:numId="5">
    <w:abstractNumId w:val="7"/>
  </w:num>
  <w:num w:numId="6">
    <w:abstractNumId w:val="14"/>
  </w:num>
  <w:num w:numId="7">
    <w:abstractNumId w:val="31"/>
  </w:num>
  <w:num w:numId="8">
    <w:abstractNumId w:val="37"/>
  </w:num>
  <w:num w:numId="9">
    <w:abstractNumId w:val="33"/>
  </w:num>
  <w:num w:numId="10">
    <w:abstractNumId w:val="0"/>
  </w:num>
  <w:num w:numId="11">
    <w:abstractNumId w:val="36"/>
  </w:num>
  <w:num w:numId="12">
    <w:abstractNumId w:val="24"/>
  </w:num>
  <w:num w:numId="13">
    <w:abstractNumId w:val="27"/>
  </w:num>
  <w:num w:numId="14">
    <w:abstractNumId w:val="9"/>
  </w:num>
  <w:num w:numId="15">
    <w:abstractNumId w:val="8"/>
  </w:num>
  <w:num w:numId="16">
    <w:abstractNumId w:val="1"/>
  </w:num>
  <w:num w:numId="17">
    <w:abstractNumId w:val="25"/>
  </w:num>
  <w:num w:numId="18">
    <w:abstractNumId w:val="22"/>
  </w:num>
  <w:num w:numId="19">
    <w:abstractNumId w:val="5"/>
  </w:num>
  <w:num w:numId="20">
    <w:abstractNumId w:val="19"/>
  </w:num>
  <w:num w:numId="21">
    <w:abstractNumId w:val="10"/>
  </w:num>
  <w:num w:numId="22">
    <w:abstractNumId w:val="28"/>
  </w:num>
  <w:num w:numId="23">
    <w:abstractNumId w:val="23"/>
  </w:num>
  <w:num w:numId="24">
    <w:abstractNumId w:val="18"/>
  </w:num>
  <w:num w:numId="25">
    <w:abstractNumId w:val="3"/>
  </w:num>
  <w:num w:numId="26">
    <w:abstractNumId w:val="11"/>
  </w:num>
  <w:num w:numId="27">
    <w:abstractNumId w:val="35"/>
  </w:num>
  <w:num w:numId="28">
    <w:abstractNumId w:val="17"/>
  </w:num>
  <w:num w:numId="29">
    <w:abstractNumId w:val="32"/>
  </w:num>
  <w:num w:numId="30">
    <w:abstractNumId w:val="26"/>
  </w:num>
  <w:num w:numId="31">
    <w:abstractNumId w:val="30"/>
  </w:num>
  <w:num w:numId="32">
    <w:abstractNumId w:val="12"/>
  </w:num>
  <w:num w:numId="33">
    <w:abstractNumId w:val="4"/>
  </w:num>
  <w:num w:numId="34">
    <w:abstractNumId w:val="39"/>
  </w:num>
  <w:num w:numId="35">
    <w:abstractNumId w:val="2"/>
  </w:num>
  <w:num w:numId="36">
    <w:abstractNumId w:val="16"/>
  </w:num>
  <w:num w:numId="37">
    <w:abstractNumId w:val="20"/>
  </w:num>
  <w:num w:numId="38">
    <w:abstractNumId w:val="6"/>
  </w:num>
  <w:num w:numId="39">
    <w:abstractNumId w:val="38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8F0"/>
    <w:rsid w:val="000A41EB"/>
    <w:rsid w:val="001768F0"/>
    <w:rsid w:val="00233A26"/>
    <w:rsid w:val="00AF3209"/>
    <w:rsid w:val="00D2048F"/>
    <w:rsid w:val="00E1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108667-EB87-4F57-90FA-456ED423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57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57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57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7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57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57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5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572A"/>
    <w:rPr>
      <w:b/>
      <w:bCs/>
    </w:rPr>
  </w:style>
  <w:style w:type="character" w:styleId="Emphasis">
    <w:name w:val="Emphasis"/>
    <w:basedOn w:val="DefaultParagraphFont"/>
    <w:uiPriority w:val="20"/>
    <w:qFormat/>
    <w:rsid w:val="000A41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2026-01-29T05:06:00Z</dcterms:created>
  <dcterms:modified xsi:type="dcterms:W3CDTF">2026-01-29T07:07:00Z</dcterms:modified>
</cp:coreProperties>
</file>