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7A05" w:rsidRPr="00BF7A05" w:rsidRDefault="00BF7A05" w:rsidP="00BF7A0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proofErr w:type="spellStart"/>
      <w:r w:rsidRPr="00BF7A05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BF7A05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/ n8n Con</w:t>
      </w:r>
      <w:r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sultant – Skills</w:t>
      </w:r>
      <w:r w:rsidR="00323CFF" w:rsidRPr="004229D5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(Verison-3)</w:t>
      </w:r>
      <w:bookmarkStart w:id="0" w:name="_GoBack"/>
      <w:bookmarkEnd w:id="0"/>
      <w:r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</w:t>
      </w:r>
    </w:p>
    <w:p w:rsidR="00BF7A05" w:rsidRPr="00BF7A05" w:rsidRDefault="00BF7A05" w:rsidP="00BF7A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F7A05">
        <w:rPr>
          <w:rFonts w:ascii="Segoe UI" w:eastAsia="Times New Roman" w:hAnsi="Segoe UI" w:cs="Segoe UI"/>
          <w:b/>
          <w:bCs/>
          <w:sz w:val="36"/>
          <w:szCs w:val="36"/>
        </w:rPr>
        <w:t>Automation Design, Logic &amp; Workflow Architecture</w:t>
      </w:r>
    </w:p>
    <w:p w:rsidR="00BF7A05" w:rsidRPr="00BF7A05" w:rsidRDefault="00BF7A05" w:rsidP="00BF7A0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Translate operational processes into well</w:t>
      </w:r>
      <w:r w:rsidRPr="00BF7A05">
        <w:rPr>
          <w:rFonts w:ascii="Segoe UI" w:eastAsia="Times New Roman" w:hAnsi="Segoe UI" w:cs="Segoe UI"/>
          <w:sz w:val="21"/>
          <w:szCs w:val="21"/>
        </w:rPr>
        <w:noBreakHyphen/>
        <w:t>structured automation flows that eliminate manual work.</w:t>
      </w:r>
    </w:p>
    <w:p w:rsidR="00BF7A05" w:rsidRPr="00BF7A05" w:rsidRDefault="00BF7A05" w:rsidP="00BF7A0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Build logic-driven workflows using conditional branches, multi-path routing, and modular sub</w:t>
      </w:r>
      <w:r w:rsidRPr="00BF7A05">
        <w:rPr>
          <w:rFonts w:ascii="Segoe UI" w:eastAsia="Times New Roman" w:hAnsi="Segoe UI" w:cs="Segoe UI"/>
          <w:sz w:val="21"/>
          <w:szCs w:val="21"/>
        </w:rPr>
        <w:noBreakHyphen/>
        <w:t>flows.</w:t>
      </w:r>
    </w:p>
    <w:p w:rsidR="00BF7A05" w:rsidRPr="00BF7A05" w:rsidRDefault="00BF7A05" w:rsidP="00BF7A0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Plan and design scalable automation systems that support growth, flexibility, and long-term maintainability.</w:t>
      </w:r>
    </w:p>
    <w:p w:rsidR="00BF7A05" w:rsidRPr="00BF7A05" w:rsidRDefault="00BF7A05" w:rsidP="00BF7A0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Map process dependencies to ensure smooth data movement across all integrated tools.</w:t>
      </w:r>
    </w:p>
    <w:p w:rsidR="00BF7A05" w:rsidRPr="00BF7A05" w:rsidRDefault="00BF7A05" w:rsidP="00BF7A0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F7A05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 SKILLS</w:t>
      </w:r>
    </w:p>
    <w:p w:rsidR="00BF7A05" w:rsidRPr="00BF7A05" w:rsidRDefault="00BF7A05" w:rsidP="00BF7A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F7A05">
        <w:rPr>
          <w:rFonts w:ascii="Segoe UI" w:eastAsia="Times New Roman" w:hAnsi="Segoe UI" w:cs="Segoe UI"/>
          <w:b/>
          <w:bCs/>
          <w:sz w:val="36"/>
          <w:szCs w:val="36"/>
        </w:rPr>
        <w:t>Zap Configuration &amp; Multi</w:t>
      </w:r>
      <w:r w:rsidRPr="00BF7A05">
        <w:rPr>
          <w:rFonts w:ascii="Segoe UI" w:eastAsia="Times New Roman" w:hAnsi="Segoe UI" w:cs="Segoe UI"/>
          <w:b/>
          <w:bCs/>
          <w:sz w:val="36"/>
          <w:szCs w:val="36"/>
        </w:rPr>
        <w:noBreakHyphen/>
        <w:t>Step Logic</w:t>
      </w:r>
    </w:p>
    <w:p w:rsidR="00BF7A05" w:rsidRPr="00BF7A05" w:rsidRDefault="00BF7A05" w:rsidP="00BF7A0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 xml:space="preserve">Develop multi-step Zaps incorporating Formatter, Filters, Paths, </w:t>
      </w:r>
      <w:proofErr w:type="gramStart"/>
      <w:r w:rsidRPr="00BF7A05">
        <w:rPr>
          <w:rFonts w:ascii="Segoe UI" w:eastAsia="Times New Roman" w:hAnsi="Segoe UI" w:cs="Segoe UI"/>
          <w:sz w:val="21"/>
          <w:szCs w:val="21"/>
        </w:rPr>
        <w:t>Storage</w:t>
      </w:r>
      <w:proofErr w:type="gramEnd"/>
      <w:r w:rsidRPr="00BF7A05">
        <w:rPr>
          <w:rFonts w:ascii="Segoe UI" w:eastAsia="Times New Roman" w:hAnsi="Segoe UI" w:cs="Segoe UI"/>
          <w:sz w:val="21"/>
          <w:szCs w:val="21"/>
        </w:rPr>
        <w:t>, Looping, and Delay actions.</w:t>
      </w:r>
    </w:p>
    <w:p w:rsidR="00BF7A05" w:rsidRPr="00BF7A05" w:rsidRDefault="00BF7A05" w:rsidP="00BF7A0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 xml:space="preserve">Use </w:t>
      </w:r>
      <w:r w:rsidRPr="00BF7A05">
        <w:rPr>
          <w:rFonts w:ascii="Segoe UI" w:eastAsia="Times New Roman" w:hAnsi="Segoe UI" w:cs="Segoe UI"/>
          <w:b/>
          <w:bCs/>
          <w:sz w:val="21"/>
          <w:szCs w:val="21"/>
        </w:rPr>
        <w:t xml:space="preserve">Code by </w:t>
      </w:r>
      <w:proofErr w:type="spellStart"/>
      <w:r w:rsidRPr="00BF7A05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BF7A05">
        <w:rPr>
          <w:rFonts w:ascii="Segoe UI" w:eastAsia="Times New Roman" w:hAnsi="Segoe UI" w:cs="Segoe UI"/>
          <w:sz w:val="21"/>
          <w:szCs w:val="21"/>
        </w:rPr>
        <w:t xml:space="preserve"> (JavaScript/Python) to perform advanced calculations, transformations, and logic checks.</w:t>
      </w:r>
    </w:p>
    <w:p w:rsidR="00BF7A05" w:rsidRPr="00BF7A05" w:rsidRDefault="00BF7A05" w:rsidP="00BF7A0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Architect task-efficient Zaps designed to reduce usage while maintaining workflow accuracy.</w:t>
      </w:r>
    </w:p>
    <w:p w:rsidR="00BF7A05" w:rsidRPr="00BF7A05" w:rsidRDefault="00BF7A05" w:rsidP="00BF7A0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 xml:space="preserve">Create custom </w:t>
      </w:r>
      <w:proofErr w:type="spellStart"/>
      <w:r w:rsidRPr="00BF7A05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BF7A05">
        <w:rPr>
          <w:rFonts w:ascii="Segoe UI" w:eastAsia="Times New Roman" w:hAnsi="Segoe UI" w:cs="Segoe UI"/>
          <w:sz w:val="21"/>
          <w:szCs w:val="21"/>
        </w:rPr>
        <w:t xml:space="preserve"> integrations with </w:t>
      </w:r>
      <w:proofErr w:type="spellStart"/>
      <w:r w:rsidRPr="00BF7A05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BF7A05">
        <w:rPr>
          <w:rFonts w:ascii="Segoe UI" w:eastAsia="Times New Roman" w:hAnsi="Segoe UI" w:cs="Segoe UI"/>
          <w:sz w:val="21"/>
          <w:szCs w:val="21"/>
        </w:rPr>
        <w:t xml:space="preserve"> Platform (UI/CLI) for APIs and unique system requirements.</w:t>
      </w:r>
    </w:p>
    <w:p w:rsidR="00BF7A05" w:rsidRPr="00BF7A05" w:rsidRDefault="00BF7A05" w:rsidP="00BF7A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F7A05">
        <w:rPr>
          <w:rFonts w:ascii="Segoe UI" w:eastAsia="Times New Roman" w:hAnsi="Segoe UI" w:cs="Segoe UI"/>
          <w:b/>
          <w:bCs/>
          <w:sz w:val="36"/>
          <w:szCs w:val="36"/>
        </w:rPr>
        <w:t>Integrations &amp; API Automation (</w:t>
      </w:r>
      <w:proofErr w:type="spellStart"/>
      <w:r w:rsidRPr="00BF7A05">
        <w:rPr>
          <w:rFonts w:ascii="Segoe UI" w:eastAsia="Times New Roman" w:hAnsi="Segoe UI" w:cs="Segoe UI"/>
          <w:b/>
          <w:bCs/>
          <w:sz w:val="36"/>
          <w:szCs w:val="36"/>
        </w:rPr>
        <w:t>Zapier</w:t>
      </w:r>
      <w:proofErr w:type="spellEnd"/>
      <w:r w:rsidRPr="00BF7A05">
        <w:rPr>
          <w:rFonts w:ascii="Segoe UI" w:eastAsia="Times New Roman" w:hAnsi="Segoe UI" w:cs="Segoe UI"/>
          <w:b/>
          <w:bCs/>
          <w:sz w:val="36"/>
          <w:szCs w:val="36"/>
        </w:rPr>
        <w:t>)</w:t>
      </w:r>
    </w:p>
    <w:p w:rsidR="00BF7A05" w:rsidRPr="00BF7A05" w:rsidRDefault="00BF7A05" w:rsidP="00BF7A0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Connect a wide range of CRM, marketing, e</w:t>
      </w:r>
      <w:r w:rsidRPr="00BF7A05">
        <w:rPr>
          <w:rFonts w:ascii="Segoe UI" w:eastAsia="Times New Roman" w:hAnsi="Segoe UI" w:cs="Segoe UI"/>
          <w:sz w:val="21"/>
          <w:szCs w:val="21"/>
        </w:rPr>
        <w:noBreakHyphen/>
        <w:t>commerce, sales, HR, and database systems.</w:t>
      </w:r>
    </w:p>
    <w:p w:rsidR="00BF7A05" w:rsidRPr="00BF7A05" w:rsidRDefault="00BF7A05" w:rsidP="00BF7A0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 xml:space="preserve">Use </w:t>
      </w:r>
      <w:proofErr w:type="spellStart"/>
      <w:r w:rsidRPr="00BF7A05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BF7A05">
        <w:rPr>
          <w:rFonts w:ascii="Segoe UI" w:eastAsia="Times New Roman" w:hAnsi="Segoe UI" w:cs="Segoe UI"/>
          <w:sz w:val="21"/>
          <w:szCs w:val="21"/>
        </w:rPr>
        <w:t xml:space="preserve"> by </w:t>
      </w:r>
      <w:proofErr w:type="spellStart"/>
      <w:r w:rsidRPr="00BF7A05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BF7A05">
        <w:rPr>
          <w:rFonts w:ascii="Segoe UI" w:eastAsia="Times New Roman" w:hAnsi="Segoe UI" w:cs="Segoe UI"/>
          <w:sz w:val="21"/>
          <w:szCs w:val="21"/>
        </w:rPr>
        <w:t xml:space="preserve"> to integrate unsupported apps with dynamic GET/POST/PUT/DELETE requests.</w:t>
      </w:r>
    </w:p>
    <w:p w:rsidR="00BF7A05" w:rsidRPr="00BF7A05" w:rsidRDefault="00BF7A05" w:rsidP="00BF7A0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Configure OAuth2, token-based access, and other secure authentication models for safer integrations.</w:t>
      </w:r>
    </w:p>
    <w:p w:rsidR="00BF7A05" w:rsidRPr="00BF7A05" w:rsidRDefault="00BF7A05" w:rsidP="00BF7A0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Build event-driven Zaps that trigger instantly from form captures, CRM updates, or system events.</w:t>
      </w:r>
    </w:p>
    <w:p w:rsidR="00BF7A05" w:rsidRPr="00BF7A05" w:rsidRDefault="00BF7A05" w:rsidP="00BF7A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F7A05">
        <w:rPr>
          <w:rFonts w:ascii="Segoe UI" w:eastAsia="Times New Roman" w:hAnsi="Segoe UI" w:cs="Segoe UI"/>
          <w:b/>
          <w:bCs/>
          <w:sz w:val="36"/>
          <w:szCs w:val="36"/>
        </w:rPr>
        <w:t>Testing, Debugging &amp; Optimization (</w:t>
      </w:r>
      <w:proofErr w:type="spellStart"/>
      <w:r w:rsidRPr="00BF7A05">
        <w:rPr>
          <w:rFonts w:ascii="Segoe UI" w:eastAsia="Times New Roman" w:hAnsi="Segoe UI" w:cs="Segoe UI"/>
          <w:b/>
          <w:bCs/>
          <w:sz w:val="36"/>
          <w:szCs w:val="36"/>
        </w:rPr>
        <w:t>Zapier</w:t>
      </w:r>
      <w:proofErr w:type="spellEnd"/>
      <w:r w:rsidRPr="00BF7A05">
        <w:rPr>
          <w:rFonts w:ascii="Segoe UI" w:eastAsia="Times New Roman" w:hAnsi="Segoe UI" w:cs="Segoe UI"/>
          <w:b/>
          <w:bCs/>
          <w:sz w:val="36"/>
          <w:szCs w:val="36"/>
        </w:rPr>
        <w:t>)</w:t>
      </w:r>
    </w:p>
    <w:p w:rsidR="00BF7A05" w:rsidRPr="00BF7A05" w:rsidRDefault="00BF7A05" w:rsidP="00BF7A0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Troubleshoot automation issues using built-in task logs, input/output inspection, and replay tools.</w:t>
      </w:r>
    </w:p>
    <w:p w:rsidR="00BF7A05" w:rsidRPr="00BF7A05" w:rsidRDefault="00BF7A05" w:rsidP="00BF7A0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lastRenderedPageBreak/>
        <w:t>Set up validation layers, fallback actions, and error notifications for more stable automation behavior.</w:t>
      </w:r>
    </w:p>
    <w:p w:rsidR="00BF7A05" w:rsidRPr="00BF7A05" w:rsidRDefault="00BF7A05" w:rsidP="00BF7A0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Optimize workflows to reduce unnecessary steps and prevent task overconsumption.</w:t>
      </w:r>
    </w:p>
    <w:p w:rsidR="00BF7A05" w:rsidRPr="00BF7A05" w:rsidRDefault="00BF7A05" w:rsidP="00BF7A0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proofErr w:type="gramStart"/>
      <w:r w:rsidRPr="00BF7A05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n8n</w:t>
      </w:r>
      <w:proofErr w:type="gramEnd"/>
      <w:r w:rsidRPr="00BF7A05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SKILLS</w:t>
      </w:r>
    </w:p>
    <w:p w:rsidR="00BF7A05" w:rsidRPr="00BF7A05" w:rsidRDefault="00BF7A05" w:rsidP="00BF7A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F7A05">
        <w:rPr>
          <w:rFonts w:ascii="Segoe UI" w:eastAsia="Times New Roman" w:hAnsi="Segoe UI" w:cs="Segoe UI"/>
          <w:b/>
          <w:bCs/>
          <w:sz w:val="36"/>
          <w:szCs w:val="36"/>
        </w:rPr>
        <w:t>Node Logic, Scripting &amp; Flow Engineering</w:t>
      </w:r>
    </w:p>
    <w:p w:rsidR="00BF7A05" w:rsidRPr="00BF7A05" w:rsidRDefault="00BF7A05" w:rsidP="00BF7A0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 xml:space="preserve">Create sophisticated workflows using key nodes: HTTP Request, </w:t>
      </w:r>
      <w:proofErr w:type="spellStart"/>
      <w:r w:rsidRPr="00BF7A05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BF7A05">
        <w:rPr>
          <w:rFonts w:ascii="Segoe UI" w:eastAsia="Times New Roman" w:hAnsi="Segoe UI" w:cs="Segoe UI"/>
          <w:sz w:val="21"/>
          <w:szCs w:val="21"/>
        </w:rPr>
        <w:t>, Set, Function, Function Item, Merge, Switch, Split in Batches, and more.</w:t>
      </w:r>
    </w:p>
    <w:p w:rsidR="00BF7A05" w:rsidRPr="00BF7A05" w:rsidRDefault="00BF7A05" w:rsidP="00BF7A0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Write lightweight logic in Function nodes for data shaping, validation, and dynamic operations.</w:t>
      </w:r>
    </w:p>
    <w:p w:rsidR="00BF7A05" w:rsidRPr="00BF7A05" w:rsidRDefault="00BF7A05" w:rsidP="00BF7A0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Build reusable sub-flows through Execute Workflow to standardize automation infrastructure.</w:t>
      </w:r>
    </w:p>
    <w:p w:rsidR="00BF7A05" w:rsidRPr="00BF7A05" w:rsidRDefault="00BF7A05" w:rsidP="00BF7A0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Implement parallel processing, branching flows, and multi-output operations for complex logic.</w:t>
      </w:r>
    </w:p>
    <w:p w:rsidR="00BF7A05" w:rsidRPr="00BF7A05" w:rsidRDefault="00BF7A05" w:rsidP="00BF7A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F7A05">
        <w:rPr>
          <w:rFonts w:ascii="Segoe UI" w:eastAsia="Times New Roman" w:hAnsi="Segoe UI" w:cs="Segoe UI"/>
          <w:b/>
          <w:bCs/>
          <w:sz w:val="36"/>
          <w:szCs w:val="36"/>
        </w:rPr>
        <w:t>API Connectivity &amp; System Integration (n8n)</w:t>
      </w:r>
    </w:p>
    <w:p w:rsidR="00BF7A05" w:rsidRPr="00BF7A05" w:rsidRDefault="00BF7A05" w:rsidP="00BF7A0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Connect REST/</w:t>
      </w:r>
      <w:proofErr w:type="spellStart"/>
      <w:r w:rsidRPr="00BF7A05">
        <w:rPr>
          <w:rFonts w:ascii="Segoe UI" w:eastAsia="Times New Roman" w:hAnsi="Segoe UI" w:cs="Segoe UI"/>
          <w:sz w:val="21"/>
          <w:szCs w:val="21"/>
        </w:rPr>
        <w:t>GraphQL</w:t>
      </w:r>
      <w:proofErr w:type="spellEnd"/>
      <w:r w:rsidRPr="00BF7A05">
        <w:rPr>
          <w:rFonts w:ascii="Segoe UI" w:eastAsia="Times New Roman" w:hAnsi="Segoe UI" w:cs="Segoe UI"/>
          <w:sz w:val="21"/>
          <w:szCs w:val="21"/>
        </w:rPr>
        <w:t xml:space="preserve"> APIs with custom headers, query parameters, authentication models, and pagination.</w:t>
      </w:r>
    </w:p>
    <w:p w:rsidR="00BF7A05" w:rsidRPr="00BF7A05" w:rsidRDefault="00BF7A05" w:rsidP="00BF7A0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 xml:space="preserve">Set up bidirectional data syncs between </w:t>
      </w:r>
      <w:proofErr w:type="spellStart"/>
      <w:r w:rsidRPr="00BF7A05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BF7A05">
        <w:rPr>
          <w:rFonts w:ascii="Segoe UI" w:eastAsia="Times New Roman" w:hAnsi="Segoe UI" w:cs="Segoe UI"/>
          <w:sz w:val="21"/>
          <w:szCs w:val="21"/>
        </w:rPr>
        <w:t xml:space="preserve"> tools, internal apps, databases, and cloud services.</w:t>
      </w:r>
    </w:p>
    <w:p w:rsidR="00BF7A05" w:rsidRPr="00BF7A05" w:rsidRDefault="00BF7A05" w:rsidP="00BF7A0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Build real</w:t>
      </w:r>
      <w:r w:rsidRPr="00BF7A05">
        <w:rPr>
          <w:rFonts w:ascii="Segoe UI" w:eastAsia="Times New Roman" w:hAnsi="Segoe UI" w:cs="Segoe UI"/>
          <w:sz w:val="21"/>
          <w:szCs w:val="21"/>
        </w:rPr>
        <w:noBreakHyphen/>
        <w:t>time, event</w:t>
      </w:r>
      <w:r w:rsidRPr="00BF7A05">
        <w:rPr>
          <w:rFonts w:ascii="Segoe UI" w:eastAsia="Times New Roman" w:hAnsi="Segoe UI" w:cs="Segoe UI"/>
          <w:sz w:val="21"/>
          <w:szCs w:val="21"/>
        </w:rPr>
        <w:noBreakHyphen/>
        <w:t xml:space="preserve">driven flows using inbound and outbound </w:t>
      </w:r>
      <w:proofErr w:type="spellStart"/>
      <w:r w:rsidRPr="00BF7A05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BF7A05">
        <w:rPr>
          <w:rFonts w:ascii="Segoe UI" w:eastAsia="Times New Roman" w:hAnsi="Segoe UI" w:cs="Segoe UI"/>
          <w:sz w:val="21"/>
          <w:szCs w:val="21"/>
        </w:rPr>
        <w:t>.</w:t>
      </w:r>
    </w:p>
    <w:p w:rsidR="00BF7A05" w:rsidRPr="00BF7A05" w:rsidRDefault="00BF7A05" w:rsidP="00BF7A0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 xml:space="preserve">Integrate common platforms like Slack, Google, </w:t>
      </w:r>
      <w:proofErr w:type="spellStart"/>
      <w:r w:rsidRPr="00BF7A05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BF7A05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BF7A05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BF7A05">
        <w:rPr>
          <w:rFonts w:ascii="Segoe UI" w:eastAsia="Times New Roman" w:hAnsi="Segoe UI" w:cs="Segoe UI"/>
          <w:sz w:val="21"/>
          <w:szCs w:val="21"/>
        </w:rPr>
        <w:t xml:space="preserve">, Stripe, Notion, </w:t>
      </w:r>
      <w:proofErr w:type="spellStart"/>
      <w:r w:rsidRPr="00BF7A05">
        <w:rPr>
          <w:rFonts w:ascii="Segoe UI" w:eastAsia="Times New Roman" w:hAnsi="Segoe UI" w:cs="Segoe UI"/>
          <w:sz w:val="21"/>
          <w:szCs w:val="21"/>
        </w:rPr>
        <w:t>Shopify</w:t>
      </w:r>
      <w:proofErr w:type="spellEnd"/>
      <w:r w:rsidRPr="00BF7A05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BF7A05">
        <w:rPr>
          <w:rFonts w:ascii="Segoe UI" w:eastAsia="Times New Roman" w:hAnsi="Segoe UI" w:cs="Segoe UI"/>
          <w:sz w:val="21"/>
          <w:szCs w:val="21"/>
        </w:rPr>
        <w:t>Twilio</w:t>
      </w:r>
      <w:proofErr w:type="spellEnd"/>
      <w:r w:rsidRPr="00BF7A05">
        <w:rPr>
          <w:rFonts w:ascii="Segoe UI" w:eastAsia="Times New Roman" w:hAnsi="Segoe UI" w:cs="Segoe UI"/>
          <w:sz w:val="21"/>
          <w:szCs w:val="21"/>
        </w:rPr>
        <w:t>, AWS, etc.</w:t>
      </w:r>
    </w:p>
    <w:p w:rsidR="00BF7A05" w:rsidRPr="00BF7A05" w:rsidRDefault="00BF7A05" w:rsidP="00BF7A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F7A05">
        <w:rPr>
          <w:rFonts w:ascii="Segoe UI" w:eastAsia="Times New Roman" w:hAnsi="Segoe UI" w:cs="Segoe UI"/>
          <w:b/>
          <w:bCs/>
          <w:sz w:val="36"/>
          <w:szCs w:val="36"/>
        </w:rPr>
        <w:t>Self</w:t>
      </w:r>
      <w:r w:rsidRPr="00BF7A05">
        <w:rPr>
          <w:rFonts w:ascii="Segoe UI" w:eastAsia="Times New Roman" w:hAnsi="Segoe UI" w:cs="Segoe UI"/>
          <w:b/>
          <w:bCs/>
          <w:sz w:val="36"/>
          <w:szCs w:val="36"/>
        </w:rPr>
        <w:noBreakHyphen/>
        <w:t>Hosting, Deployment &amp; Infrastructure (n8n)</w:t>
      </w:r>
    </w:p>
    <w:p w:rsidR="00BF7A05" w:rsidRPr="00BF7A05" w:rsidRDefault="00BF7A05" w:rsidP="00BF7A0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 xml:space="preserve">Deploy n8n using </w:t>
      </w:r>
      <w:proofErr w:type="spellStart"/>
      <w:r w:rsidRPr="00BF7A05">
        <w:rPr>
          <w:rFonts w:ascii="Segoe UI" w:eastAsia="Times New Roman" w:hAnsi="Segoe UI" w:cs="Segoe UI"/>
          <w:sz w:val="21"/>
          <w:szCs w:val="21"/>
        </w:rPr>
        <w:t>Docker</w:t>
      </w:r>
      <w:proofErr w:type="spellEnd"/>
      <w:r w:rsidRPr="00BF7A05">
        <w:rPr>
          <w:rFonts w:ascii="Segoe UI" w:eastAsia="Times New Roman" w:hAnsi="Segoe UI" w:cs="Segoe UI"/>
          <w:sz w:val="21"/>
          <w:szCs w:val="21"/>
        </w:rPr>
        <w:t>/</w:t>
      </w:r>
      <w:proofErr w:type="spellStart"/>
      <w:r w:rsidRPr="00BF7A05">
        <w:rPr>
          <w:rFonts w:ascii="Segoe UI" w:eastAsia="Times New Roman" w:hAnsi="Segoe UI" w:cs="Segoe UI"/>
          <w:sz w:val="21"/>
          <w:szCs w:val="21"/>
        </w:rPr>
        <w:t>Docker</w:t>
      </w:r>
      <w:proofErr w:type="spellEnd"/>
      <w:r w:rsidRPr="00BF7A05">
        <w:rPr>
          <w:rFonts w:ascii="Segoe UI" w:eastAsia="Times New Roman" w:hAnsi="Segoe UI" w:cs="Segoe UI"/>
          <w:sz w:val="21"/>
          <w:szCs w:val="21"/>
        </w:rPr>
        <w:t xml:space="preserve"> Compose with </w:t>
      </w:r>
      <w:proofErr w:type="spellStart"/>
      <w:r w:rsidRPr="00BF7A05">
        <w:rPr>
          <w:rFonts w:ascii="Segoe UI" w:eastAsia="Times New Roman" w:hAnsi="Segoe UI" w:cs="Segoe UI"/>
          <w:sz w:val="21"/>
          <w:szCs w:val="21"/>
        </w:rPr>
        <w:t>PostgreSQL</w:t>
      </w:r>
      <w:proofErr w:type="spellEnd"/>
      <w:r w:rsidRPr="00BF7A05">
        <w:rPr>
          <w:rFonts w:ascii="Segoe UI" w:eastAsia="Times New Roman" w:hAnsi="Segoe UI" w:cs="Segoe UI"/>
          <w:sz w:val="21"/>
          <w:szCs w:val="21"/>
        </w:rPr>
        <w:t xml:space="preserve"> for production-grade reliability.</w:t>
      </w:r>
    </w:p>
    <w:p w:rsidR="00BF7A05" w:rsidRPr="00BF7A05" w:rsidRDefault="00BF7A05" w:rsidP="00BF7A0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 xml:space="preserve">Configure Worker Mode / Queue Mode with </w:t>
      </w:r>
      <w:proofErr w:type="spellStart"/>
      <w:r w:rsidRPr="00BF7A05">
        <w:rPr>
          <w:rFonts w:ascii="Segoe UI" w:eastAsia="Times New Roman" w:hAnsi="Segoe UI" w:cs="Segoe UI"/>
          <w:sz w:val="21"/>
          <w:szCs w:val="21"/>
        </w:rPr>
        <w:t>Redis</w:t>
      </w:r>
      <w:proofErr w:type="spellEnd"/>
      <w:r w:rsidRPr="00BF7A05">
        <w:rPr>
          <w:rFonts w:ascii="Segoe UI" w:eastAsia="Times New Roman" w:hAnsi="Segoe UI" w:cs="Segoe UI"/>
          <w:sz w:val="21"/>
          <w:szCs w:val="21"/>
        </w:rPr>
        <w:t xml:space="preserve"> or </w:t>
      </w:r>
      <w:proofErr w:type="spellStart"/>
      <w:r w:rsidRPr="00BF7A05">
        <w:rPr>
          <w:rFonts w:ascii="Segoe UI" w:eastAsia="Times New Roman" w:hAnsi="Segoe UI" w:cs="Segoe UI"/>
          <w:sz w:val="21"/>
          <w:szCs w:val="21"/>
        </w:rPr>
        <w:t>BullMQ</w:t>
      </w:r>
      <w:proofErr w:type="spellEnd"/>
      <w:r w:rsidRPr="00BF7A05">
        <w:rPr>
          <w:rFonts w:ascii="Segoe UI" w:eastAsia="Times New Roman" w:hAnsi="Segoe UI" w:cs="Segoe UI"/>
          <w:sz w:val="21"/>
          <w:szCs w:val="21"/>
        </w:rPr>
        <w:t xml:space="preserve"> for distributed processing.</w:t>
      </w:r>
    </w:p>
    <w:p w:rsidR="00BF7A05" w:rsidRPr="00BF7A05" w:rsidRDefault="00BF7A05" w:rsidP="00BF7A0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Set up secure, cloud-based hosting environments with backup, monitoring, and automatic restart capabilities.</w:t>
      </w:r>
    </w:p>
    <w:p w:rsidR="00BF7A05" w:rsidRPr="00BF7A05" w:rsidRDefault="00BF7A05" w:rsidP="00BF7A0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Maintain versioning, workflow exports, and environment-specific settings.</w:t>
      </w:r>
    </w:p>
    <w:p w:rsidR="00BF7A05" w:rsidRPr="00BF7A05" w:rsidRDefault="00BF7A05" w:rsidP="00BF7A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F7A05">
        <w:rPr>
          <w:rFonts w:ascii="Segoe UI" w:eastAsia="Times New Roman" w:hAnsi="Segoe UI" w:cs="Segoe UI"/>
          <w:b/>
          <w:bCs/>
          <w:sz w:val="36"/>
          <w:szCs w:val="36"/>
        </w:rPr>
        <w:t>Reliability, Testing &amp; Error Management (n8n)</w:t>
      </w:r>
    </w:p>
    <w:p w:rsidR="00BF7A05" w:rsidRPr="00BF7A05" w:rsidRDefault="00BF7A05" w:rsidP="00BF7A0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Use pinned data, execution previews, and manual runs to validate workflow behavior step by step.</w:t>
      </w:r>
    </w:p>
    <w:p w:rsidR="00BF7A05" w:rsidRPr="00BF7A05" w:rsidRDefault="00BF7A05" w:rsidP="00BF7A0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Implement retry logic, failover flows, and error triggers to ensure high resilience.</w:t>
      </w:r>
    </w:p>
    <w:p w:rsidR="00BF7A05" w:rsidRPr="00BF7A05" w:rsidRDefault="00BF7A05" w:rsidP="00BF7A0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Monitor workflow health through logs, metrics, and external alerting integrations.</w:t>
      </w:r>
    </w:p>
    <w:p w:rsidR="00BF7A05" w:rsidRPr="00BF7A05" w:rsidRDefault="00BF7A05" w:rsidP="00BF7A0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F7A05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CROSS</w:t>
      </w:r>
      <w:r w:rsidRPr="00BF7A05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PLATFORM AUTOMATION SKILLS</w:t>
      </w:r>
    </w:p>
    <w:p w:rsidR="00BF7A05" w:rsidRPr="00BF7A05" w:rsidRDefault="00BF7A05" w:rsidP="00BF7A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F7A05">
        <w:rPr>
          <w:rFonts w:ascii="Segoe UI" w:eastAsia="Times New Roman" w:hAnsi="Segoe UI" w:cs="Segoe UI"/>
          <w:b/>
          <w:bCs/>
          <w:sz w:val="36"/>
          <w:szCs w:val="36"/>
        </w:rPr>
        <w:t>Data Mapping, Cleaning &amp; Transformation</w:t>
      </w:r>
    </w:p>
    <w:p w:rsidR="00BF7A05" w:rsidRPr="00BF7A05" w:rsidRDefault="00BF7A05" w:rsidP="00BF7A0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Normalize messy or inconsistent outputs into clean, structured data models.</w:t>
      </w:r>
    </w:p>
    <w:p w:rsidR="00BF7A05" w:rsidRPr="00BF7A05" w:rsidRDefault="00BF7A05" w:rsidP="00BF7A0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Merge, split, filter, enrich, and reformat data across JSON objects, lists, numbers, text, and files.</w:t>
      </w:r>
    </w:p>
    <w:p w:rsidR="00BF7A05" w:rsidRPr="00BF7A05" w:rsidRDefault="00BF7A05" w:rsidP="00BF7A0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Automate ETL-like pipelines to move and transform data between multiple systems.</w:t>
      </w:r>
    </w:p>
    <w:p w:rsidR="00BF7A05" w:rsidRPr="00BF7A05" w:rsidRDefault="00BF7A05" w:rsidP="00BF7A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F7A05">
        <w:rPr>
          <w:rFonts w:ascii="Segoe UI" w:eastAsia="Times New Roman" w:hAnsi="Segoe UI" w:cs="Segoe UI"/>
          <w:b/>
          <w:bCs/>
          <w:sz w:val="36"/>
          <w:szCs w:val="36"/>
        </w:rPr>
        <w:t>Security, Permissions &amp; Compliance</w:t>
      </w:r>
    </w:p>
    <w:p w:rsidR="00BF7A05" w:rsidRPr="00BF7A05" w:rsidRDefault="00BF7A05" w:rsidP="00BF7A0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Apply secure credential management and environment variables to protect automation secrets.</w:t>
      </w:r>
    </w:p>
    <w:p w:rsidR="00BF7A05" w:rsidRPr="00BF7A05" w:rsidRDefault="00BF7A05" w:rsidP="00BF7A0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 xml:space="preserve">Protect </w:t>
      </w:r>
      <w:proofErr w:type="spellStart"/>
      <w:r w:rsidRPr="00BF7A05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BF7A05">
        <w:rPr>
          <w:rFonts w:ascii="Segoe UI" w:eastAsia="Times New Roman" w:hAnsi="Segoe UI" w:cs="Segoe UI"/>
          <w:sz w:val="21"/>
          <w:szCs w:val="21"/>
        </w:rPr>
        <w:t xml:space="preserve"> endpoints using tokens, signatures, and IP restrictions.</w:t>
      </w:r>
    </w:p>
    <w:p w:rsidR="00BF7A05" w:rsidRPr="00BF7A05" w:rsidRDefault="00BF7A05" w:rsidP="00BF7A0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Build privacy</w:t>
      </w:r>
      <w:r w:rsidRPr="00BF7A05">
        <w:rPr>
          <w:rFonts w:ascii="Segoe UI" w:eastAsia="Times New Roman" w:hAnsi="Segoe UI" w:cs="Segoe UI"/>
          <w:sz w:val="21"/>
          <w:szCs w:val="21"/>
        </w:rPr>
        <w:noBreakHyphen/>
        <w:t>aligned automations that support GDPR/CCPA principles (retention, consent, deletion).</w:t>
      </w:r>
    </w:p>
    <w:p w:rsidR="00BF7A05" w:rsidRPr="00BF7A05" w:rsidRDefault="00BF7A05" w:rsidP="00BF7A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F7A05">
        <w:rPr>
          <w:rFonts w:ascii="Segoe UI" w:eastAsia="Times New Roman" w:hAnsi="Segoe UI" w:cs="Segoe UI"/>
          <w:b/>
          <w:bCs/>
          <w:sz w:val="36"/>
          <w:szCs w:val="36"/>
        </w:rPr>
        <w:t>Documentation, Standards &amp; Maintainability</w:t>
      </w:r>
    </w:p>
    <w:p w:rsidR="00BF7A05" w:rsidRPr="00BF7A05" w:rsidRDefault="00BF7A05" w:rsidP="00BF7A0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Create workflow diagrams, SOPs, naming systems, and structured documentation for future maintainers.</w:t>
      </w:r>
    </w:p>
    <w:p w:rsidR="00BF7A05" w:rsidRPr="00BF7A05" w:rsidRDefault="00BF7A05" w:rsidP="00BF7A0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Establish best practices for version control, incremental updates, and collaboration.</w:t>
      </w:r>
    </w:p>
    <w:p w:rsidR="00BF7A05" w:rsidRPr="00BF7A05" w:rsidRDefault="00BF7A05" w:rsidP="00BF7A0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Deliver onboarding and training for teams adopting new automation workflows.</w:t>
      </w:r>
    </w:p>
    <w:p w:rsidR="00BF7A05" w:rsidRPr="00BF7A05" w:rsidRDefault="00BF7A05" w:rsidP="00BF7A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F7A05">
        <w:rPr>
          <w:rFonts w:ascii="Segoe UI" w:eastAsia="Times New Roman" w:hAnsi="Segoe UI" w:cs="Segoe UI"/>
          <w:b/>
          <w:bCs/>
          <w:sz w:val="36"/>
          <w:szCs w:val="36"/>
        </w:rPr>
        <w:t>Client Discovery, Delivery &amp; Optimization</w:t>
      </w:r>
    </w:p>
    <w:p w:rsidR="00BF7A05" w:rsidRPr="00BF7A05" w:rsidRDefault="00BF7A05" w:rsidP="00BF7A0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Lead discovery calls to identify operational gaps and automation opportunities.</w:t>
      </w:r>
    </w:p>
    <w:p w:rsidR="00BF7A05" w:rsidRPr="00BF7A05" w:rsidRDefault="00BF7A05" w:rsidP="00BF7A0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Deliver automation MVPs quickly and iterate based on real user feedback.</w:t>
      </w:r>
    </w:p>
    <w:p w:rsidR="00BF7A05" w:rsidRPr="00BF7A05" w:rsidRDefault="00BF7A05" w:rsidP="00BF7A0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Provide ongoing optimization, audits, and long</w:t>
      </w:r>
      <w:r w:rsidRPr="00BF7A05">
        <w:rPr>
          <w:rFonts w:ascii="Segoe UI" w:eastAsia="Times New Roman" w:hAnsi="Segoe UI" w:cs="Segoe UI"/>
          <w:sz w:val="21"/>
          <w:szCs w:val="21"/>
        </w:rPr>
        <w:noBreakHyphen/>
        <w:t>term automation maintenance.</w:t>
      </w:r>
    </w:p>
    <w:p w:rsidR="00BF7A05" w:rsidRPr="00BF7A05" w:rsidRDefault="00BF7A05" w:rsidP="00BF7A0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F7A05">
        <w:rPr>
          <w:rFonts w:ascii="Segoe UI" w:eastAsia="Times New Roman" w:hAnsi="Segoe UI" w:cs="Segoe UI"/>
          <w:sz w:val="21"/>
          <w:szCs w:val="21"/>
        </w:rPr>
        <w:t>Communicate solutions clearly to both technical and non</w:t>
      </w:r>
      <w:r w:rsidRPr="00BF7A05">
        <w:rPr>
          <w:rFonts w:ascii="Segoe UI" w:eastAsia="Times New Roman" w:hAnsi="Segoe UI" w:cs="Segoe UI"/>
          <w:sz w:val="21"/>
          <w:szCs w:val="21"/>
        </w:rPr>
        <w:noBreakHyphen/>
        <w:t>technical teams.</w:t>
      </w:r>
    </w:p>
    <w:p w:rsidR="00AF3209" w:rsidRPr="00BF7A05" w:rsidRDefault="00AF3209" w:rsidP="00BF7A05"/>
    <w:sectPr w:rsidR="00AF3209" w:rsidRPr="00BF7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62A49"/>
    <w:multiLevelType w:val="multilevel"/>
    <w:tmpl w:val="E17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F63B19"/>
    <w:multiLevelType w:val="multilevel"/>
    <w:tmpl w:val="F832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937DB3"/>
    <w:multiLevelType w:val="multilevel"/>
    <w:tmpl w:val="2DB2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5E664B"/>
    <w:multiLevelType w:val="multilevel"/>
    <w:tmpl w:val="3DB8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E93026"/>
    <w:multiLevelType w:val="multilevel"/>
    <w:tmpl w:val="DE82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D5663D"/>
    <w:multiLevelType w:val="multilevel"/>
    <w:tmpl w:val="DCF0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D81470"/>
    <w:multiLevelType w:val="multilevel"/>
    <w:tmpl w:val="8C4E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43536"/>
    <w:multiLevelType w:val="multilevel"/>
    <w:tmpl w:val="514E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ED249E"/>
    <w:multiLevelType w:val="multilevel"/>
    <w:tmpl w:val="EB7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D44591"/>
    <w:multiLevelType w:val="multilevel"/>
    <w:tmpl w:val="2290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871E7A"/>
    <w:multiLevelType w:val="multilevel"/>
    <w:tmpl w:val="C9DE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EB5F11"/>
    <w:multiLevelType w:val="multilevel"/>
    <w:tmpl w:val="9258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EF17B8"/>
    <w:multiLevelType w:val="multilevel"/>
    <w:tmpl w:val="3AA0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BD1271"/>
    <w:multiLevelType w:val="multilevel"/>
    <w:tmpl w:val="4338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216CA5"/>
    <w:multiLevelType w:val="multilevel"/>
    <w:tmpl w:val="A5DC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617466"/>
    <w:multiLevelType w:val="multilevel"/>
    <w:tmpl w:val="6626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D0E2CE4"/>
    <w:multiLevelType w:val="multilevel"/>
    <w:tmpl w:val="DF00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4D471FA"/>
    <w:multiLevelType w:val="multilevel"/>
    <w:tmpl w:val="AB74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51A5B11"/>
    <w:multiLevelType w:val="multilevel"/>
    <w:tmpl w:val="E7C0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1477458"/>
    <w:multiLevelType w:val="multilevel"/>
    <w:tmpl w:val="35D2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746021F"/>
    <w:multiLevelType w:val="multilevel"/>
    <w:tmpl w:val="17C2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D34432"/>
    <w:multiLevelType w:val="multilevel"/>
    <w:tmpl w:val="EAD2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2"/>
  </w:num>
  <w:num w:numId="4">
    <w:abstractNumId w:val="11"/>
  </w:num>
  <w:num w:numId="5">
    <w:abstractNumId w:val="12"/>
  </w:num>
  <w:num w:numId="6">
    <w:abstractNumId w:val="10"/>
  </w:num>
  <w:num w:numId="7">
    <w:abstractNumId w:val="21"/>
  </w:num>
  <w:num w:numId="8">
    <w:abstractNumId w:val="6"/>
  </w:num>
  <w:num w:numId="9">
    <w:abstractNumId w:val="7"/>
  </w:num>
  <w:num w:numId="10">
    <w:abstractNumId w:val="19"/>
  </w:num>
  <w:num w:numId="11">
    <w:abstractNumId w:val="17"/>
  </w:num>
  <w:num w:numId="12">
    <w:abstractNumId w:val="20"/>
  </w:num>
  <w:num w:numId="13">
    <w:abstractNumId w:val="5"/>
  </w:num>
  <w:num w:numId="14">
    <w:abstractNumId w:val="13"/>
  </w:num>
  <w:num w:numId="15">
    <w:abstractNumId w:val="4"/>
  </w:num>
  <w:num w:numId="16">
    <w:abstractNumId w:val="3"/>
  </w:num>
  <w:num w:numId="17">
    <w:abstractNumId w:val="8"/>
  </w:num>
  <w:num w:numId="18">
    <w:abstractNumId w:val="0"/>
  </w:num>
  <w:num w:numId="19">
    <w:abstractNumId w:val="14"/>
  </w:num>
  <w:num w:numId="20">
    <w:abstractNumId w:val="16"/>
  </w:num>
  <w:num w:numId="21">
    <w:abstractNumId w:val="9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12F"/>
    <w:rsid w:val="002B1538"/>
    <w:rsid w:val="00323CFF"/>
    <w:rsid w:val="00AF3209"/>
    <w:rsid w:val="00BF7A05"/>
    <w:rsid w:val="00E0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FA6384-55C4-4614-95DC-33FF8A20D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15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15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5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153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B1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1538"/>
    <w:rPr>
      <w:b/>
      <w:bCs/>
    </w:rPr>
  </w:style>
  <w:style w:type="character" w:styleId="Emphasis">
    <w:name w:val="Emphasis"/>
    <w:basedOn w:val="DefaultParagraphFont"/>
    <w:uiPriority w:val="20"/>
    <w:qFormat/>
    <w:rsid w:val="00BF7A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8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3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686</Words>
  <Characters>3912</Characters>
  <Application>Microsoft Office Word</Application>
  <DocSecurity>0</DocSecurity>
  <Lines>32</Lines>
  <Paragraphs>9</Paragraphs>
  <ScaleCrop>false</ScaleCrop>
  <Company/>
  <LinksUpToDate>false</LinksUpToDate>
  <CharactersWithSpaces>4589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2026-01-29T05:41:00Z</dcterms:created>
  <dcterms:modified xsi:type="dcterms:W3CDTF">2026-01-29T07:08:00Z</dcterms:modified>
</cp:coreProperties>
</file>