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C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omprehensive, practical guide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on </w:t>
      </w:r>
      <w:bookmarkStart w:id="0" w:name="_GoBack"/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>how to collect project requirements</w:t>
      </w:r>
      <w:bookmarkEnd w:id="0"/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 xml:space="preserve"> for </w:t>
      </w:r>
      <w:proofErr w:type="spellStart"/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 xml:space="preserve"> and n8n automation projects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, aligned with all previous prompts about sales, onboarding, scoping, 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roadmapping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>, and delivery.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This is the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exact method used by top automation consultants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to avoid scope creep, reduce rework, and ensure a smooth build process.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How to Collect Project Requirements for </w:t>
      </w:r>
      <w:proofErr w:type="spellStart"/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&amp; n8n Automation Projects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A Complete, Detailed, Step</w:t>
      </w:r>
      <w:r w:rsidRPr="000E7B70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noBreakHyphen/>
        <w:t>by</w:t>
      </w:r>
      <w:r w:rsidRPr="000E7B70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noBreakHyphen/>
        <w:t>Step Guide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Collecting requirements for automation work is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very different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from collecting requirements for software development. In automation consulting, the danger is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missing hidden manual tasks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unknown dependencies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, or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unexpected branching paths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that break workflows later.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The following approach ensures you extract everything you need upfront.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Start With a “Workflow Discovery Call”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This is a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15–30 minute structured conversation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that uncovers:</w:t>
      </w:r>
    </w:p>
    <w:p w:rsidR="000E7B70" w:rsidRPr="000E7B70" w:rsidRDefault="000E7B70" w:rsidP="000E7B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What tasks are manual</w:t>
      </w:r>
    </w:p>
    <w:p w:rsidR="000E7B70" w:rsidRPr="000E7B70" w:rsidRDefault="000E7B70" w:rsidP="000E7B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What breaks today</w:t>
      </w:r>
    </w:p>
    <w:p w:rsidR="000E7B70" w:rsidRPr="000E7B70" w:rsidRDefault="000E7B70" w:rsidP="000E7B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What tools are used</w:t>
      </w:r>
    </w:p>
    <w:p w:rsidR="000E7B70" w:rsidRPr="000E7B70" w:rsidRDefault="000E7B70" w:rsidP="000E7B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What exact outcomes the client wants</w:t>
      </w:r>
    </w:p>
    <w:p w:rsidR="000E7B70" w:rsidRPr="000E7B70" w:rsidRDefault="000E7B70" w:rsidP="000E7B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Hidden pain the client may not even realize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Core Questions to Ask: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“Walk me through your process from start to finish.”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(This reveals each manual step, even the tiny ones.)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“Who is involved in this process?”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(Identifies stakeholders and hand-offs.)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“What systems are used?”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(CRM → forms → email → billing → Slack.)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“What is the trigger for this process?”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(Form submission? Payment? Calendar event? Email?)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“What are the exceptions or edge cases?”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>/n8n logic heavily depends on these.)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“What breaks most often today?”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(Shows where redundancy or error-handling is needed.)</w:t>
      </w:r>
    </w:p>
    <w:p w:rsidR="000E7B70" w:rsidRPr="000E7B70" w:rsidRDefault="000E7B70" w:rsidP="000E7B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“If we automate this process, what is the ideal outcome?”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(Defines success clearly.)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2. Ask for the “Current State Documentation”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Most businesses don’t have real documentation—so ask for what they do have.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Request: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Screenshots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Loom videos of their current process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 sample of real data (dummy or sanitized)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Existing Zaps or n8n workflows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SOPs (if any)</w:t>
      </w:r>
    </w:p>
    <w:p w:rsidR="000E7B70" w:rsidRPr="000E7B70" w:rsidRDefault="000E7B70" w:rsidP="000E7B7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Tool access (view-only)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Always ask for</w:t>
      </w:r>
      <w:proofErr w:type="gramStart"/>
      <w:r w:rsidRPr="000E7B70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“Show me the exact steps your team does manually.”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This reveals gold.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3. Create a “Process Reverse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Engineering Map”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Your job is to reverse</w:t>
      </w:r>
      <w:r w:rsidRPr="000E7B70">
        <w:rPr>
          <w:rFonts w:ascii="Segoe UI" w:eastAsia="Times New Roman" w:hAnsi="Segoe UI" w:cs="Segoe UI"/>
          <w:sz w:val="21"/>
          <w:szCs w:val="21"/>
        </w:rPr>
        <w:noBreakHyphen/>
        <w:t>engineer what actually happens.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What to map: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Trigger event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All steps taken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Conditions / branches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Notifications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Data movements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Inputs &amp; outputs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Manual review or approvals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Exceptions</w:t>
      </w:r>
    </w:p>
    <w:p w:rsidR="000E7B70" w:rsidRPr="000E7B70" w:rsidRDefault="000E7B70" w:rsidP="000E7B7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Failure points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Tools to use:</w:t>
      </w:r>
    </w:p>
    <w:p w:rsidR="000E7B70" w:rsidRPr="000E7B70" w:rsidRDefault="000E7B70" w:rsidP="000E7B7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Miro</w:t>
      </w:r>
      <w:proofErr w:type="spellEnd"/>
    </w:p>
    <w:p w:rsidR="000E7B70" w:rsidRPr="000E7B70" w:rsidRDefault="000E7B70" w:rsidP="000E7B7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Whimsical</w:t>
      </w:r>
    </w:p>
    <w:p w:rsidR="000E7B70" w:rsidRPr="000E7B70" w:rsidRDefault="000E7B70" w:rsidP="000E7B7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Draw.io</w:t>
      </w:r>
    </w:p>
    <w:p w:rsidR="000E7B70" w:rsidRPr="000E7B70" w:rsidRDefault="000E7B70" w:rsidP="000E7B7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FigJam</w:t>
      </w:r>
      <w:proofErr w:type="spellEnd"/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Deliverable: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A clean workflow diagram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(a must before automation begins).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4. Collect All System Requirements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Automation depends on connecting multiple apps.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Gather: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List of all apps used (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/ n8n compatible?)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Type of accounts (free/pro/enterprise)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API limits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Authentication constraints (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OAuth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>, API key)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availability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Required permissions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Rate limits</w:t>
      </w:r>
    </w:p>
    <w:p w:rsidR="000E7B70" w:rsidRPr="000E7B70" w:rsidRDefault="000E7B70" w:rsidP="000E7B7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Data formats (JSON, CSV, 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payloads)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lastRenderedPageBreak/>
        <w:t xml:space="preserve">Always check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if the app supports the action the client wants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— many apps do not.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5. Identify Data Requirements Clearly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&amp; n8n workflows are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data-sensitive</w:t>
      </w:r>
      <w:r w:rsidRPr="000E7B70">
        <w:rPr>
          <w:rFonts w:ascii="Segoe UI" w:eastAsia="Times New Roman" w:hAnsi="Segoe UI" w:cs="Segoe UI"/>
          <w:sz w:val="21"/>
          <w:szCs w:val="21"/>
        </w:rPr>
        <w:t>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Collect: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What data enters the workflow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Where the data should go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Required fields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Optional fields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Data transformations needed</w:t>
      </w:r>
    </w:p>
    <w:p w:rsidR="000E7B70" w:rsidRPr="000E7B70" w:rsidRDefault="000E7B70" w:rsidP="000E7B7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Data matching rules (email → ID → object)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Ask questions like:</w:t>
      </w:r>
    </w:p>
    <w:p w:rsidR="000E7B70" w:rsidRPr="000E7B70" w:rsidRDefault="000E7B70" w:rsidP="000E7B7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“What happens if this field is empty?”</w:t>
      </w:r>
    </w:p>
    <w:p w:rsidR="000E7B70" w:rsidRPr="000E7B70" w:rsidRDefault="000E7B70" w:rsidP="000E7B7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“What data is mandatory for the next step?”</w:t>
      </w:r>
    </w:p>
    <w:p w:rsidR="000E7B70" w:rsidRPr="000E7B70" w:rsidRDefault="000E7B70" w:rsidP="000E7B7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“What format should this field have?”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This avoids 80% of runtime workflow errors.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6. Understand Workflow Logic &amp; Conditions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Branching rules determine complexity.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Ask:</w:t>
      </w:r>
    </w:p>
    <w:p w:rsidR="000E7B70" w:rsidRPr="000E7B70" w:rsidRDefault="000E7B70" w:rsidP="000E7B7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“In what cases does this step run?”</w:t>
      </w:r>
    </w:p>
    <w:p w:rsidR="000E7B70" w:rsidRPr="000E7B70" w:rsidRDefault="000E7B70" w:rsidP="000E7B7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“What happens if X happens instead of Y?”</w:t>
      </w:r>
    </w:p>
    <w:p w:rsidR="000E7B70" w:rsidRPr="000E7B70" w:rsidRDefault="000E7B70" w:rsidP="000E7B7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“Do actions change based on deal size, product, or status?”</w:t>
      </w:r>
    </w:p>
    <w:p w:rsidR="000E7B70" w:rsidRPr="000E7B70" w:rsidRDefault="000E7B70" w:rsidP="000E7B7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“Are there approval steps?”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lastRenderedPageBreak/>
        <w:t xml:space="preserve">Identify </w:t>
      </w:r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>hidden conditions</w:t>
      </w:r>
      <w:r w:rsidRPr="000E7B70">
        <w:rPr>
          <w:rFonts w:ascii="Segoe UI" w:eastAsia="Times New Roman" w:hAnsi="Segoe UI" w:cs="Segoe UI"/>
          <w:sz w:val="21"/>
          <w:szCs w:val="21"/>
        </w:rPr>
        <w:t>, such as:</w:t>
      </w:r>
    </w:p>
    <w:p w:rsidR="000E7B70" w:rsidRPr="000E7B70" w:rsidRDefault="000E7B70" w:rsidP="000E7B7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“Only do this for leads from the US.”</w:t>
      </w:r>
    </w:p>
    <w:p w:rsidR="000E7B70" w:rsidRPr="000E7B70" w:rsidRDefault="000E7B70" w:rsidP="000E7B7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“Skip if the value is below $200.”</w:t>
      </w:r>
    </w:p>
    <w:p w:rsidR="000E7B70" w:rsidRPr="000E7B70" w:rsidRDefault="000E7B70" w:rsidP="000E7B7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“Only assign tasks if the lead is unqualified.”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Missing conditional logic leads to workflow failures.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Collect Access Requirements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You cannot build or test without access.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Request access for: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account (Editor role)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n8n instance / credentials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CRM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Google Workspace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Email marketing tools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Slack channels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Payment systems</w:t>
      </w:r>
    </w:p>
    <w:p w:rsidR="000E7B70" w:rsidRPr="000E7B70" w:rsidRDefault="000E7B70" w:rsidP="000E7B7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Databases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Always ask for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temporary or limited-scope access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— enterprises love this.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Identify Security &amp; Compliance Requirements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Especially important for n8n self-hosted &amp; enterprise clients.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Ask:</w:t>
      </w:r>
    </w:p>
    <w:p w:rsidR="000E7B70" w:rsidRPr="000E7B70" w:rsidRDefault="000E7B70" w:rsidP="000E7B7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“Where will data be stored?”</w:t>
      </w:r>
    </w:p>
    <w:p w:rsidR="000E7B70" w:rsidRPr="000E7B70" w:rsidRDefault="000E7B70" w:rsidP="000E7B7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lastRenderedPageBreak/>
        <w:t>“Do you need logging or audit trails?”</w:t>
      </w:r>
    </w:p>
    <w:p w:rsidR="000E7B70" w:rsidRPr="000E7B70" w:rsidRDefault="000E7B70" w:rsidP="000E7B7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“Are there GDPR/HIPAA/PII restrictions?”</w:t>
      </w:r>
    </w:p>
    <w:p w:rsidR="000E7B70" w:rsidRPr="000E7B70" w:rsidRDefault="000E7B70" w:rsidP="000E7B7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“Can we use external services?”</w:t>
      </w:r>
    </w:p>
    <w:p w:rsidR="000E7B70" w:rsidRPr="000E7B70" w:rsidRDefault="000E7B70" w:rsidP="000E7B7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“Should we self-host n8n?”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9. Define Success Metrics &amp; KPIs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Automations must be measurable.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Examples: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Hours saved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Reduction in errors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Faster lead response times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Accurate CRM updates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Faster invoicing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Timely notifications</w:t>
      </w:r>
    </w:p>
    <w:p w:rsidR="000E7B70" w:rsidRPr="000E7B70" w:rsidRDefault="000E7B70" w:rsidP="000E7B7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Error resolution times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10. Identify Constraints Early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Common constraints include: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Budget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Timeline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App limitations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Missing permissions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Low 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plan tiers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n8n server capacity</w:t>
      </w:r>
    </w:p>
    <w:p w:rsidR="000E7B70" w:rsidRPr="000E7B70" w:rsidRDefault="000E7B70" w:rsidP="000E7B7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Compliance restrictions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Document constraints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clearly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to avoid misunderstandings later.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11. Create a “Requirements Confirmation Document” (RCD)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This document ensures everyone is aligned.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What it includes: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Summary of the process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Workflow diagrams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Stakeholder list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Apps used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Field mapping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Error-handling rules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Conditions &amp; logic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Inputs &amp; outputs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Timeline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Success criteria</w:t>
      </w:r>
    </w:p>
    <w:p w:rsidR="000E7B70" w:rsidRPr="000E7B70" w:rsidRDefault="000E7B70" w:rsidP="000E7B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Exclusions (very important)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Have the client approve it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before starting any build</w:t>
      </w:r>
      <w:r w:rsidRPr="000E7B70">
        <w:rPr>
          <w:rFonts w:ascii="Segoe UI" w:eastAsia="Times New Roman" w:hAnsi="Segoe UI" w:cs="Segoe UI"/>
          <w:sz w:val="21"/>
          <w:szCs w:val="21"/>
        </w:rPr>
        <w:t>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12. Validate With the Client — Live Review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Do a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visual walk-through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on a call: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Show the workflow diagram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Confirm triggers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Review branches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Confirm edge cases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Clarify data fields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Confirm app access</w:t>
      </w:r>
    </w:p>
    <w:p w:rsidR="000E7B70" w:rsidRPr="000E7B70" w:rsidRDefault="000E7B70" w:rsidP="000E7B7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Validate expectations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lastRenderedPageBreak/>
        <w:t>Ask</w:t>
      </w:r>
      <w:proofErr w:type="gramStart"/>
      <w:r w:rsidRPr="000E7B70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0E7B70">
        <w:rPr>
          <w:rFonts w:ascii="Segoe UI" w:eastAsia="Times New Roman" w:hAnsi="Segoe UI" w:cs="Segoe UI"/>
          <w:i/>
          <w:iCs/>
          <w:sz w:val="21"/>
          <w:szCs w:val="21"/>
        </w:rPr>
        <w:t>“If this workflow ran perfectly, is anything missing?”</w:t>
      </w:r>
      <w:r w:rsidRPr="000E7B70">
        <w:rPr>
          <w:rFonts w:ascii="Segoe UI" w:eastAsia="Times New Roman" w:hAnsi="Segoe UI" w:cs="Segoe UI"/>
          <w:sz w:val="21"/>
          <w:szCs w:val="21"/>
        </w:rPr>
        <w:br/>
        <w:t>This surfaces hidden requirements.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13. Translate Requirements </w:t>
      </w:r>
      <w:proofErr w:type="gramStart"/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Into</w:t>
      </w:r>
      <w:proofErr w:type="gramEnd"/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 Mini Blueprint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Your final blueprint for implementation includes: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Final workflow architecture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Tools used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Data flow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Error-handling plan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Alerting plan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Testing plan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Documentation plan</w:t>
      </w:r>
    </w:p>
    <w:p w:rsidR="000E7B70" w:rsidRPr="000E7B70" w:rsidRDefault="000E7B70" w:rsidP="000E7B7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Maintenance expectations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This becomes your </w:t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build spec</w:t>
      </w:r>
      <w:r w:rsidRPr="000E7B70">
        <w:rPr>
          <w:rFonts w:ascii="Segoe UI" w:eastAsia="Times New Roman" w:hAnsi="Segoe UI" w:cs="Segoe UI"/>
          <w:sz w:val="21"/>
          <w:szCs w:val="21"/>
        </w:rPr>
        <w:t xml:space="preserve"> inside </w:t>
      </w:r>
      <w:proofErr w:type="spellStart"/>
      <w:r w:rsidRPr="000E7B70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E7B70">
        <w:rPr>
          <w:rFonts w:ascii="Segoe UI" w:eastAsia="Times New Roman" w:hAnsi="Segoe UI" w:cs="Segoe UI"/>
          <w:sz w:val="21"/>
          <w:szCs w:val="21"/>
        </w:rPr>
        <w:t xml:space="preserve"> or n8n.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14. Tie Requirements to Pricing &amp; Scope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Once requirements are confirmed, categorize workflow complexity: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Simple workflow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1–3 steps, no </w:t>
      </w:r>
      <w:proofErr w:type="gramStart"/>
      <w:r w:rsidRPr="000E7B70">
        <w:rPr>
          <w:rFonts w:ascii="Segoe UI" w:eastAsia="Times New Roman" w:hAnsi="Segoe UI" w:cs="Segoe UI"/>
          <w:sz w:val="21"/>
          <w:szCs w:val="21"/>
        </w:rPr>
        <w:t>branching</w:t>
      </w:r>
      <w:proofErr w:type="gramEnd"/>
      <w:r w:rsidRPr="000E7B70">
        <w:rPr>
          <w:rFonts w:ascii="Segoe UI" w:eastAsia="Times New Roman" w:hAnsi="Segoe UI" w:cs="Segoe UI"/>
          <w:sz w:val="21"/>
          <w:szCs w:val="21"/>
        </w:rPr>
        <w:br/>
        <w:t>($200–$300)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Moderate workflow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5–10 steps, conditional </w:t>
      </w:r>
      <w:proofErr w:type="gramStart"/>
      <w:r w:rsidRPr="000E7B70">
        <w:rPr>
          <w:rFonts w:ascii="Segoe UI" w:eastAsia="Times New Roman" w:hAnsi="Segoe UI" w:cs="Segoe UI"/>
          <w:sz w:val="21"/>
          <w:szCs w:val="21"/>
        </w:rPr>
        <w:t>logic</w:t>
      </w:r>
      <w:proofErr w:type="gramEnd"/>
      <w:r w:rsidRPr="000E7B70">
        <w:rPr>
          <w:rFonts w:ascii="Segoe UI" w:eastAsia="Times New Roman" w:hAnsi="Segoe UI" w:cs="Segoe UI"/>
          <w:sz w:val="21"/>
          <w:szCs w:val="21"/>
        </w:rPr>
        <w:br/>
        <w:t>($400–$1,200)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Complex workflow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 xml:space="preserve">Multiple paths, API calls, data transformations, n8n </w:t>
      </w:r>
      <w:proofErr w:type="spellStart"/>
      <w:proofErr w:type="gramStart"/>
      <w:r w:rsidRPr="000E7B70">
        <w:rPr>
          <w:rFonts w:ascii="Segoe UI" w:eastAsia="Times New Roman" w:hAnsi="Segoe UI" w:cs="Segoe UI"/>
          <w:sz w:val="21"/>
          <w:szCs w:val="21"/>
        </w:rPr>
        <w:t>subflows</w:t>
      </w:r>
      <w:proofErr w:type="spellEnd"/>
      <w:proofErr w:type="gramEnd"/>
      <w:r w:rsidRPr="000E7B70">
        <w:rPr>
          <w:rFonts w:ascii="Segoe UI" w:eastAsia="Times New Roman" w:hAnsi="Segoe UI" w:cs="Segoe UI"/>
          <w:sz w:val="21"/>
          <w:szCs w:val="21"/>
        </w:rPr>
        <w:br/>
        <w:t>($1,500–$5,000+)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>Trick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Clients understand complexity when it’s mapped visually.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15. Avoid the Top Requirement Mistakes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 xml:space="preserve"> Mistake #1: Only listening to what the client says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Clients forget 50% of what they do. Always reverse-engineer.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 xml:space="preserve"> Mistake #2: Not confirming data fields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Most automation failures come from missing or mismatched fields.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 xml:space="preserve"> Mistake #3: Underestimating branching logic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Branches multiply workflow complexity.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 xml:space="preserve"> Mistake #4: Ignoring edge cases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Every automation has “weird exceptions.”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E7B7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0E7B70">
        <w:rPr>
          <w:rFonts w:ascii="Segoe UI" w:eastAsia="Times New Roman" w:hAnsi="Segoe UI" w:cs="Segoe UI"/>
          <w:b/>
          <w:bCs/>
          <w:sz w:val="27"/>
          <w:szCs w:val="27"/>
        </w:rPr>
        <w:t xml:space="preserve"> Mistake #5: Not documenting what is </w:t>
      </w:r>
      <w:r w:rsidRPr="000E7B70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excluded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t>This prevents scope creep later.</w:t>
      </w:r>
    </w:p>
    <w:p w:rsidR="000E7B70" w:rsidRPr="000E7B70" w:rsidRDefault="000E7B70" w:rsidP="000E7B7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0E7B70" w:rsidRPr="000E7B70" w:rsidRDefault="000E7B70" w:rsidP="000E7B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E7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0E7B7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Final Deliverable: Requirement Collection Template (Copy/Paste)</w:t>
      </w:r>
    </w:p>
    <w:p w:rsidR="000E7B70" w:rsidRPr="000E7B70" w:rsidRDefault="000E7B70" w:rsidP="000E7B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1. Business Goal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2. Process Overview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3. Trigger Event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4. Apps Involved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5. Step-by-step Flow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6. Conditions &amp; Branching Rules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7. Data Fields &amp; Mapping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8. Exceptions &amp; Edge Cases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9. Error Handling Rules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10. Notifications Required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11. Access Requirements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12. Security Requirements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13. Success Criteria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14. Constraints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15. Out of Scope Items</w:t>
      </w:r>
      <w:r w:rsidRPr="000E7B70">
        <w:rPr>
          <w:rFonts w:ascii="Segoe UI" w:eastAsia="Times New Roman" w:hAnsi="Segoe UI" w:cs="Segoe UI"/>
          <w:sz w:val="21"/>
          <w:szCs w:val="21"/>
        </w:rPr>
        <w:br/>
      </w:r>
      <w:r w:rsidRPr="000E7B70">
        <w:rPr>
          <w:rFonts w:ascii="Segoe UI" w:eastAsia="Times New Roman" w:hAnsi="Segoe UI" w:cs="Segoe UI"/>
          <w:b/>
          <w:bCs/>
          <w:sz w:val="21"/>
          <w:szCs w:val="21"/>
        </w:rPr>
        <w:t>16. Final Approval</w:t>
      </w:r>
    </w:p>
    <w:sectPr w:rsidR="000E7B70" w:rsidRPr="000E7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F0DC1"/>
    <w:multiLevelType w:val="multilevel"/>
    <w:tmpl w:val="D3C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76CDC"/>
    <w:multiLevelType w:val="multilevel"/>
    <w:tmpl w:val="E6E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7C1405"/>
    <w:multiLevelType w:val="multilevel"/>
    <w:tmpl w:val="49C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771F6"/>
    <w:multiLevelType w:val="multilevel"/>
    <w:tmpl w:val="6FE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13402C"/>
    <w:multiLevelType w:val="multilevel"/>
    <w:tmpl w:val="20BC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647EFC"/>
    <w:multiLevelType w:val="multilevel"/>
    <w:tmpl w:val="CF50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027EE7"/>
    <w:multiLevelType w:val="multilevel"/>
    <w:tmpl w:val="8BC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F0E15"/>
    <w:multiLevelType w:val="multilevel"/>
    <w:tmpl w:val="F2C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3114D"/>
    <w:multiLevelType w:val="multilevel"/>
    <w:tmpl w:val="E5DC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054A31"/>
    <w:multiLevelType w:val="multilevel"/>
    <w:tmpl w:val="E00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E920EA"/>
    <w:multiLevelType w:val="multilevel"/>
    <w:tmpl w:val="E04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056F6C"/>
    <w:multiLevelType w:val="multilevel"/>
    <w:tmpl w:val="A61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808D6"/>
    <w:multiLevelType w:val="multilevel"/>
    <w:tmpl w:val="302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652CD1"/>
    <w:multiLevelType w:val="multilevel"/>
    <w:tmpl w:val="218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0E23FB"/>
    <w:multiLevelType w:val="multilevel"/>
    <w:tmpl w:val="28D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0E13E8"/>
    <w:multiLevelType w:val="multilevel"/>
    <w:tmpl w:val="D03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19060D"/>
    <w:multiLevelType w:val="multilevel"/>
    <w:tmpl w:val="905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2"/>
  </w:num>
  <w:num w:numId="5">
    <w:abstractNumId w:val="14"/>
  </w:num>
  <w:num w:numId="6">
    <w:abstractNumId w:val="16"/>
  </w:num>
  <w:num w:numId="7">
    <w:abstractNumId w:val="15"/>
  </w:num>
  <w:num w:numId="8">
    <w:abstractNumId w:val="4"/>
  </w:num>
  <w:num w:numId="9">
    <w:abstractNumId w:val="0"/>
  </w:num>
  <w:num w:numId="10">
    <w:abstractNumId w:val="7"/>
  </w:num>
  <w:num w:numId="11">
    <w:abstractNumId w:val="11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222"/>
    <w:rsid w:val="000E7B70"/>
    <w:rsid w:val="00226222"/>
    <w:rsid w:val="00BF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79B43-EFE7-4BC0-8B01-D3513D4A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6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2026-01-16T11:00:00Z</dcterms:created>
  <dcterms:modified xsi:type="dcterms:W3CDTF">2026-01-16T11:02:00Z</dcterms:modified>
</cp:coreProperties>
</file>