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0579D" w14:textId="19F43560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4A1325">
        <w:rPr>
          <w:rFonts w:ascii="Montserrat" w:eastAsia="Montserrat" w:hAnsi="Montserrat" w:cs="Montserrat"/>
          <w:b/>
          <w:sz w:val="20"/>
          <w:szCs w:val="20"/>
        </w:rPr>
        <w:t xml:space="preserve"> </w:t>
      </w:r>
    </w:p>
    <w:p w14:paraId="1E1D7DCD" w14:textId="77777777" w:rsidR="003608E6" w:rsidRDefault="003608E6" w:rsidP="003608E6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  <w:r w:rsidRPr="00BB038F">
        <w:rPr>
          <w:rFonts w:ascii="Montserrat" w:eastAsia="Montserrat" w:hAnsi="Montserrat" w:cs="Montserrat"/>
          <w:sz w:val="20"/>
          <w:szCs w:val="20"/>
        </w:rPr>
        <w:t>на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оказание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платных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образовательных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услуг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по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программе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  <w:lang w:val="ru-RU"/>
        </w:rPr>
        <w:t>повышения квалификации</w:t>
      </w:r>
    </w:p>
    <w:p w14:paraId="0C52A44F" w14:textId="77777777" w:rsidR="003608E6" w:rsidRDefault="003608E6" w:rsidP="003608E6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</w:p>
    <w:p w14:paraId="060F9528" w14:textId="70D9B7BE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 w:rsidR="000F2FF4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0F2FF4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0F2FF4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1ED9C260" w14:textId="77777777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302A21C" w14:textId="068FC537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Общество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ограниченной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ответственностью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«ЦЕНТР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25-12»,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дальнейшем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«Исполнитель»,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осуществляющее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лицензии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Л035-01298-77/01456681,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выданной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службой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надзору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сфере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науки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22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октября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2024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(бессрочно),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26003D">
        <w:rPr>
          <w:rFonts w:ascii="Montserrat" w:eastAsia="Montserrat" w:hAnsi="Montserrat" w:cs="Montserrat"/>
          <w:sz w:val="20"/>
          <w:szCs w:val="20"/>
          <w:lang w:val="en-US"/>
        </w:rPr>
        <w:t>STATUS</w:t>
      </w:r>
      <w:r w:rsidR="0026003D" w:rsidRPr="0026003D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26003D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действующей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Устава,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одной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стороны,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гражданин(ка)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Российской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Федерации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26003D">
        <w:rPr>
          <w:rFonts w:ascii="Montserrat" w:eastAsia="Montserrat" w:hAnsi="Montserrat" w:cs="Montserrat"/>
          <w:sz w:val="20"/>
          <w:szCs w:val="20"/>
          <w:lang w:val="en-US"/>
        </w:rPr>
        <w:t>CONTRACTORFIO</w:t>
      </w:r>
      <w:r w:rsidR="0026003D" w:rsidRPr="0026003D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именуемый(</w:t>
      </w:r>
      <w:proofErr w:type="spellStart"/>
      <w:r w:rsidR="00CA43BC" w:rsidRPr="00CA43BC">
        <w:rPr>
          <w:rFonts w:ascii="Montserrat" w:eastAsia="Montserrat" w:hAnsi="Montserrat" w:cs="Montserrat"/>
          <w:sz w:val="20"/>
          <w:szCs w:val="20"/>
        </w:rPr>
        <w:t>ая</w:t>
      </w:r>
      <w:proofErr w:type="spellEnd"/>
      <w:r w:rsidR="00CA43BC" w:rsidRPr="00CA43BC">
        <w:rPr>
          <w:rFonts w:ascii="Montserrat" w:eastAsia="Montserrat" w:hAnsi="Montserrat" w:cs="Montserrat"/>
          <w:sz w:val="20"/>
          <w:szCs w:val="20"/>
        </w:rPr>
        <w:t>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далее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«Заказчик»,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со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второй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стороны,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гражданин(ка)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Российской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Федерации</w:t>
      </w:r>
      <w:r w:rsidR="0026003D" w:rsidRPr="0026003D">
        <w:rPr>
          <w:rFonts w:ascii="Montserrat" w:eastAsia="Montserrat" w:hAnsi="Montserrat" w:cs="Montserrat"/>
          <w:b/>
          <w:bCs/>
          <w:color w:val="EE0000"/>
          <w:sz w:val="20"/>
          <w:szCs w:val="20"/>
          <w:lang w:val="ru-RU"/>
        </w:rPr>
        <w:t xml:space="preserve"> </w:t>
      </w:r>
      <w:r w:rsidR="0026003D" w:rsidRPr="0026003D">
        <w:rPr>
          <w:rFonts w:ascii="Montserrat" w:eastAsia="Montserrat" w:hAnsi="Montserrat" w:cs="Montserrat"/>
          <w:sz w:val="20"/>
          <w:szCs w:val="20"/>
          <w:lang w:val="en-US"/>
        </w:rPr>
        <w:t>LISTENER</w:t>
      </w:r>
      <w:r w:rsidR="0026003D">
        <w:rPr>
          <w:rFonts w:ascii="Montserrat" w:eastAsia="Montserrat" w:hAnsi="Montserrat" w:cs="Montserrat"/>
          <w:sz w:val="20"/>
          <w:szCs w:val="20"/>
          <w:lang w:val="en-US"/>
        </w:rPr>
        <w:t>FIO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именуемый(</w:t>
      </w:r>
      <w:proofErr w:type="spellStart"/>
      <w:r w:rsidR="00CA43BC" w:rsidRPr="00CA43BC">
        <w:rPr>
          <w:rFonts w:ascii="Montserrat" w:eastAsia="Montserrat" w:hAnsi="Montserrat" w:cs="Montserrat"/>
          <w:sz w:val="20"/>
          <w:szCs w:val="20"/>
        </w:rPr>
        <w:t>ая</w:t>
      </w:r>
      <w:proofErr w:type="spellEnd"/>
      <w:r w:rsidR="00CA43BC" w:rsidRPr="00CA43BC">
        <w:rPr>
          <w:rFonts w:ascii="Montserrat" w:eastAsia="Montserrat" w:hAnsi="Montserrat" w:cs="Montserrat"/>
          <w:sz w:val="20"/>
          <w:szCs w:val="20"/>
        </w:rPr>
        <w:t>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далее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«Слушатель»,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с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третьей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стороны,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совместно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именуемые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«Стороны»,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заключили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настоящий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нижеследующем</w:t>
      </w:r>
      <w:r>
        <w:rPr>
          <w:rFonts w:ascii="Montserrat" w:eastAsia="Montserrat" w:hAnsi="Montserrat" w:cs="Montserrat"/>
          <w:sz w:val="20"/>
          <w:szCs w:val="20"/>
        </w:rPr>
        <w:t>:</w:t>
      </w:r>
    </w:p>
    <w:p w14:paraId="3711DFB8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3C05DA0" w14:textId="5400FA75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ПРЕДМЕТ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45D49D6A" w14:textId="7530DFC8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2E4764">
        <w:rPr>
          <w:rFonts w:ascii="Montserrat" w:eastAsia="Montserrat" w:hAnsi="Montserrat" w:cs="Montserrat"/>
          <w:sz w:val="20"/>
          <w:szCs w:val="20"/>
          <w:lang w:val="ru-RU"/>
        </w:rPr>
        <w:t xml:space="preserve"> дополнительной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2E4764">
        <w:rPr>
          <w:rFonts w:ascii="Montserrat" w:eastAsia="Montserrat" w:hAnsi="Montserrat" w:cs="Montserrat"/>
          <w:sz w:val="20"/>
          <w:szCs w:val="20"/>
          <w:lang w:val="ru-RU"/>
        </w:rPr>
        <w:t xml:space="preserve">общеразвивающей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«</w:t>
      </w:r>
      <w:r w:rsidR="0026003D">
        <w:rPr>
          <w:rFonts w:ascii="Montserrat" w:eastAsia="Montserrat" w:hAnsi="Montserrat" w:cs="Montserrat"/>
          <w:bCs/>
          <w:sz w:val="20"/>
          <w:szCs w:val="20"/>
          <w:lang w:val="en-US"/>
        </w:rPr>
        <w:t>NAMEPROFEDUCATION</w:t>
      </w:r>
      <w:r>
        <w:rPr>
          <w:rFonts w:ascii="Montserrat" w:eastAsia="Montserrat" w:hAnsi="Montserrat" w:cs="Montserrat"/>
          <w:b/>
          <w:sz w:val="20"/>
          <w:szCs w:val="20"/>
        </w:rPr>
        <w:t>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</w:t>
      </w:r>
      <w:r w:rsidR="002E4764">
        <w:rPr>
          <w:rFonts w:ascii="Montserrat" w:eastAsia="Montserrat" w:hAnsi="Montserrat" w:cs="Montserrat"/>
          <w:sz w:val="20"/>
          <w:szCs w:val="20"/>
          <w:lang w:val="ru-RU"/>
        </w:rPr>
        <w:t>20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академических</w:t>
      </w:r>
      <w:r w:rsidR="004A1325" w:rsidRPr="002E4764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2E4764">
        <w:rPr>
          <w:rFonts w:ascii="Montserrat" w:eastAsia="Montserrat" w:hAnsi="Montserrat" w:cs="Montserrat"/>
          <w:sz w:val="20"/>
          <w:szCs w:val="20"/>
        </w:rPr>
        <w:t>час</w:t>
      </w:r>
      <w:proofErr w:type="spellStart"/>
      <w:r w:rsidR="002E4764" w:rsidRPr="002E4764">
        <w:rPr>
          <w:rFonts w:ascii="Montserrat" w:eastAsia="Montserrat" w:hAnsi="Montserrat" w:cs="Montserrat"/>
          <w:sz w:val="20"/>
          <w:szCs w:val="20"/>
          <w:lang w:val="ru-RU"/>
        </w:rPr>
        <w:t>ов</w:t>
      </w:r>
      <w:proofErr w:type="spellEnd"/>
      <w:r w:rsidRPr="002E4764">
        <w:rPr>
          <w:rFonts w:ascii="Montserrat" w:eastAsia="Montserrat" w:hAnsi="Montserrat" w:cs="Montserrat"/>
          <w:sz w:val="20"/>
          <w:szCs w:val="20"/>
        </w:rPr>
        <w:t>,</w:t>
      </w:r>
      <w:r w:rsidR="004A1325" w:rsidRPr="002E4764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заочная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форма,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применением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дистанционных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технологий)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период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26003D" w:rsidRPr="0026003D">
        <w:rPr>
          <w:rFonts w:ascii="Montserrat" w:eastAsia="Montserrat" w:hAnsi="Montserrat" w:cs="Montserrat"/>
          <w:bCs/>
          <w:sz w:val="20"/>
          <w:szCs w:val="20"/>
          <w:lang w:val="en-US"/>
        </w:rPr>
        <w:t>SIN</w:t>
      </w:r>
      <w:r w:rsidR="0026003D">
        <w:rPr>
          <w:rFonts w:ascii="Montserrat" w:eastAsia="Montserrat" w:hAnsi="Montserrat" w:cs="Montserrat"/>
          <w:bCs/>
          <w:sz w:val="20"/>
          <w:szCs w:val="20"/>
          <w:lang w:val="en-US"/>
        </w:rPr>
        <w:t>CE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26003D" w:rsidRPr="0026003D">
        <w:rPr>
          <w:rFonts w:ascii="Montserrat" w:eastAsia="Montserrat" w:hAnsi="Montserrat" w:cs="Montserrat"/>
          <w:b/>
          <w:sz w:val="20"/>
          <w:szCs w:val="20"/>
          <w:lang w:val="ru-RU"/>
        </w:rPr>
        <w:t xml:space="preserve"> </w:t>
      </w:r>
      <w:r w:rsidR="0026003D" w:rsidRPr="0026003D">
        <w:rPr>
          <w:rFonts w:ascii="Montserrat" w:eastAsia="Montserrat" w:hAnsi="Montserrat" w:cs="Montserrat"/>
          <w:bCs/>
          <w:sz w:val="20"/>
          <w:szCs w:val="20"/>
          <w:lang w:val="en-US"/>
        </w:rPr>
        <w:t>FOR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программу.</w:t>
      </w:r>
    </w:p>
    <w:p w14:paraId="08A7C0A1" w14:textId="56DF1E83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29.12.2012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273-ФЗ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«Об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Российской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Федерации»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локальными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нормативными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актами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616031EB" w14:textId="2161BB4A" w:rsidR="00CB265B" w:rsidRPr="002E4764" w:rsidRDefault="005C648A" w:rsidP="002E4764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2E4764">
        <w:rPr>
          <w:rFonts w:ascii="Montserrat" w:eastAsia="Montserrat" w:hAnsi="Montserrat" w:cs="Montserrat"/>
          <w:sz w:val="20"/>
          <w:szCs w:val="20"/>
          <w:lang w:val="ru-RU"/>
        </w:rPr>
        <w:t>3</w:t>
      </w:r>
      <w:r>
        <w:rPr>
          <w:rFonts w:ascii="Montserrat" w:eastAsia="Montserrat" w:hAnsi="Montserrat" w:cs="Montserrat"/>
          <w:sz w:val="20"/>
          <w:szCs w:val="20"/>
        </w:rPr>
        <w:t>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B265B">
        <w:rPr>
          <w:rFonts w:ascii="Montserrat" w:eastAsia="Montserrat" w:hAnsi="Montserrat" w:cs="Montserrat"/>
          <w:sz w:val="20"/>
          <w:szCs w:val="20"/>
        </w:rPr>
        <w:t xml:space="preserve">Итоговый документ — </w:t>
      </w:r>
      <w:r w:rsidR="002E4764">
        <w:rPr>
          <w:rFonts w:ascii="Montserrat" w:eastAsia="Montserrat" w:hAnsi="Montserrat" w:cs="Montserrat"/>
          <w:sz w:val="20"/>
          <w:szCs w:val="20"/>
          <w:lang w:val="ru-RU"/>
        </w:rPr>
        <w:t>электронный сертификат о прохождении обучения.</w:t>
      </w:r>
    </w:p>
    <w:p w14:paraId="4267E7CD" w14:textId="4C214965" w:rsidR="00CB265B" w:rsidRPr="0026003D" w:rsidRDefault="00CB265B" w:rsidP="00CB265B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i/>
          <w:sz w:val="20"/>
          <w:szCs w:val="20"/>
          <w:lang w:val="en-US"/>
        </w:rPr>
      </w:pPr>
      <w:bookmarkStart w:id="0" w:name="_heading=h.eilct6s1smaw" w:colFirst="0" w:colLast="0"/>
      <w:bookmarkEnd w:id="0"/>
      <w:r>
        <w:rPr>
          <w:rFonts w:ascii="Montserrat" w:eastAsia="Montserrat" w:hAnsi="Montserrat" w:cs="Montserrat"/>
          <w:sz w:val="20"/>
          <w:szCs w:val="20"/>
        </w:rPr>
        <w:t>1.</w:t>
      </w:r>
      <w:r w:rsidR="002E4764">
        <w:rPr>
          <w:rFonts w:ascii="Montserrat" w:eastAsia="Montserrat" w:hAnsi="Montserrat" w:cs="Montserrat"/>
          <w:sz w:val="20"/>
          <w:szCs w:val="20"/>
          <w:lang w:val="ru-RU"/>
        </w:rPr>
        <w:t>4</w:t>
      </w:r>
      <w:r>
        <w:rPr>
          <w:rFonts w:ascii="Montserrat" w:eastAsia="Montserrat" w:hAnsi="Montserrat" w:cs="Montserrat"/>
          <w:sz w:val="20"/>
          <w:szCs w:val="20"/>
        </w:rPr>
        <w:t xml:space="preserve">. </w:t>
      </w:r>
      <w:r w:rsidR="0026003D" w:rsidRPr="0026003D">
        <w:rPr>
          <w:rFonts w:ascii="Montserrat" w:eastAsia="Montserrat" w:hAnsi="Montserrat" w:cs="Montserrat"/>
          <w:iCs/>
          <w:sz w:val="20"/>
          <w:szCs w:val="20"/>
          <w:lang w:val="en-US"/>
        </w:rPr>
        <w:t>OPTION</w:t>
      </w:r>
    </w:p>
    <w:p w14:paraId="44DADA40" w14:textId="356265BD" w:rsidR="005C648A" w:rsidRPr="00CB265B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</w:p>
    <w:p w14:paraId="1AF3A02B" w14:textId="4EA77CD2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p w14:paraId="0F546013" w14:textId="7A8FBC70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32F67333" w14:textId="33B79FE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Организовать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провести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утвержденной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программой.</w:t>
      </w:r>
    </w:p>
    <w:p w14:paraId="33AE2B24" w14:textId="72C3D9B1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методическими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материалами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платформам.</w:t>
      </w:r>
    </w:p>
    <w:p w14:paraId="3BB9E616" w14:textId="36E50BFC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итогам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успешного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прохождения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</w:t>
      </w:r>
      <w:r w:rsidR="000F30AD">
        <w:rPr>
          <w:rFonts w:ascii="Montserrat" w:eastAsia="Montserrat" w:hAnsi="Montserrat" w:cs="Montserrat"/>
          <w:sz w:val="20"/>
          <w:szCs w:val="20"/>
          <w:lang w:val="ru-RU"/>
        </w:rPr>
        <w:t xml:space="preserve"> – электронный сертификат</w:t>
      </w:r>
      <w:r>
        <w:rPr>
          <w:rFonts w:ascii="Montserrat" w:eastAsia="Montserrat" w:hAnsi="Montserrat" w:cs="Montserrat"/>
          <w:sz w:val="20"/>
          <w:szCs w:val="20"/>
        </w:rPr>
        <w:t>.</w:t>
      </w:r>
    </w:p>
    <w:p w14:paraId="65BCA3F2" w14:textId="7361E910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10EA5F79" w14:textId="3564CB91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начала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0A5D4F4C" w14:textId="11601AF3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участие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процессе.</w:t>
      </w:r>
    </w:p>
    <w:p w14:paraId="38B7BBC6" w14:textId="50C797DA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Выполнять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требования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внутреннего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распорядка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7BAB785D" w14:textId="6009FBE2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bookmarkStart w:id="1" w:name="_heading=h.pgl4tzei9q4k" w:colFirst="0" w:colLast="0"/>
      <w:bookmarkEnd w:id="1"/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7C357507" w14:textId="2921F6CA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2.3.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29D78774" w14:textId="3699CC71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сроки.</w:t>
      </w:r>
    </w:p>
    <w:p w14:paraId="4C7434FF" w14:textId="45A58501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121FBE5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FC95131" w14:textId="5A348CAC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</w:p>
    <w:p w14:paraId="593C85D6" w14:textId="5457DE05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составляет</w:t>
      </w:r>
      <w:r w:rsidR="0026003D">
        <w:rPr>
          <w:rFonts w:ascii="Montserrat" w:eastAsia="Montserrat" w:hAnsi="Montserrat" w:cs="Montserrat"/>
          <w:sz w:val="20"/>
          <w:szCs w:val="20"/>
          <w:lang w:val="en-US"/>
        </w:rPr>
        <w:t xml:space="preserve"> </w:t>
      </w:r>
      <w:r w:rsidR="0026003D" w:rsidRPr="0026003D">
        <w:rPr>
          <w:rFonts w:ascii="Montserrat" w:eastAsia="Montserrat" w:hAnsi="Montserrat" w:cs="Montserrat"/>
          <w:bCs/>
          <w:sz w:val="20"/>
          <w:szCs w:val="20"/>
          <w:lang w:val="en-US"/>
        </w:rPr>
        <w:t>PRICE</w:t>
      </w:r>
      <w:r>
        <w:rPr>
          <w:rFonts w:ascii="Montserrat" w:eastAsia="Montserrat" w:hAnsi="Montserrat" w:cs="Montserrat"/>
          <w:sz w:val="20"/>
          <w:szCs w:val="20"/>
        </w:rPr>
        <w:t>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НДС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предъявляется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</w:t>
      </w:r>
      <w:proofErr w:type="spellStart"/>
      <w:r>
        <w:rPr>
          <w:rFonts w:ascii="Montserrat" w:eastAsia="Montserrat" w:hAnsi="Montserrat" w:cs="Montserrat"/>
          <w:sz w:val="20"/>
          <w:szCs w:val="20"/>
        </w:rPr>
        <w:t>пп</w:t>
      </w:r>
      <w:proofErr w:type="spellEnd"/>
      <w:r>
        <w:rPr>
          <w:rFonts w:ascii="Montserrat" w:eastAsia="Montserrat" w:hAnsi="Montserrat" w:cs="Montserrat"/>
          <w:sz w:val="20"/>
          <w:szCs w:val="20"/>
        </w:rPr>
        <w:t>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01E75610" w14:textId="46848555" w:rsidR="0026003D" w:rsidRPr="0026003D" w:rsidRDefault="005C648A" w:rsidP="0026003D">
      <w:pPr>
        <w:spacing w:after="0" w:line="276" w:lineRule="auto"/>
        <w:jc w:val="both"/>
        <w:rPr>
          <w:rFonts w:ascii="Montserrat" w:eastAsia="Montserrat" w:hAnsi="Montserrat" w:cs="Montserrat"/>
          <w:iCs/>
          <w:sz w:val="20"/>
          <w:szCs w:val="20"/>
          <w:lang w:val="en-US"/>
        </w:rPr>
      </w:pPr>
      <w:r>
        <w:rPr>
          <w:rFonts w:ascii="Montserrat" w:eastAsia="Montserrat" w:hAnsi="Montserrat" w:cs="Montserrat"/>
          <w:sz w:val="20"/>
          <w:szCs w:val="20"/>
        </w:rPr>
        <w:t>3.2.</w:t>
      </w:r>
      <w:r w:rsidR="004A1325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 w:rsidR="0026003D">
        <w:rPr>
          <w:rFonts w:ascii="Montserrat" w:eastAsia="Montserrat" w:hAnsi="Montserrat" w:cs="Montserrat"/>
          <w:i/>
          <w:sz w:val="20"/>
          <w:szCs w:val="20"/>
          <w:lang w:val="en-US"/>
        </w:rPr>
        <w:t xml:space="preserve"> </w:t>
      </w:r>
      <w:r w:rsidR="0026003D">
        <w:rPr>
          <w:rFonts w:ascii="Montserrat" w:eastAsia="Montserrat" w:hAnsi="Montserrat" w:cs="Montserrat"/>
          <w:iCs/>
          <w:sz w:val="20"/>
          <w:szCs w:val="20"/>
          <w:lang w:val="en-US"/>
        </w:rPr>
        <w:t>OPTIONPRICE</w:t>
      </w:r>
    </w:p>
    <w:p w14:paraId="5DAD3919" w14:textId="49ED4281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8CE10C4" w14:textId="55620FA8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lastRenderedPageBreak/>
        <w:t>3.</w:t>
      </w:r>
      <w:r w:rsidR="00CA43BC">
        <w:rPr>
          <w:rFonts w:ascii="Montserrat" w:eastAsia="Montserrat" w:hAnsi="Montserrat" w:cs="Montserrat"/>
          <w:sz w:val="20"/>
          <w:szCs w:val="20"/>
          <w:lang w:val="ru-RU"/>
        </w:rPr>
        <w:t>3</w:t>
      </w:r>
      <w:r>
        <w:rPr>
          <w:rFonts w:ascii="Montserrat" w:eastAsia="Montserrat" w:hAnsi="Montserrat" w:cs="Montserrat"/>
          <w:sz w:val="20"/>
          <w:szCs w:val="20"/>
        </w:rPr>
        <w:t>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производится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безналичным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переводом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счёте-фактуре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(платёжном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счёте).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Днём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списания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</w:p>
    <w:p w14:paraId="046605AD" w14:textId="7CBCDCE6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со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58F4627D" w14:textId="0967FFFB" w:rsidR="005C648A" w:rsidRPr="00CA43BC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CA43BC">
        <w:rPr>
          <w:rFonts w:ascii="Montserrat" w:eastAsia="Montserrat" w:hAnsi="Montserrat" w:cs="Montserrat"/>
          <w:sz w:val="20"/>
          <w:szCs w:val="20"/>
          <w:lang w:val="ru-RU"/>
        </w:rPr>
        <w:t>4</w:t>
      </w:r>
      <w:r>
        <w:rPr>
          <w:rFonts w:ascii="Montserrat" w:eastAsia="Montserrat" w:hAnsi="Montserrat" w:cs="Montserrat"/>
          <w:sz w:val="20"/>
          <w:szCs w:val="20"/>
        </w:rPr>
        <w:t>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Перечисление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условиями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оплате</w:t>
      </w:r>
      <w:r w:rsidR="00CA43BC">
        <w:rPr>
          <w:rFonts w:ascii="Montserrat" w:eastAsia="Montserrat" w:hAnsi="Montserrat" w:cs="Montserrat"/>
          <w:sz w:val="20"/>
          <w:szCs w:val="20"/>
          <w:lang w:val="ru-RU"/>
        </w:rPr>
        <w:t>.</w:t>
      </w:r>
    </w:p>
    <w:p w14:paraId="3273286F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06E2E7B2" w14:textId="50FE5ABB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ПРОДЛЕНИЯ</w:t>
      </w:r>
    </w:p>
    <w:p w14:paraId="49DF4213" w14:textId="1CE88875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запросить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пролонгацию,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календарных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окончания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14F6A567" w14:textId="6ABF73F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возможна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один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более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месяцев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первоначальной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программы.</w:t>
      </w:r>
    </w:p>
    <w:p w14:paraId="5534135E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9D7EAC5" w14:textId="4AB1333E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РАСТОРЖЕНИЯ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7B565770" w14:textId="3B62F0BD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отказаться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3A6555A7" w14:textId="41F336DE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вычетом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понесенных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отчисления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инициативе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подлежит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сумма,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пропорциональная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неоказанным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услугам.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договора.</w:t>
      </w:r>
    </w:p>
    <w:p w14:paraId="5C93CC25" w14:textId="32F03716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5.3.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расторгнуть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одностороннем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порядке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грубом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нарушении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2D0B9789" w14:textId="2EBB9D38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5.4.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приступил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28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(двадцати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восьми)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момента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зачисления,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аннулировать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оплаченной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компенсации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понесённых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(пункт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21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утверждённых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Постановлением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Правительства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15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августа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2013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706).</w:t>
      </w:r>
    </w:p>
    <w:p w14:paraId="30C1326B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7EB80FEE" w14:textId="25005EA3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ДАННЫЕ</w:t>
      </w:r>
    </w:p>
    <w:p w14:paraId="76480E3A" w14:textId="022FBD38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Оплачивая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своё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безусловное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необходимых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(ст.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предоставляет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своих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посредством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индивидуального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заявления-анкеты,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подаваемого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программу;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достиг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18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лет,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такое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подписывается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представителем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6,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</w:p>
    <w:p w14:paraId="4556AF25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298A03D2" w14:textId="598B1EE9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ЗАКЛЮЧИТЕЛЬНЫЕ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ПОЛОЖЕНИЯ</w:t>
      </w:r>
    </w:p>
    <w:p w14:paraId="2EC15FEA" w14:textId="1A2807BA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вступает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Сторонами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(либо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обмена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документами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обязательств.</w:t>
      </w:r>
    </w:p>
    <w:p w14:paraId="4B895891" w14:textId="7226ED8A" w:rsidR="005C648A" w:rsidRDefault="005C648A" w:rsidP="007708E5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споры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решаются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путём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переговоров;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недостижении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передаются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Арбитражный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суд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Москвы.</w:t>
      </w:r>
    </w:p>
    <w:p w14:paraId="6F17943B" w14:textId="14BD2268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7.3.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составлен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равной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одному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каждой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либо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документов,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КЭП.</w:t>
      </w:r>
    </w:p>
    <w:p w14:paraId="769E884D" w14:textId="77777777" w:rsidR="005C648A" w:rsidRDefault="005C648A" w:rsidP="005C648A">
      <w:pPr>
        <w:spacing w:after="0"/>
      </w:pPr>
    </w:p>
    <w:p w14:paraId="3ADFEF54" w14:textId="14F42B8F" w:rsidR="005C648A" w:rsidRDefault="005C648A" w:rsidP="00C56BC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8.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РЕКВИЗИТЫ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400" w:firstRow="0" w:lastRow="0" w:firstColumn="0" w:lastColumn="0" w:noHBand="0" w:noVBand="1"/>
      </w:tblPr>
      <w:tblGrid>
        <w:gridCol w:w="3397"/>
        <w:gridCol w:w="3263"/>
        <w:gridCol w:w="3263"/>
      </w:tblGrid>
      <w:tr w:rsidR="00CA43BC" w:rsidRPr="00BE31BA" w14:paraId="5D58AC47" w14:textId="77777777" w:rsidTr="00CA43BC">
        <w:trPr>
          <w:trHeight w:val="2979"/>
        </w:trPr>
        <w:tc>
          <w:tcPr>
            <w:tcW w:w="1712" w:type="pct"/>
          </w:tcPr>
          <w:p w14:paraId="3BED3F02" w14:textId="6953F235" w:rsidR="00CA43BC" w:rsidRPr="00C56BC7" w:rsidRDefault="00CA43BC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lastRenderedPageBreak/>
              <w:t>Исполнитель: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br/>
              <w:t>ООО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«ЦЕНТР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25-12»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br/>
              <w:t>ИНН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7710917482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КПП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772801001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1127746578189</w:t>
            </w:r>
          </w:p>
          <w:p w14:paraId="1797133C" w14:textId="0FACBEBC" w:rsidR="00CA43BC" w:rsidRPr="0026003D" w:rsidRDefault="00CA43BC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Адрес: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117335,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г.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Москва,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ул.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Профсоюзная,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д.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32,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кв./оф.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39.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br/>
              <w:t>Тел</w:t>
            </w:r>
            <w:r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.:</w:t>
            </w:r>
            <w:r w:rsidR="004A1325"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+7</w:t>
            </w:r>
            <w:r w:rsidR="004A1325"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(495)</w:t>
            </w:r>
            <w:r w:rsidR="004A1325"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142-25-12</w:t>
            </w:r>
            <w:r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  <w:t>E-mail:</w:t>
            </w:r>
            <w:r w:rsidR="004A1325"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info@25-12.ru</w:t>
            </w:r>
            <w:r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  <w:r w:rsidR="0026003D"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  <w:r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 </w:t>
            </w:r>
          </w:p>
          <w:p w14:paraId="19C9A0AB" w14:textId="0A85AD21" w:rsidR="00CA43BC" w:rsidRPr="00C56BC7" w:rsidRDefault="00CA43BC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__________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 </w:t>
            </w:r>
          </w:p>
          <w:p w14:paraId="6725789D" w14:textId="28849505" w:rsidR="00CA43BC" w:rsidRPr="00C56BC7" w:rsidRDefault="000F2FF4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1644" w:type="pct"/>
          </w:tcPr>
          <w:p w14:paraId="4F94251A" w14:textId="4C49EE65" w:rsidR="00C56BC7" w:rsidRPr="007708E5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color w:val="EE0000"/>
                <w:sz w:val="20"/>
                <w:szCs w:val="20"/>
                <w:lang w:val="ru-RU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Слушатель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: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CA43BC" w:rsidRPr="00C56BC7">
              <w:rPr>
                <w:rFonts w:ascii="Montserrat" w:eastAsia="Montserrat" w:hAnsi="Montserrat" w:cs="Montserrat"/>
                <w:sz w:val="20"/>
                <w:szCs w:val="20"/>
              </w:rPr>
              <w:br/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ФИО: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26003D"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LISTENER</w:t>
            </w:r>
            <w:r w:rsid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FIO</w:t>
            </w:r>
          </w:p>
          <w:p w14:paraId="01603E87" w14:textId="63E11869" w:rsidR="00C56BC7" w:rsidRPr="0026003D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Дата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рождения: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DATEBIRTH</w:t>
            </w:r>
          </w:p>
          <w:p w14:paraId="5A23D45D" w14:textId="1C82489C" w:rsidR="000F2FF4" w:rsidRPr="0026003D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b/>
                <w:bCs/>
                <w:color w:val="EE0000"/>
                <w:sz w:val="20"/>
                <w:szCs w:val="20"/>
                <w:lang w:val="ru-RU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Контактный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телефон: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26003D"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PHONEL</w:t>
            </w:r>
          </w:p>
          <w:p w14:paraId="77E5EDFA" w14:textId="46E01193" w:rsidR="00C56BC7" w:rsidRPr="00BE31BA" w:rsidRDefault="00C56BC7" w:rsidP="00C56BC7">
            <w:pPr>
              <w:spacing w:after="0" w:line="276" w:lineRule="auto"/>
              <w:rPr>
                <w:lang w:val="en-US"/>
              </w:rPr>
            </w:pP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E-mail:</w:t>
            </w:r>
            <w:r w:rsidR="004A1325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26003D">
              <w:rPr>
                <w:lang w:val="en-US"/>
              </w:rPr>
              <w:t>EMA</w:t>
            </w:r>
            <w:r w:rsidR="00BE31BA">
              <w:rPr>
                <w:lang w:val="en-US"/>
              </w:rPr>
              <w:t>I</w:t>
            </w:r>
            <w:r w:rsidR="0026003D">
              <w:rPr>
                <w:lang w:val="en-US"/>
              </w:rPr>
              <w:t>LL</w:t>
            </w:r>
          </w:p>
          <w:p w14:paraId="63471879" w14:textId="77777777" w:rsidR="000F2FF4" w:rsidRPr="00BE31BA" w:rsidRDefault="000F2FF4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</w:p>
          <w:p w14:paraId="15D7D219" w14:textId="060FA21E" w:rsidR="00C56BC7" w:rsidRPr="00BE31BA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__________</w:t>
            </w:r>
            <w:r w:rsidR="004A1325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/</w:t>
            </w:r>
            <w:r w:rsidR="004A1325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CONTRACTORFIO</w:t>
            </w:r>
            <w:r w:rsidR="00BE31BA" w:rsidRPr="0026003D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Pr="007708E5">
              <w:rPr>
                <w:rFonts w:ascii="Montserrat" w:eastAsia="Montserrat" w:hAnsi="Montserrat" w:cs="Montserrat"/>
                <w:color w:val="EE0000"/>
                <w:sz w:val="20"/>
                <w:szCs w:val="20"/>
              </w:rPr>
              <w:t> </w:t>
            </w:r>
          </w:p>
          <w:p w14:paraId="610E2D1F" w14:textId="0D94307A" w:rsidR="00CA43BC" w:rsidRPr="00C56BC7" w:rsidRDefault="000F2FF4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1644" w:type="pct"/>
          </w:tcPr>
          <w:p w14:paraId="4A65824D" w14:textId="67A8BB54" w:rsidR="00C56BC7" w:rsidRPr="00C56BC7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Заказчик:</w:t>
            </w:r>
            <w:r w:rsidR="00CA43BC" w:rsidRPr="00C56BC7">
              <w:rPr>
                <w:rFonts w:ascii="Montserrat" w:eastAsia="Montserrat" w:hAnsi="Montserrat" w:cs="Montserrat"/>
                <w:sz w:val="20"/>
                <w:szCs w:val="20"/>
              </w:rPr>
              <w:br/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ФИО: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CONTRACTORFIO</w:t>
            </w:r>
          </w:p>
          <w:p w14:paraId="68C3591D" w14:textId="3929B9A9" w:rsidR="00C56BC7" w:rsidRPr="00BE31BA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Паспорт: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BE31BA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SERIAE</w:t>
            </w:r>
            <w:r w:rsidR="004A1325" w:rsidRPr="00BE31BA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BE31BA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NUMBERE</w:t>
            </w:r>
            <w:r w:rsidRPr="00BE31BA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,</w:t>
            </w:r>
            <w:r w:rsidR="004A1325" w:rsidRPr="00BE31BA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BE31BA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GIVENE</w:t>
            </w:r>
          </w:p>
          <w:p w14:paraId="293EA127" w14:textId="0CA36C5D" w:rsidR="00C56BC7" w:rsidRPr="00BE31BA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Адрес</w:t>
            </w: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:</w:t>
            </w:r>
            <w:r w:rsidR="004A1325" w:rsidRPr="00BE31BA">
              <w:rPr>
                <w:rFonts w:ascii="Montserrat" w:eastAsia="Montserrat" w:hAnsi="Montserrat" w:cs="Montserrat"/>
                <w:b/>
                <w:bCs/>
                <w:sz w:val="20"/>
                <w:szCs w:val="20"/>
                <w:lang w:val="en-US"/>
              </w:rPr>
              <w:t xml:space="preserve"> </w:t>
            </w:r>
            <w:r w:rsidR="00BE31BA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CITYE</w:t>
            </w: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,</w:t>
            </w:r>
            <w:r w:rsidR="004A1325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BE31BA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STREETE</w:t>
            </w: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,</w:t>
            </w:r>
            <w:r w:rsidR="004A1325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BE31BA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HOUSEE</w:t>
            </w: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,</w:t>
            </w:r>
            <w:r w:rsidR="004A1325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BE31BA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BUILDINGE, APARTMENTE</w:t>
            </w: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</w:t>
            </w:r>
          </w:p>
          <w:p w14:paraId="62B9130F" w14:textId="7072DD50" w:rsidR="00C56BC7" w:rsidRPr="00BE31BA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color w:val="EE0000"/>
                <w:sz w:val="20"/>
                <w:szCs w:val="20"/>
                <w:lang w:val="ru-RU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Контактный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телефон: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BE31BA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PHONEE</w:t>
            </w:r>
          </w:p>
          <w:p w14:paraId="23911D97" w14:textId="57EA8BAD" w:rsidR="00C56BC7" w:rsidRPr="00BE31BA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color w:val="EE0000"/>
                <w:sz w:val="20"/>
                <w:szCs w:val="20"/>
                <w:lang w:val="en-US"/>
              </w:rPr>
            </w:pP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E-mail:</w:t>
            </w:r>
            <w:r w:rsidR="004A1325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BE31BA">
              <w:rPr>
                <w:lang w:val="en-US"/>
              </w:rPr>
              <w:t>EMAILE</w:t>
            </w:r>
          </w:p>
          <w:p w14:paraId="41EE3ED9" w14:textId="1E1C85F9" w:rsidR="00C56BC7" w:rsidRPr="00BE31BA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__________</w:t>
            </w:r>
            <w:r w:rsidR="004A1325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/</w:t>
            </w:r>
            <w:r w:rsidR="004A1325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CONTRACTORFIO</w:t>
            </w:r>
          </w:p>
          <w:p w14:paraId="39ADD888" w14:textId="40AD724C" w:rsidR="00CA43BC" w:rsidRPr="00BE31BA" w:rsidRDefault="000F2FF4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«___» ____________ 20__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г</w:t>
            </w: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</w:t>
            </w:r>
          </w:p>
        </w:tc>
      </w:tr>
    </w:tbl>
    <w:p w14:paraId="2DD5F596" w14:textId="77777777" w:rsidR="005C648A" w:rsidRPr="00BE31BA" w:rsidRDefault="005C648A" w:rsidP="005C648A">
      <w:pPr>
        <w:spacing w:after="0"/>
        <w:rPr>
          <w:lang w:val="en-US"/>
        </w:rPr>
      </w:pPr>
    </w:p>
    <w:p w14:paraId="64683D04" w14:textId="5AC1020A" w:rsidR="005C648A" w:rsidRPr="00BE31BA" w:rsidRDefault="005C648A" w:rsidP="00C56BC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en-US"/>
        </w:rPr>
      </w:pPr>
    </w:p>
    <w:p w14:paraId="4F4316A6" w14:textId="77777777" w:rsidR="005C648A" w:rsidRPr="00BE31BA" w:rsidRDefault="005C648A">
      <w:pPr>
        <w:rPr>
          <w:lang w:val="en-US"/>
        </w:rPr>
      </w:pPr>
    </w:p>
    <w:sectPr w:rsidR="005C648A" w:rsidRPr="00BE31BA" w:rsidSect="005C648A">
      <w:pgSz w:w="11906" w:h="16838"/>
      <w:pgMar w:top="993" w:right="707" w:bottom="993" w:left="1276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CC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D344B"/>
    <w:multiLevelType w:val="multilevel"/>
    <w:tmpl w:val="DE227E2C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F250FAA"/>
    <w:multiLevelType w:val="multilevel"/>
    <w:tmpl w:val="190C37E2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835952251">
    <w:abstractNumId w:val="0"/>
  </w:num>
  <w:num w:numId="2" w16cid:durableId="12126195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48A"/>
    <w:rsid w:val="000823FC"/>
    <w:rsid w:val="000F171D"/>
    <w:rsid w:val="000F2FF4"/>
    <w:rsid w:val="000F30AD"/>
    <w:rsid w:val="0026003D"/>
    <w:rsid w:val="002A6537"/>
    <w:rsid w:val="002E4764"/>
    <w:rsid w:val="003608E6"/>
    <w:rsid w:val="003E383F"/>
    <w:rsid w:val="004A1325"/>
    <w:rsid w:val="005C648A"/>
    <w:rsid w:val="00616815"/>
    <w:rsid w:val="00641FC7"/>
    <w:rsid w:val="006E5518"/>
    <w:rsid w:val="007708E5"/>
    <w:rsid w:val="007E12D1"/>
    <w:rsid w:val="00B103B3"/>
    <w:rsid w:val="00BE31BA"/>
    <w:rsid w:val="00C56BC7"/>
    <w:rsid w:val="00CA43BC"/>
    <w:rsid w:val="00CB265B"/>
    <w:rsid w:val="00F00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145F25"/>
  <w15:chartTrackingRefBased/>
  <w15:docId w15:val="{E3C7FDE9-A757-45C4-B2D9-6A2A9AADA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648A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6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6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6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6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6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6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6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6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6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6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C6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C6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C648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C648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C648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C648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C648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C648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6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6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6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C6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6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648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C648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C648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C6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C648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C648A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C56BC7"/>
    <w:rPr>
      <w:rFonts w:ascii="Times New Roman" w:hAnsi="Times New Roman" w:cs="Times New Roman"/>
      <w:sz w:val="24"/>
      <w:szCs w:val="24"/>
    </w:rPr>
  </w:style>
  <w:style w:type="character" w:styleId="ad">
    <w:name w:val="Hyperlink"/>
    <w:basedOn w:val="a0"/>
    <w:uiPriority w:val="99"/>
    <w:unhideWhenUsed/>
    <w:rsid w:val="00C56BC7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56B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647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1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3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6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2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883</Words>
  <Characters>5037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</dc:creator>
  <cp:keywords/>
  <dc:description/>
  <cp:lastModifiedBy>Егор Кузнецов</cp:lastModifiedBy>
  <cp:revision>3</cp:revision>
  <dcterms:created xsi:type="dcterms:W3CDTF">2025-10-10T13:53:00Z</dcterms:created>
  <dcterms:modified xsi:type="dcterms:W3CDTF">2025-11-26T09:54:00Z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2025-07-15T21:36:23Z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9b240c07-518b-4cc5-ac14-a631bea1c0a0</vt:lpwstr>
  </property>
  <property fmtid="{D5CDD505-2E9C-101B-9397-08002B2CF9AE}" pid="7" name="MSIP_Label_defa4170-0d19-0005-0004-bc88714345d2_ActionId">
    <vt:lpwstr>0da6337f-c2e3-47d2-80d9-a285597460a0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