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490FD" w14:textId="6805FB18" w:rsidR="00826AD6" w:rsidRPr="001E30DF" w:rsidRDefault="00EE5D07" w:rsidP="001E30DF">
      <w:pPr>
        <w:spacing w:line="360" w:lineRule="auto"/>
        <w:ind w:firstLine="397"/>
        <w:jc w:val="center"/>
        <w:rPr>
          <w:rFonts w:asciiTheme="minorBidi" w:hAnsiTheme="minorBidi"/>
          <w:b/>
          <w:sz w:val="24"/>
          <w:szCs w:val="24"/>
          <w:u w:val="single"/>
          <w:rtl/>
        </w:rPr>
      </w:pPr>
      <w:r w:rsidRPr="001E30DF">
        <w:rPr>
          <w:rFonts w:asciiTheme="minorBidi" w:hAnsiTheme="minorBidi"/>
          <w:sz w:val="24"/>
          <w:szCs w:val="24"/>
          <w:rtl/>
        </w:rPr>
        <w:t xml:space="preserve">10. </w:t>
      </w:r>
      <w:r w:rsidRPr="001E30DF">
        <w:rPr>
          <w:rFonts w:asciiTheme="minorBidi" w:hAnsiTheme="minorBidi"/>
          <w:sz w:val="24"/>
          <w:szCs w:val="24"/>
          <w:u w:val="single"/>
          <w:rtl/>
        </w:rPr>
        <w:t>אני עליון</w:t>
      </w:r>
      <w:r w:rsidR="009560A4" w:rsidRPr="001E30DF">
        <w:rPr>
          <w:rFonts w:asciiTheme="minorBidi" w:hAnsiTheme="minorBidi"/>
          <w:b/>
          <w:sz w:val="24"/>
          <w:szCs w:val="24"/>
          <w:u w:val="single"/>
          <w:rtl/>
        </w:rPr>
        <w:t xml:space="preserve"> </w:t>
      </w:r>
    </w:p>
    <w:p w14:paraId="451B6857" w14:textId="3CC1D1B2" w:rsidR="00826AD6" w:rsidRPr="001E30DF" w:rsidRDefault="00826AD6" w:rsidP="001E30DF">
      <w:pPr>
        <w:spacing w:line="360" w:lineRule="auto"/>
        <w:ind w:firstLine="397"/>
        <w:jc w:val="center"/>
        <w:rPr>
          <w:rFonts w:asciiTheme="minorBidi" w:hAnsiTheme="minorBidi"/>
          <w:b/>
          <w:sz w:val="24"/>
          <w:szCs w:val="24"/>
          <w:u w:val="single"/>
          <w:rtl/>
        </w:rPr>
      </w:pPr>
    </w:p>
    <w:p w14:paraId="79470BBE" w14:textId="29EEFF41" w:rsidR="00666597" w:rsidRPr="001E30DF" w:rsidRDefault="00EE5D07" w:rsidP="001E30DF">
      <w:pPr>
        <w:spacing w:line="360" w:lineRule="auto"/>
        <w:ind w:firstLine="397"/>
        <w:rPr>
          <w:rFonts w:asciiTheme="minorBidi" w:hAnsiTheme="minorBidi"/>
          <w:sz w:val="24"/>
          <w:szCs w:val="24"/>
          <w:rtl/>
        </w:rPr>
      </w:pPr>
      <w:r w:rsidRPr="001E30DF">
        <w:rPr>
          <w:rFonts w:asciiTheme="minorBidi" w:hAnsiTheme="minorBidi"/>
          <w:sz w:val="24"/>
          <w:szCs w:val="24"/>
          <w:rtl/>
        </w:rPr>
        <w:t>הפגישה היום תיוחד לתיאור מקרה.</w:t>
      </w:r>
    </w:p>
    <w:p w14:paraId="7CCECF34" w14:textId="64780F89" w:rsidR="009B7A7B" w:rsidRPr="001E30DF" w:rsidRDefault="00666597" w:rsidP="001E30DF">
      <w:pPr>
        <w:spacing w:line="360" w:lineRule="auto"/>
        <w:ind w:firstLine="397"/>
        <w:rPr>
          <w:rFonts w:asciiTheme="minorBidi" w:hAnsiTheme="minorBidi"/>
          <w:sz w:val="24"/>
          <w:szCs w:val="24"/>
        </w:rPr>
      </w:pPr>
      <w:r w:rsidRPr="001E30DF">
        <w:rPr>
          <w:rFonts w:asciiTheme="minorBidi" w:hAnsiTheme="minorBidi"/>
          <w:sz w:val="24"/>
          <w:szCs w:val="24"/>
          <w:rtl/>
        </w:rPr>
        <w:t>בריסטול</w:t>
      </w:r>
      <w:r w:rsidR="009B7A7B" w:rsidRPr="001E30DF">
        <w:rPr>
          <w:rFonts w:asciiTheme="minorBidi" w:hAnsiTheme="minorBidi"/>
          <w:sz w:val="24"/>
          <w:szCs w:val="24"/>
        </w:rPr>
        <w:t xml:space="preserve"> </w:t>
      </w:r>
      <w:sdt>
        <w:sdtPr>
          <w:rPr>
            <w:rFonts w:asciiTheme="minorBidi" w:hAnsiTheme="minorBidi"/>
            <w:color w:val="000000"/>
            <w:sz w:val="24"/>
            <w:szCs w:val="24"/>
            <w:rtl/>
          </w:rPr>
          <w:tag w:val="MENDELEY_CITATION_v3_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"/>
          <w:id w:val="-467203830"/>
          <w:placeholder>
            <w:docPart w:val="DefaultPlaceholder_-1854013440"/>
          </w:placeholder>
        </w:sdtPr>
        <w:sdtContent>
          <w:r w:rsidR="00BF17B3" w:rsidRPr="00BF17B3">
            <w:rPr>
              <w:rFonts w:asciiTheme="minorBidi" w:hAnsiTheme="minorBidi"/>
              <w:color w:val="000000"/>
              <w:sz w:val="24"/>
              <w:szCs w:val="24"/>
              <w:rtl/>
            </w:rPr>
            <w:t>(</w:t>
          </w:r>
          <w:r w:rsidR="00BF17B3" w:rsidRPr="00BF17B3">
            <w:rPr>
              <w:rFonts w:asciiTheme="minorBidi" w:hAnsiTheme="minorBidi"/>
              <w:color w:val="000000"/>
              <w:sz w:val="24"/>
              <w:szCs w:val="24"/>
            </w:rPr>
            <w:t>Bristol, 2004</w:t>
          </w:r>
          <w:r w:rsidR="00BF17B3" w:rsidRPr="00BF17B3">
            <w:rPr>
              <w:rFonts w:asciiTheme="minorBidi" w:hAnsiTheme="minorBidi"/>
              <w:color w:val="000000"/>
              <w:sz w:val="24"/>
              <w:szCs w:val="24"/>
              <w:rtl/>
            </w:rPr>
            <w:t>)</w:t>
          </w:r>
        </w:sdtContent>
      </w:sdt>
      <w:r w:rsidR="00303894" w:rsidRPr="001E30DF">
        <w:rPr>
          <w:rFonts w:asciiTheme="minorBidi" w:hAnsiTheme="minorBidi"/>
          <w:sz w:val="24"/>
          <w:szCs w:val="24"/>
          <w:rtl/>
        </w:rPr>
        <w:t>:</w:t>
      </w:r>
      <w:r w:rsidR="00EE5D07" w:rsidRPr="001E30DF">
        <w:rPr>
          <w:rFonts w:asciiTheme="minorBidi" w:hAnsiTheme="minorBidi"/>
          <w:sz w:val="24"/>
          <w:szCs w:val="24"/>
          <w:rtl/>
        </w:rPr>
        <w:t xml:space="preserve"> </w:t>
      </w:r>
      <w:r w:rsidR="009B7A7B" w:rsidRPr="001E30DF">
        <w:rPr>
          <w:rFonts w:asciiTheme="minorBidi" w:hAnsiTheme="minorBidi"/>
          <w:sz w:val="24"/>
          <w:szCs w:val="24"/>
          <w:rtl/>
        </w:rPr>
        <w:t>'</w:t>
      </w:r>
      <w:r w:rsidR="00EE5D07" w:rsidRPr="001E30DF">
        <w:rPr>
          <w:rFonts w:asciiTheme="minorBidi" w:hAnsiTheme="minorBidi"/>
          <w:sz w:val="24"/>
          <w:szCs w:val="24"/>
          <w:rtl/>
        </w:rPr>
        <w:t>קוראים לו רם, הוא הגיע לטיפול</w:t>
      </w:r>
      <w:r w:rsidR="00D76784" w:rsidRPr="001E30DF">
        <w:rPr>
          <w:rFonts w:asciiTheme="minorBidi" w:hAnsiTheme="minorBidi"/>
          <w:sz w:val="24"/>
          <w:szCs w:val="24"/>
          <w:rtl/>
        </w:rPr>
        <w:t>י,</w:t>
      </w:r>
      <w:r w:rsidR="00EE5D07" w:rsidRPr="001E30DF">
        <w:rPr>
          <w:rFonts w:asciiTheme="minorBidi" w:hAnsiTheme="minorBidi"/>
          <w:sz w:val="24"/>
          <w:szCs w:val="24"/>
          <w:rtl/>
        </w:rPr>
        <w:t xml:space="preserve"> ומהר למדי ניתן היה להבחין </w:t>
      </w:r>
      <w:r w:rsidR="00D76784" w:rsidRPr="001E30DF">
        <w:rPr>
          <w:rFonts w:asciiTheme="minorBidi" w:hAnsiTheme="minorBidi"/>
          <w:sz w:val="24"/>
          <w:szCs w:val="24"/>
          <w:rtl/>
        </w:rPr>
        <w:t>ש</w:t>
      </w:r>
      <w:r w:rsidR="00EE5D07" w:rsidRPr="001E30DF">
        <w:rPr>
          <w:rFonts w:asciiTheme="minorBidi" w:hAnsiTheme="minorBidi"/>
          <w:sz w:val="24"/>
          <w:szCs w:val="24"/>
          <w:rtl/>
        </w:rPr>
        <w:t>זהו מקרה של גבר הסובל מ</w:t>
      </w:r>
      <w:r w:rsidR="00D76784" w:rsidRPr="001E30DF">
        <w:rPr>
          <w:rFonts w:asciiTheme="minorBidi" w:hAnsiTheme="minorBidi"/>
          <w:sz w:val="24"/>
          <w:szCs w:val="24"/>
          <w:rtl/>
        </w:rPr>
        <w:t>'</w:t>
      </w:r>
      <w:r w:rsidR="00EE5D07" w:rsidRPr="001E30DF">
        <w:rPr>
          <w:rFonts w:asciiTheme="minorBidi" w:hAnsiTheme="minorBidi"/>
          <w:sz w:val="24"/>
          <w:szCs w:val="24"/>
          <w:rtl/>
        </w:rPr>
        <w:t>כיווץ נפשי</w:t>
      </w:r>
      <w:r w:rsidR="00D76784" w:rsidRPr="001E30DF">
        <w:rPr>
          <w:rFonts w:asciiTheme="minorBidi" w:hAnsiTheme="minorBidi"/>
          <w:sz w:val="24"/>
          <w:szCs w:val="24"/>
          <w:rtl/>
        </w:rPr>
        <w:t>'</w:t>
      </w:r>
      <w:r w:rsidR="00EE5D07" w:rsidRPr="001E30DF">
        <w:rPr>
          <w:rFonts w:asciiTheme="minorBidi" w:hAnsiTheme="minorBidi"/>
          <w:sz w:val="24"/>
          <w:szCs w:val="24"/>
          <w:rtl/>
        </w:rPr>
        <w:t xml:space="preserve">, עכבות, חרדה וביקורת עצמית. מבחוץ הוא נראה מצליח, אבל העולם הפנימי שלו היה </w:t>
      </w:r>
      <w:r w:rsidR="00D76784" w:rsidRPr="001E30DF">
        <w:rPr>
          <w:rFonts w:asciiTheme="minorBidi" w:hAnsiTheme="minorBidi"/>
          <w:sz w:val="24"/>
          <w:szCs w:val="24"/>
          <w:rtl/>
        </w:rPr>
        <w:t xml:space="preserve">חדר </w:t>
      </w:r>
      <w:r w:rsidR="00EE5D07" w:rsidRPr="001E30DF">
        <w:rPr>
          <w:rFonts w:asciiTheme="minorBidi" w:hAnsiTheme="minorBidi"/>
          <w:sz w:val="24"/>
          <w:szCs w:val="24"/>
          <w:rtl/>
        </w:rPr>
        <w:t>עינוי</w:t>
      </w:r>
      <w:r w:rsidR="00D76784" w:rsidRPr="001E30DF">
        <w:rPr>
          <w:rFonts w:asciiTheme="minorBidi" w:hAnsiTheme="minorBidi"/>
          <w:sz w:val="24"/>
          <w:szCs w:val="24"/>
          <w:rtl/>
        </w:rPr>
        <w:t>ים</w:t>
      </w:r>
      <w:r w:rsidR="00EE5D07" w:rsidRPr="001E30DF">
        <w:rPr>
          <w:rFonts w:asciiTheme="minorBidi" w:hAnsiTheme="minorBidi"/>
          <w:sz w:val="24"/>
          <w:szCs w:val="24"/>
          <w:rtl/>
        </w:rPr>
        <w:t xml:space="preserve">, </w:t>
      </w:r>
      <w:r w:rsidR="00D76784" w:rsidRPr="001E30DF">
        <w:rPr>
          <w:rFonts w:asciiTheme="minorBidi" w:hAnsiTheme="minorBidi"/>
          <w:sz w:val="24"/>
          <w:szCs w:val="24"/>
          <w:rtl/>
        </w:rPr>
        <w:t xml:space="preserve">אשר </w:t>
      </w:r>
      <w:r w:rsidR="00EE5D07" w:rsidRPr="001E30DF">
        <w:rPr>
          <w:rFonts w:asciiTheme="minorBidi" w:hAnsiTheme="minorBidi"/>
          <w:sz w:val="24"/>
          <w:szCs w:val="24"/>
          <w:rtl/>
        </w:rPr>
        <w:t xml:space="preserve">אפשר לכנות אותו חשיבה אובססיבית. </w:t>
      </w:r>
    </w:p>
    <w:p w14:paraId="47C0D698" w14:textId="0BA9CC45" w:rsidR="00EE5D07" w:rsidRPr="001E30DF" w:rsidRDefault="00EE5D07" w:rsidP="001E30DF">
      <w:pPr>
        <w:spacing w:line="360" w:lineRule="auto"/>
        <w:ind w:firstLine="397"/>
        <w:rPr>
          <w:rFonts w:asciiTheme="minorBidi" w:hAnsiTheme="minorBidi"/>
          <w:sz w:val="24"/>
          <w:szCs w:val="24"/>
          <w:rtl/>
        </w:rPr>
      </w:pPr>
      <w:r w:rsidRPr="001E30DF">
        <w:rPr>
          <w:rFonts w:asciiTheme="minorBidi" w:hAnsiTheme="minorBidi"/>
          <w:sz w:val="24"/>
          <w:szCs w:val="24"/>
          <w:rtl/>
        </w:rPr>
        <w:t xml:space="preserve">כבר מהילדות, הסבל שלו היה </w:t>
      </w:r>
      <w:r w:rsidR="00CD28CC" w:rsidRPr="001E30DF">
        <w:rPr>
          <w:rFonts w:asciiTheme="minorBidi" w:hAnsiTheme="minorBidi"/>
          <w:sz w:val="24"/>
          <w:szCs w:val="24"/>
          <w:rtl/>
        </w:rPr>
        <w:t>יותר '</w:t>
      </w:r>
      <w:r w:rsidRPr="001E30DF">
        <w:rPr>
          <w:rFonts w:asciiTheme="minorBidi" w:hAnsiTheme="minorBidi"/>
          <w:sz w:val="24"/>
          <w:szCs w:val="24"/>
          <w:rtl/>
        </w:rPr>
        <w:t>פנימי</w:t>
      </w:r>
      <w:r w:rsidR="00CD28CC" w:rsidRPr="001E30DF">
        <w:rPr>
          <w:rFonts w:asciiTheme="minorBidi" w:hAnsiTheme="minorBidi"/>
          <w:sz w:val="24"/>
          <w:szCs w:val="24"/>
          <w:rtl/>
        </w:rPr>
        <w:t>'</w:t>
      </w:r>
      <w:r w:rsidRPr="001E30DF">
        <w:rPr>
          <w:rFonts w:asciiTheme="minorBidi" w:hAnsiTheme="minorBidi"/>
          <w:sz w:val="24"/>
          <w:szCs w:val="24"/>
          <w:rtl/>
        </w:rPr>
        <w:t xml:space="preserve"> ופחות ניכר לסובבים, אבל עדיין למרות שהיה פנימי</w:t>
      </w:r>
      <w:r w:rsidR="00BE4A66" w:rsidRPr="001E30DF">
        <w:rPr>
          <w:rFonts w:asciiTheme="minorBidi" w:hAnsiTheme="minorBidi"/>
          <w:sz w:val="24"/>
          <w:szCs w:val="24"/>
          <w:rtl/>
        </w:rPr>
        <w:t>, הסבל</w:t>
      </w:r>
      <w:r w:rsidRPr="001E30DF">
        <w:rPr>
          <w:rFonts w:asciiTheme="minorBidi" w:hAnsiTheme="minorBidi"/>
          <w:sz w:val="24"/>
          <w:szCs w:val="24"/>
          <w:rtl/>
        </w:rPr>
        <w:t xml:space="preserve"> מאוד השפיע על הקשר של רם עם הסביבה. לרם היו פנטזיות ומשאלות עוינות</w:t>
      </w:r>
      <w:r w:rsidR="00BE4A66" w:rsidRPr="001E30DF">
        <w:rPr>
          <w:rFonts w:asciiTheme="minorBidi" w:hAnsiTheme="minorBidi"/>
          <w:sz w:val="24"/>
          <w:szCs w:val="24"/>
          <w:rtl/>
        </w:rPr>
        <w:t>,</w:t>
      </w:r>
      <w:r w:rsidRPr="001E30DF">
        <w:rPr>
          <w:rFonts w:asciiTheme="minorBidi" w:hAnsiTheme="minorBidi"/>
          <w:sz w:val="24"/>
          <w:szCs w:val="24"/>
          <w:rtl/>
        </w:rPr>
        <w:t xml:space="preserve"> ומולן כל מיני טקסי נגד פנימיים אשר מטרתם </w:t>
      </w:r>
      <w:r w:rsidR="00AF61D9" w:rsidRPr="001E30DF">
        <w:rPr>
          <w:rFonts w:asciiTheme="minorBidi" w:hAnsiTheme="minorBidi"/>
          <w:sz w:val="24"/>
          <w:szCs w:val="24"/>
          <w:rtl/>
        </w:rPr>
        <w:t xml:space="preserve">לחסום אותן. </w:t>
      </w:r>
    </w:p>
    <w:p w14:paraId="0183D5D7" w14:textId="6767CA4E" w:rsidR="00B555CC" w:rsidRPr="001E30DF" w:rsidRDefault="00AF61D9" w:rsidP="001E30DF">
      <w:pPr>
        <w:spacing w:line="360" w:lineRule="auto"/>
        <w:ind w:firstLine="397"/>
        <w:rPr>
          <w:rFonts w:asciiTheme="minorBidi" w:hAnsiTheme="minorBidi"/>
          <w:sz w:val="24"/>
          <w:szCs w:val="24"/>
          <w:rtl/>
        </w:rPr>
      </w:pPr>
      <w:r w:rsidRPr="001E30DF">
        <w:rPr>
          <w:rFonts w:asciiTheme="minorBidi" w:hAnsiTheme="minorBidi"/>
          <w:sz w:val="24"/>
          <w:szCs w:val="24"/>
          <w:rtl/>
        </w:rPr>
        <w:t>ב</w:t>
      </w:r>
      <w:r w:rsidR="00826AD6" w:rsidRPr="001E30DF">
        <w:rPr>
          <w:rFonts w:asciiTheme="minorBidi" w:hAnsiTheme="minorBidi"/>
          <w:sz w:val="24"/>
          <w:szCs w:val="24"/>
          <w:rtl/>
        </w:rPr>
        <w:t xml:space="preserve">מהלך </w:t>
      </w:r>
      <w:r w:rsidR="00BE4A66" w:rsidRPr="001E30DF">
        <w:rPr>
          <w:rFonts w:asciiTheme="minorBidi" w:hAnsiTheme="minorBidi"/>
          <w:sz w:val="24"/>
          <w:szCs w:val="24"/>
          <w:rtl/>
        </w:rPr>
        <w:t>ה</w:t>
      </w:r>
      <w:r w:rsidRPr="001E30DF">
        <w:rPr>
          <w:rFonts w:asciiTheme="minorBidi" w:hAnsiTheme="minorBidi"/>
          <w:sz w:val="24"/>
          <w:szCs w:val="24"/>
          <w:rtl/>
        </w:rPr>
        <w:t xml:space="preserve">טיפול </w:t>
      </w:r>
      <w:r w:rsidR="00826AD6" w:rsidRPr="001E30DF">
        <w:rPr>
          <w:rFonts w:asciiTheme="minorBidi" w:hAnsiTheme="minorBidi"/>
          <w:sz w:val="24"/>
          <w:szCs w:val="24"/>
          <w:rtl/>
        </w:rPr>
        <w:t xml:space="preserve">הופיעו </w:t>
      </w:r>
      <w:r w:rsidRPr="001E30DF">
        <w:rPr>
          <w:rFonts w:asciiTheme="minorBidi" w:hAnsiTheme="minorBidi"/>
          <w:sz w:val="24"/>
          <w:szCs w:val="24"/>
          <w:rtl/>
        </w:rPr>
        <w:t xml:space="preserve">רעיונות תאורטיים של פרויד: </w:t>
      </w:r>
      <w:r w:rsidR="00826AD6" w:rsidRPr="001E30DF">
        <w:rPr>
          <w:rFonts w:asciiTheme="minorBidi" w:hAnsiTheme="minorBidi"/>
          <w:sz w:val="24"/>
          <w:szCs w:val="24"/>
          <w:rtl/>
        </w:rPr>
        <w:t>'</w:t>
      </w:r>
      <w:r w:rsidRPr="001E30DF">
        <w:rPr>
          <w:rFonts w:asciiTheme="minorBidi" w:hAnsiTheme="minorBidi"/>
          <w:sz w:val="24"/>
          <w:szCs w:val="24"/>
          <w:rtl/>
        </w:rPr>
        <w:t>תחושה לא מודעת של אשמה</w:t>
      </w:r>
      <w:r w:rsidR="00826AD6" w:rsidRPr="001E30DF">
        <w:rPr>
          <w:rFonts w:asciiTheme="minorBidi" w:hAnsiTheme="minorBidi"/>
          <w:sz w:val="24"/>
          <w:szCs w:val="24"/>
          <w:rtl/>
        </w:rPr>
        <w:t>'</w:t>
      </w:r>
      <w:r w:rsidRPr="001E30DF">
        <w:rPr>
          <w:rFonts w:asciiTheme="minorBidi" w:hAnsiTheme="minorBidi"/>
          <w:sz w:val="24"/>
          <w:szCs w:val="24"/>
          <w:rtl/>
        </w:rPr>
        <w:t xml:space="preserve">, </w:t>
      </w:r>
      <w:r w:rsidR="00826AD6" w:rsidRPr="001E30DF">
        <w:rPr>
          <w:rFonts w:asciiTheme="minorBidi" w:hAnsiTheme="minorBidi"/>
          <w:sz w:val="24"/>
          <w:szCs w:val="24"/>
          <w:rtl/>
        </w:rPr>
        <w:t>'</w:t>
      </w:r>
      <w:r w:rsidRPr="001E30DF">
        <w:rPr>
          <w:rFonts w:asciiTheme="minorBidi" w:hAnsiTheme="minorBidi"/>
          <w:sz w:val="24"/>
          <w:szCs w:val="24"/>
          <w:rtl/>
        </w:rPr>
        <w:t>קיומו של אגו אידיאלי</w:t>
      </w:r>
      <w:r w:rsidR="00826AD6" w:rsidRPr="001E30DF">
        <w:rPr>
          <w:rFonts w:asciiTheme="minorBidi" w:hAnsiTheme="minorBidi"/>
          <w:sz w:val="24"/>
          <w:szCs w:val="24"/>
          <w:rtl/>
        </w:rPr>
        <w:t>'</w:t>
      </w:r>
      <w:r w:rsidRPr="001E30DF">
        <w:rPr>
          <w:rFonts w:asciiTheme="minorBidi" w:hAnsiTheme="minorBidi"/>
          <w:sz w:val="24"/>
          <w:szCs w:val="24"/>
          <w:rtl/>
        </w:rPr>
        <w:t xml:space="preserve">, ושל </w:t>
      </w:r>
      <w:r w:rsidR="00826AD6" w:rsidRPr="001E30DF">
        <w:rPr>
          <w:rFonts w:asciiTheme="minorBidi" w:hAnsiTheme="minorBidi"/>
          <w:sz w:val="24"/>
          <w:szCs w:val="24"/>
          <w:rtl/>
        </w:rPr>
        <w:t>'</w:t>
      </w:r>
      <w:r w:rsidRPr="001E30DF">
        <w:rPr>
          <w:rFonts w:asciiTheme="minorBidi" w:hAnsiTheme="minorBidi"/>
          <w:sz w:val="24"/>
          <w:szCs w:val="24"/>
          <w:rtl/>
        </w:rPr>
        <w:t>מצפון</w:t>
      </w:r>
      <w:r w:rsidR="00826AD6" w:rsidRPr="001E30DF">
        <w:rPr>
          <w:rFonts w:asciiTheme="minorBidi" w:hAnsiTheme="minorBidi"/>
          <w:sz w:val="24"/>
          <w:szCs w:val="24"/>
          <w:rtl/>
        </w:rPr>
        <w:t>'</w:t>
      </w:r>
      <w:r w:rsidRPr="001E30DF">
        <w:rPr>
          <w:rFonts w:asciiTheme="minorBidi" w:hAnsiTheme="minorBidi"/>
          <w:sz w:val="24"/>
          <w:szCs w:val="24"/>
          <w:rtl/>
        </w:rPr>
        <w:t xml:space="preserve">. הוא הביא שוב ושוב </w:t>
      </w:r>
      <w:r w:rsidR="00B555CC" w:rsidRPr="001E30DF">
        <w:rPr>
          <w:rFonts w:asciiTheme="minorBidi" w:hAnsiTheme="minorBidi"/>
          <w:sz w:val="24"/>
          <w:szCs w:val="24"/>
          <w:rtl/>
        </w:rPr>
        <w:t>סיטואציות ודפוס יחסים</w:t>
      </w:r>
      <w:r w:rsidRPr="001E30DF">
        <w:rPr>
          <w:rFonts w:asciiTheme="minorBidi" w:hAnsiTheme="minorBidi"/>
          <w:sz w:val="24"/>
          <w:szCs w:val="24"/>
          <w:rtl/>
        </w:rPr>
        <w:t xml:space="preserve"> השייכים לשלב האדיפאלי.</w:t>
      </w:r>
      <w:r w:rsidR="00CD28CC" w:rsidRPr="001E30DF">
        <w:rPr>
          <w:rFonts w:asciiTheme="minorBidi" w:hAnsiTheme="minorBidi"/>
          <w:sz w:val="24"/>
          <w:szCs w:val="24"/>
          <w:rtl/>
        </w:rPr>
        <w:t xml:space="preserve"> </w:t>
      </w:r>
      <w:r w:rsidRPr="001E30DF">
        <w:rPr>
          <w:rFonts w:asciiTheme="minorBidi" w:hAnsiTheme="minorBidi"/>
          <w:sz w:val="24"/>
          <w:szCs w:val="24"/>
          <w:rtl/>
        </w:rPr>
        <w:t xml:space="preserve"> ראיתי</w:t>
      </w:r>
      <w:r w:rsidR="00CD28CC" w:rsidRPr="001E30DF">
        <w:rPr>
          <w:rFonts w:asciiTheme="minorBidi" w:hAnsiTheme="minorBidi"/>
          <w:sz w:val="24"/>
          <w:szCs w:val="24"/>
          <w:rtl/>
        </w:rPr>
        <w:t xml:space="preserve"> גם</w:t>
      </w:r>
      <w:r w:rsidRPr="001E30DF">
        <w:rPr>
          <w:rFonts w:asciiTheme="minorBidi" w:hAnsiTheme="minorBidi"/>
          <w:sz w:val="24"/>
          <w:szCs w:val="24"/>
          <w:rtl/>
        </w:rPr>
        <w:t xml:space="preserve"> קשר בין תחושות האשמה </w:t>
      </w:r>
      <w:r w:rsidR="00CD28CC" w:rsidRPr="001E30DF">
        <w:rPr>
          <w:rFonts w:asciiTheme="minorBidi" w:hAnsiTheme="minorBidi"/>
          <w:sz w:val="24"/>
          <w:szCs w:val="24"/>
          <w:rtl/>
        </w:rPr>
        <w:t xml:space="preserve">שלו </w:t>
      </w:r>
      <w:r w:rsidRPr="001E30DF">
        <w:rPr>
          <w:rFonts w:asciiTheme="minorBidi" w:hAnsiTheme="minorBidi"/>
          <w:sz w:val="24"/>
          <w:szCs w:val="24"/>
          <w:rtl/>
        </w:rPr>
        <w:t>למבנה האופי</w:t>
      </w:r>
      <w:r w:rsidR="00CD28CC" w:rsidRPr="001E30DF">
        <w:rPr>
          <w:rFonts w:asciiTheme="minorBidi" w:hAnsiTheme="minorBidi"/>
          <w:sz w:val="24"/>
          <w:szCs w:val="24"/>
          <w:rtl/>
        </w:rPr>
        <w:t xml:space="preserve"> שלו</w:t>
      </w:r>
      <w:r w:rsidRPr="001E30DF">
        <w:rPr>
          <w:rFonts w:asciiTheme="minorBidi" w:hAnsiTheme="minorBidi"/>
          <w:sz w:val="24"/>
          <w:szCs w:val="24"/>
          <w:rtl/>
        </w:rPr>
        <w:t xml:space="preserve"> אשר התאימו לרעיונות של פרויד על מבנה האני-העליון</w:t>
      </w:r>
      <w:r w:rsidR="00B555CC" w:rsidRPr="001E30DF">
        <w:rPr>
          <w:rFonts w:asciiTheme="minorBidi" w:hAnsiTheme="minorBidi"/>
          <w:sz w:val="24"/>
          <w:szCs w:val="24"/>
          <w:rtl/>
        </w:rPr>
        <w:t>,</w:t>
      </w:r>
      <w:r w:rsidRPr="001E30DF">
        <w:rPr>
          <w:rFonts w:asciiTheme="minorBidi" w:hAnsiTheme="minorBidi"/>
          <w:sz w:val="24"/>
          <w:szCs w:val="24"/>
          <w:rtl/>
        </w:rPr>
        <w:t xml:space="preserve"> ומחשבות לא מעובדות ואמביוולנטיות ביחס למין ומגדר.</w:t>
      </w:r>
      <w:r w:rsidR="009B7A7B" w:rsidRPr="001E30DF">
        <w:rPr>
          <w:rFonts w:asciiTheme="minorBidi" w:hAnsiTheme="minorBidi"/>
          <w:sz w:val="24"/>
          <w:szCs w:val="24"/>
          <w:rtl/>
        </w:rPr>
        <w:t>'</w:t>
      </w:r>
      <w:sdt>
        <w:sdtPr>
          <w:rPr>
            <w:rFonts w:asciiTheme="minorBidi" w:hAnsiTheme="minorBidi"/>
            <w:color w:val="000000"/>
            <w:sz w:val="24"/>
            <w:szCs w:val="24"/>
            <w:rtl/>
          </w:rPr>
          <w:tag w:val="MENDELEY_CITATION_v3_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"/>
          <w:id w:val="-1528249825"/>
          <w:placeholder>
            <w:docPart w:val="DefaultPlaceholder_-1854013440"/>
          </w:placeholder>
        </w:sdtPr>
        <w:sdtContent>
          <w:r w:rsidR="00BF17B3" w:rsidRPr="00BF17B3">
            <w:rPr>
              <w:rFonts w:asciiTheme="minorBidi" w:hAnsiTheme="minorBidi"/>
              <w:color w:val="000000"/>
              <w:sz w:val="24"/>
              <w:szCs w:val="24"/>
              <w:rtl/>
            </w:rPr>
            <w:t>(</w:t>
          </w:r>
          <w:r w:rsidR="00BF17B3" w:rsidRPr="00BF17B3">
            <w:rPr>
              <w:rFonts w:asciiTheme="minorBidi" w:hAnsiTheme="minorBidi"/>
              <w:color w:val="000000"/>
              <w:sz w:val="24"/>
              <w:szCs w:val="24"/>
            </w:rPr>
            <w:t>Bristol, 2004</w:t>
          </w:r>
          <w:r w:rsidR="00BF17B3" w:rsidRPr="00BF17B3">
            <w:rPr>
              <w:rFonts w:asciiTheme="minorBidi" w:hAnsiTheme="minorBidi"/>
              <w:color w:val="000000"/>
              <w:sz w:val="24"/>
              <w:szCs w:val="24"/>
              <w:rtl/>
            </w:rPr>
            <w:t>)</w:t>
          </w:r>
        </w:sdtContent>
      </w:sdt>
    </w:p>
    <w:p w14:paraId="7A2F5DDC" w14:textId="6279E474" w:rsidR="00B555CC" w:rsidRPr="001E30DF" w:rsidRDefault="009B7A7B" w:rsidP="001E30DF">
      <w:pPr>
        <w:spacing w:line="360" w:lineRule="auto"/>
        <w:ind w:firstLine="397"/>
        <w:rPr>
          <w:rFonts w:asciiTheme="minorBidi" w:hAnsiTheme="minorBidi"/>
          <w:sz w:val="24"/>
          <w:szCs w:val="24"/>
          <w:rtl/>
        </w:rPr>
      </w:pPr>
      <w:r w:rsidRPr="001E30DF">
        <w:rPr>
          <w:rFonts w:asciiTheme="minorBidi" w:hAnsiTheme="minorBidi"/>
          <w:sz w:val="24"/>
          <w:szCs w:val="24"/>
          <w:rtl/>
        </w:rPr>
        <w:t>&gt;&gt;&gt;&gt;&gt;&gt;&gt;</w:t>
      </w:r>
    </w:p>
    <w:p w14:paraId="1B230CCD" w14:textId="698F4F27" w:rsidR="009B7A7B" w:rsidRPr="001E30DF" w:rsidRDefault="00971ECC" w:rsidP="001E30DF">
      <w:pPr>
        <w:spacing w:line="360" w:lineRule="auto"/>
        <w:ind w:firstLine="397"/>
        <w:rPr>
          <w:rFonts w:asciiTheme="minorBidi" w:hAnsiTheme="minorBidi"/>
          <w:sz w:val="24"/>
          <w:szCs w:val="24"/>
          <w:rtl/>
        </w:rPr>
      </w:pPr>
      <w:r w:rsidRPr="001E30DF">
        <w:rPr>
          <w:rFonts w:asciiTheme="minorBidi" w:hAnsiTheme="minorBidi"/>
          <w:sz w:val="24"/>
          <w:szCs w:val="24"/>
          <w:rtl/>
        </w:rPr>
        <w:t xml:space="preserve"> אני מעוניין בשלב זה להציג את שני המושגים:</w:t>
      </w:r>
      <w:r w:rsidR="009B7A7B" w:rsidRPr="001E30DF">
        <w:rPr>
          <w:rFonts w:asciiTheme="minorBidi" w:hAnsiTheme="minorBidi"/>
          <w:sz w:val="24"/>
          <w:szCs w:val="24"/>
          <w:rtl/>
        </w:rPr>
        <w:t xml:space="preserve"> ה</w:t>
      </w:r>
      <w:r w:rsidR="009B7A7B" w:rsidRPr="001E30DF">
        <w:rPr>
          <w:rFonts w:asciiTheme="minorBidi" w:hAnsiTheme="minorBidi"/>
          <w:b/>
          <w:bCs/>
          <w:sz w:val="24"/>
          <w:szCs w:val="24"/>
          <w:rtl/>
        </w:rPr>
        <w:t>סופר-אגו</w:t>
      </w:r>
      <w:r w:rsidR="009B7A7B" w:rsidRPr="001E30DF">
        <w:rPr>
          <w:rFonts w:asciiTheme="minorBidi" w:hAnsiTheme="minorBidi"/>
          <w:sz w:val="24"/>
          <w:szCs w:val="24"/>
          <w:rtl/>
        </w:rPr>
        <w:t xml:space="preserve"> ו</w:t>
      </w:r>
      <w:r w:rsidR="009B7A7B" w:rsidRPr="001E30DF">
        <w:rPr>
          <w:rFonts w:asciiTheme="minorBidi" w:hAnsiTheme="minorBidi"/>
          <w:b/>
          <w:bCs/>
          <w:sz w:val="24"/>
          <w:szCs w:val="24"/>
          <w:rtl/>
        </w:rPr>
        <w:t>האגו-אידיאל</w:t>
      </w:r>
      <w:r w:rsidR="009B7A7B" w:rsidRPr="001E30DF">
        <w:rPr>
          <w:rFonts w:asciiTheme="minorBidi" w:hAnsiTheme="minorBidi"/>
          <w:sz w:val="24"/>
          <w:szCs w:val="24"/>
          <w:rtl/>
        </w:rPr>
        <w:t xml:space="preserve"> – שני מושגי יסוד בפסיכואנליזה המעצבים את חווייתנו הפנימית ואת יחסינו לעולם.</w:t>
      </w:r>
    </w:p>
    <w:p w14:paraId="2AAEE6E5" w14:textId="60546E72" w:rsidR="009B7A7B" w:rsidRPr="001E30DF" w:rsidRDefault="009B7A7B" w:rsidP="001E30DF">
      <w:pPr>
        <w:spacing w:line="360" w:lineRule="auto"/>
        <w:ind w:firstLine="397"/>
        <w:rPr>
          <w:rFonts w:asciiTheme="minorBidi" w:hAnsiTheme="minorBidi"/>
          <w:sz w:val="24"/>
          <w:szCs w:val="24"/>
          <w:rtl/>
        </w:rPr>
      </w:pPr>
      <w:r w:rsidRPr="001E30DF">
        <w:rPr>
          <w:rFonts w:asciiTheme="minorBidi" w:hAnsiTheme="minorBidi"/>
          <w:sz w:val="24"/>
          <w:szCs w:val="24"/>
          <w:rtl/>
        </w:rPr>
        <w:t xml:space="preserve">בפתיחה זו, אני מבקש לחזור לרגע אל שורשי העיסוק שלנו, 'טיפול' בפסיכואנליזה, אשר כפי שהיא נתפסת בעיני: זוהי </w:t>
      </w:r>
      <w:r w:rsidR="00CD28CC" w:rsidRPr="001E30DF">
        <w:rPr>
          <w:rFonts w:asciiTheme="minorBidi" w:hAnsiTheme="minorBidi"/>
          <w:b/>
          <w:bCs/>
          <w:sz w:val="24"/>
          <w:szCs w:val="24"/>
          <w:rtl/>
        </w:rPr>
        <w:t>'</w:t>
      </w:r>
      <w:r w:rsidRPr="001E30DF">
        <w:rPr>
          <w:rFonts w:asciiTheme="minorBidi" w:hAnsiTheme="minorBidi"/>
          <w:b/>
          <w:bCs/>
          <w:sz w:val="24"/>
          <w:szCs w:val="24"/>
          <w:rtl/>
        </w:rPr>
        <w:t>פסיכואנליזה של הסבל</w:t>
      </w:r>
      <w:r w:rsidR="00CD28CC" w:rsidRPr="001E30DF">
        <w:rPr>
          <w:rFonts w:asciiTheme="minorBidi" w:hAnsiTheme="minorBidi"/>
          <w:b/>
          <w:bCs/>
          <w:sz w:val="24"/>
          <w:szCs w:val="24"/>
          <w:rtl/>
        </w:rPr>
        <w:t>'</w:t>
      </w:r>
      <w:r w:rsidRPr="001E30DF">
        <w:rPr>
          <w:rFonts w:asciiTheme="minorBidi" w:hAnsiTheme="minorBidi"/>
          <w:sz w:val="24"/>
          <w:szCs w:val="24"/>
          <w:rtl/>
        </w:rPr>
        <w:t>.</w:t>
      </w:r>
    </w:p>
    <w:p w14:paraId="12DCB18A" w14:textId="676FEE91" w:rsidR="009B7A7B" w:rsidRPr="001E30DF" w:rsidRDefault="009B7A7B" w:rsidP="001E30DF">
      <w:pPr>
        <w:spacing w:line="360" w:lineRule="auto"/>
        <w:ind w:firstLine="397"/>
        <w:rPr>
          <w:rFonts w:asciiTheme="minorBidi" w:hAnsiTheme="minorBidi"/>
          <w:sz w:val="24"/>
          <w:szCs w:val="24"/>
          <w:rtl/>
        </w:rPr>
      </w:pPr>
      <w:r w:rsidRPr="001E30DF">
        <w:rPr>
          <w:rFonts w:asciiTheme="minorBidi" w:hAnsiTheme="minorBidi"/>
          <w:sz w:val="24"/>
          <w:szCs w:val="24"/>
          <w:rtl/>
        </w:rPr>
        <w:t xml:space="preserve">עבורי, הדיסציפלינה שהקים פרויד אינה רק תיאוריה על הנפש, אלא </w:t>
      </w:r>
      <w:r w:rsidRPr="001E30DF">
        <w:rPr>
          <w:rFonts w:asciiTheme="minorBidi" w:hAnsiTheme="minorBidi"/>
          <w:b/>
          <w:bCs/>
          <w:sz w:val="24"/>
          <w:szCs w:val="24"/>
          <w:rtl/>
        </w:rPr>
        <w:t>שדה פעולה טיפולי</w:t>
      </w:r>
      <w:r w:rsidRPr="001E30DF">
        <w:rPr>
          <w:rFonts w:asciiTheme="minorBidi" w:hAnsiTheme="minorBidi"/>
          <w:sz w:val="24"/>
          <w:szCs w:val="24"/>
          <w:rtl/>
        </w:rPr>
        <w:t xml:space="preserve">, שמטרתו המרכזית היא הקלה ועיבוד של </w:t>
      </w:r>
      <w:r w:rsidRPr="001E30DF">
        <w:rPr>
          <w:rFonts w:asciiTheme="minorBidi" w:hAnsiTheme="minorBidi"/>
          <w:b/>
          <w:bCs/>
          <w:sz w:val="24"/>
          <w:szCs w:val="24"/>
          <w:rtl/>
        </w:rPr>
        <w:t>הסבל האנושי</w:t>
      </w:r>
      <w:r w:rsidRPr="001E30DF">
        <w:rPr>
          <w:rFonts w:asciiTheme="minorBidi" w:hAnsiTheme="minorBidi"/>
          <w:sz w:val="24"/>
          <w:szCs w:val="24"/>
          <w:rtl/>
        </w:rPr>
        <w:t xml:space="preserve"> על צורותיו השונות. כדי לתאר את מעמדה הייחודי של הפסיכואנליזה, השתמשתי בעבר, בפגישה הראשונה,  במטפורה של </w:t>
      </w:r>
      <w:r w:rsidR="00CD28CC" w:rsidRPr="001E30DF">
        <w:rPr>
          <w:rFonts w:asciiTheme="minorBidi" w:hAnsiTheme="minorBidi"/>
          <w:b/>
          <w:bCs/>
          <w:sz w:val="24"/>
          <w:szCs w:val="24"/>
          <w:rtl/>
        </w:rPr>
        <w:t>ארץ</w:t>
      </w:r>
      <w:r w:rsidRPr="001E30DF">
        <w:rPr>
          <w:rFonts w:asciiTheme="minorBidi" w:hAnsiTheme="minorBidi"/>
          <w:sz w:val="24"/>
          <w:szCs w:val="24"/>
          <w:rtl/>
        </w:rPr>
        <w:t xml:space="preserve"> הממוקמת בלב </w:t>
      </w:r>
      <w:r w:rsidRPr="001E30DF">
        <w:rPr>
          <w:rFonts w:asciiTheme="minorBidi" w:hAnsiTheme="minorBidi"/>
          <w:b/>
          <w:bCs/>
          <w:sz w:val="24"/>
          <w:szCs w:val="24"/>
          <w:rtl/>
        </w:rPr>
        <w:t>ארבע ארצות דמיוניות</w:t>
      </w:r>
      <w:r w:rsidRPr="001E30DF">
        <w:rPr>
          <w:rFonts w:asciiTheme="minorBidi" w:hAnsiTheme="minorBidi"/>
          <w:sz w:val="24"/>
          <w:szCs w:val="24"/>
          <w:rtl/>
        </w:rPr>
        <w:t xml:space="preserve">, </w:t>
      </w:r>
      <w:r w:rsidR="00CD28CC" w:rsidRPr="001E30DF">
        <w:rPr>
          <w:rFonts w:asciiTheme="minorBidi" w:hAnsiTheme="minorBidi"/>
          <w:sz w:val="24"/>
          <w:szCs w:val="24"/>
          <w:rtl/>
        </w:rPr>
        <w:t xml:space="preserve">הגובלות וגם מעט </w:t>
      </w:r>
      <w:r w:rsidRPr="001E30DF">
        <w:rPr>
          <w:rFonts w:asciiTheme="minorBidi" w:hAnsiTheme="minorBidi"/>
          <w:sz w:val="24"/>
          <w:szCs w:val="24"/>
          <w:rtl/>
        </w:rPr>
        <w:t>מתחברות</w:t>
      </w:r>
      <w:r w:rsidR="00CD28CC" w:rsidRPr="001E30DF">
        <w:rPr>
          <w:rFonts w:asciiTheme="minorBidi" w:hAnsiTheme="minorBidi"/>
          <w:sz w:val="24"/>
          <w:szCs w:val="24"/>
          <w:rtl/>
        </w:rPr>
        <w:t>,</w:t>
      </w:r>
      <w:r w:rsidRPr="001E30DF">
        <w:rPr>
          <w:rFonts w:asciiTheme="minorBidi" w:hAnsiTheme="minorBidi"/>
          <w:sz w:val="24"/>
          <w:szCs w:val="24"/>
          <w:rtl/>
        </w:rPr>
        <w:t xml:space="preserve"> אך נבדלות ממנה:</w:t>
      </w:r>
    </w:p>
    <w:p w14:paraId="3793C683" w14:textId="7A30048D" w:rsidR="009B7A7B" w:rsidRPr="001E30DF" w:rsidRDefault="009B7A7B" w:rsidP="001E30DF">
      <w:pPr>
        <w:numPr>
          <w:ilvl w:val="0"/>
          <w:numId w:val="2"/>
        </w:numPr>
        <w:spacing w:line="360" w:lineRule="auto"/>
        <w:rPr>
          <w:rFonts w:asciiTheme="minorBidi" w:hAnsiTheme="minorBidi"/>
          <w:sz w:val="24"/>
          <w:szCs w:val="24"/>
          <w:rtl/>
        </w:rPr>
      </w:pPr>
      <w:r w:rsidRPr="001E30DF">
        <w:rPr>
          <w:rFonts w:asciiTheme="minorBidi" w:hAnsiTheme="minorBidi"/>
          <w:b/>
          <w:bCs/>
          <w:sz w:val="24"/>
          <w:szCs w:val="24"/>
          <w:rtl/>
        </w:rPr>
        <w:t>הביולוגיה:</w:t>
      </w:r>
      <w:r w:rsidRPr="001E30DF">
        <w:rPr>
          <w:rFonts w:asciiTheme="minorBidi" w:hAnsiTheme="minorBidi"/>
          <w:sz w:val="24"/>
          <w:szCs w:val="24"/>
          <w:rtl/>
        </w:rPr>
        <w:t xml:space="preserve"> זוהי הארץ המספקת את המצע האורגני, הכימי והנוירולוגי לנפש. הפסיכואנליזה מכירה בחשיבות הדחפים הגופניים (הליבידו, התוקפנות), אך אינה מצטמצמת להסבר ביולוגי דטרמיניסטי.</w:t>
      </w:r>
    </w:p>
    <w:p w14:paraId="3CD3C47B" w14:textId="243A940F" w:rsidR="009B7A7B" w:rsidRPr="001E30DF" w:rsidRDefault="009B7A7B" w:rsidP="001E30DF">
      <w:pPr>
        <w:numPr>
          <w:ilvl w:val="0"/>
          <w:numId w:val="2"/>
        </w:numPr>
        <w:spacing w:line="360" w:lineRule="auto"/>
        <w:rPr>
          <w:rFonts w:asciiTheme="minorBidi" w:hAnsiTheme="minorBidi"/>
          <w:sz w:val="24"/>
          <w:szCs w:val="24"/>
          <w:rtl/>
        </w:rPr>
      </w:pPr>
      <w:r w:rsidRPr="001E30DF">
        <w:rPr>
          <w:rFonts w:asciiTheme="minorBidi" w:hAnsiTheme="minorBidi"/>
          <w:b/>
          <w:bCs/>
          <w:sz w:val="24"/>
          <w:szCs w:val="24"/>
          <w:rtl/>
        </w:rPr>
        <w:t>הפילוסופיה:</w:t>
      </w:r>
      <w:r w:rsidRPr="001E30DF">
        <w:rPr>
          <w:rFonts w:asciiTheme="minorBidi" w:hAnsiTheme="minorBidi"/>
          <w:sz w:val="24"/>
          <w:szCs w:val="24"/>
          <w:rtl/>
        </w:rPr>
        <w:t xml:space="preserve"> זוהי הארץ של שאלות הקיום הגדולות,</w:t>
      </w:r>
      <w:r w:rsidR="00CD28CC" w:rsidRPr="001E30DF">
        <w:rPr>
          <w:rFonts w:asciiTheme="minorBidi" w:hAnsiTheme="minorBidi"/>
          <w:sz w:val="24"/>
          <w:szCs w:val="24"/>
          <w:rtl/>
        </w:rPr>
        <w:t xml:space="preserve"> החיים,</w:t>
      </w:r>
      <w:r w:rsidRPr="001E30DF">
        <w:rPr>
          <w:rFonts w:asciiTheme="minorBidi" w:hAnsiTheme="minorBidi"/>
          <w:sz w:val="24"/>
          <w:szCs w:val="24"/>
          <w:rtl/>
        </w:rPr>
        <w:t xml:space="preserve"> המשמעות, המוסר והאמת. הפסיכואנליזה ניזונה ממנה ועוסקת בנושאים אלו, אך היא עושה זאת דרך עדשת ה</w:t>
      </w:r>
      <w:r w:rsidRPr="001E30DF">
        <w:rPr>
          <w:rFonts w:asciiTheme="minorBidi" w:hAnsiTheme="minorBidi"/>
          <w:b/>
          <w:bCs/>
          <w:sz w:val="24"/>
          <w:szCs w:val="24"/>
          <w:rtl/>
        </w:rPr>
        <w:t>פרקטיקה הקלינית</w:t>
      </w:r>
      <w:r w:rsidRPr="001E30DF">
        <w:rPr>
          <w:rFonts w:asciiTheme="minorBidi" w:hAnsiTheme="minorBidi"/>
          <w:sz w:val="24"/>
          <w:szCs w:val="24"/>
          <w:rtl/>
        </w:rPr>
        <w:t xml:space="preserve"> והמבנה הנפשי האישי, ולא כמערכת סדורה של רעיונות תיאורטיים בלבד.</w:t>
      </w:r>
    </w:p>
    <w:p w14:paraId="16412321" w14:textId="53E84486" w:rsidR="009B7A7B" w:rsidRPr="001E30DF" w:rsidRDefault="009B7A7B" w:rsidP="001E30DF">
      <w:pPr>
        <w:numPr>
          <w:ilvl w:val="0"/>
          <w:numId w:val="2"/>
        </w:numPr>
        <w:spacing w:line="360" w:lineRule="auto"/>
        <w:rPr>
          <w:rFonts w:asciiTheme="minorBidi" w:hAnsiTheme="minorBidi"/>
          <w:sz w:val="24"/>
          <w:szCs w:val="24"/>
        </w:rPr>
      </w:pPr>
      <w:r w:rsidRPr="001E30DF">
        <w:rPr>
          <w:rFonts w:asciiTheme="minorBidi" w:hAnsiTheme="minorBidi"/>
          <w:b/>
          <w:bCs/>
          <w:sz w:val="24"/>
          <w:szCs w:val="24"/>
          <w:rtl/>
        </w:rPr>
        <w:t>הסוציולוגיה/אנתרופולוגיה:</w:t>
      </w:r>
      <w:r w:rsidRPr="001E30DF">
        <w:rPr>
          <w:rFonts w:asciiTheme="minorBidi" w:hAnsiTheme="minorBidi"/>
          <w:sz w:val="24"/>
          <w:szCs w:val="24"/>
          <w:rtl/>
        </w:rPr>
        <w:t xml:space="preserve"> זוהי הארץ של התרבות, הנורמות והקולקטיב, המטביע</w:t>
      </w:r>
      <w:r w:rsidR="00CD28CC" w:rsidRPr="001E30DF">
        <w:rPr>
          <w:rFonts w:asciiTheme="minorBidi" w:hAnsiTheme="minorBidi"/>
          <w:sz w:val="24"/>
          <w:szCs w:val="24"/>
          <w:rtl/>
        </w:rPr>
        <w:t>ים</w:t>
      </w:r>
      <w:r w:rsidRPr="001E30DF">
        <w:rPr>
          <w:rFonts w:asciiTheme="minorBidi" w:hAnsiTheme="minorBidi"/>
          <w:sz w:val="24"/>
          <w:szCs w:val="24"/>
          <w:rtl/>
        </w:rPr>
        <w:t xml:space="preserve"> את חותמ</w:t>
      </w:r>
      <w:r w:rsidR="00CD28CC" w:rsidRPr="001E30DF">
        <w:rPr>
          <w:rFonts w:asciiTheme="minorBidi" w:hAnsiTheme="minorBidi"/>
          <w:sz w:val="24"/>
          <w:szCs w:val="24"/>
          <w:rtl/>
        </w:rPr>
        <w:t>ם</w:t>
      </w:r>
      <w:r w:rsidRPr="001E30DF">
        <w:rPr>
          <w:rFonts w:asciiTheme="minorBidi" w:hAnsiTheme="minorBidi"/>
          <w:sz w:val="24"/>
          <w:szCs w:val="24"/>
          <w:rtl/>
        </w:rPr>
        <w:t xml:space="preserve"> על הנפש</w:t>
      </w:r>
      <w:r w:rsidR="00CD28CC" w:rsidRPr="001E30DF">
        <w:rPr>
          <w:rFonts w:asciiTheme="minorBidi" w:hAnsiTheme="minorBidi"/>
          <w:sz w:val="24"/>
          <w:szCs w:val="24"/>
          <w:rtl/>
        </w:rPr>
        <w:t xml:space="preserve"> הפרטית</w:t>
      </w:r>
      <w:r w:rsidRPr="001E30DF">
        <w:rPr>
          <w:rFonts w:asciiTheme="minorBidi" w:hAnsiTheme="minorBidi"/>
          <w:sz w:val="24"/>
          <w:szCs w:val="24"/>
          <w:rtl/>
        </w:rPr>
        <w:t>. הפסיכואנליזה מכירה בהשפעת הקולקטיב (כפי שנראה דרך ה</w:t>
      </w:r>
      <w:r w:rsidR="00CD28CC" w:rsidRPr="001E30DF">
        <w:rPr>
          <w:rFonts w:asciiTheme="minorBidi" w:hAnsiTheme="minorBidi"/>
          <w:sz w:val="24"/>
          <w:szCs w:val="24"/>
          <w:rtl/>
        </w:rPr>
        <w:t>מושג '</w:t>
      </w:r>
      <w:r w:rsidRPr="001E30DF">
        <w:rPr>
          <w:rFonts w:asciiTheme="minorBidi" w:hAnsiTheme="minorBidi"/>
          <w:sz w:val="24"/>
          <w:szCs w:val="24"/>
          <w:rtl/>
        </w:rPr>
        <w:t>סופר-אגו</w:t>
      </w:r>
      <w:r w:rsidR="00CD28CC" w:rsidRPr="001E30DF">
        <w:rPr>
          <w:rFonts w:asciiTheme="minorBidi" w:hAnsiTheme="minorBidi"/>
          <w:sz w:val="24"/>
          <w:szCs w:val="24"/>
          <w:rtl/>
        </w:rPr>
        <w:t>'</w:t>
      </w:r>
      <w:r w:rsidRPr="001E30DF">
        <w:rPr>
          <w:rFonts w:asciiTheme="minorBidi" w:hAnsiTheme="minorBidi"/>
          <w:sz w:val="24"/>
          <w:szCs w:val="24"/>
          <w:rtl/>
        </w:rPr>
        <w:t xml:space="preserve">), אך </w:t>
      </w:r>
      <w:r w:rsidR="00CD28CC" w:rsidRPr="001E30DF">
        <w:rPr>
          <w:rFonts w:asciiTheme="minorBidi" w:hAnsiTheme="minorBidi"/>
          <w:sz w:val="24"/>
          <w:szCs w:val="24"/>
          <w:rtl/>
        </w:rPr>
        <w:t xml:space="preserve">היא </w:t>
      </w:r>
      <w:r w:rsidRPr="001E30DF">
        <w:rPr>
          <w:rFonts w:asciiTheme="minorBidi" w:hAnsiTheme="minorBidi"/>
          <w:sz w:val="24"/>
          <w:szCs w:val="24"/>
          <w:rtl/>
        </w:rPr>
        <w:t xml:space="preserve">מתמקדת תמיד בחוויה המכוננת של </w:t>
      </w:r>
      <w:r w:rsidRPr="001E30DF">
        <w:rPr>
          <w:rFonts w:asciiTheme="minorBidi" w:hAnsiTheme="minorBidi"/>
          <w:b/>
          <w:bCs/>
          <w:sz w:val="24"/>
          <w:szCs w:val="24"/>
          <w:rtl/>
        </w:rPr>
        <w:t>הסובייקט הבודד</w:t>
      </w:r>
      <w:r w:rsidRPr="001E30DF">
        <w:rPr>
          <w:rFonts w:asciiTheme="minorBidi" w:hAnsiTheme="minorBidi"/>
          <w:sz w:val="24"/>
          <w:szCs w:val="24"/>
          <w:rtl/>
        </w:rPr>
        <w:t xml:space="preserve"> בתוך המארג הזה.</w:t>
      </w:r>
      <w:r w:rsidRPr="001E30DF">
        <w:rPr>
          <w:rFonts w:asciiTheme="minorBidi" w:hAnsiTheme="minorBidi"/>
          <w:b/>
          <w:bCs/>
          <w:sz w:val="24"/>
          <w:szCs w:val="24"/>
          <w:rtl/>
        </w:rPr>
        <w:t xml:space="preserve"> </w:t>
      </w:r>
    </w:p>
    <w:p w14:paraId="640ADF9F" w14:textId="68F0420E" w:rsidR="009B7A7B" w:rsidRPr="001E30DF" w:rsidRDefault="009B7A7B" w:rsidP="001E30DF">
      <w:pPr>
        <w:numPr>
          <w:ilvl w:val="0"/>
          <w:numId w:val="2"/>
        </w:numPr>
        <w:spacing w:line="360" w:lineRule="auto"/>
        <w:rPr>
          <w:rFonts w:asciiTheme="minorBidi" w:hAnsiTheme="minorBidi"/>
          <w:sz w:val="24"/>
          <w:szCs w:val="24"/>
          <w:rtl/>
        </w:rPr>
      </w:pPr>
      <w:r w:rsidRPr="001E30DF">
        <w:rPr>
          <w:rFonts w:asciiTheme="minorBidi" w:hAnsiTheme="minorBidi"/>
          <w:b/>
          <w:bCs/>
          <w:sz w:val="24"/>
          <w:szCs w:val="24"/>
          <w:rtl/>
        </w:rPr>
        <w:t xml:space="preserve">הפסיכולוגיה של הפרט (שאינה </w:t>
      </w:r>
      <w:r w:rsidR="00CD28CC" w:rsidRPr="001E30DF">
        <w:rPr>
          <w:rFonts w:asciiTheme="minorBidi" w:hAnsiTheme="minorBidi"/>
          <w:b/>
          <w:bCs/>
          <w:sz w:val="24"/>
          <w:szCs w:val="24"/>
          <w:rtl/>
        </w:rPr>
        <w:t>פסיכואנליטית</w:t>
      </w:r>
      <w:r w:rsidRPr="001E30DF">
        <w:rPr>
          <w:rFonts w:asciiTheme="minorBidi" w:hAnsiTheme="minorBidi"/>
          <w:b/>
          <w:bCs/>
          <w:sz w:val="24"/>
          <w:szCs w:val="24"/>
          <w:rtl/>
        </w:rPr>
        <w:t>):</w:t>
      </w:r>
      <w:r w:rsidRPr="001E30DF">
        <w:rPr>
          <w:rFonts w:asciiTheme="minorBidi" w:hAnsiTheme="minorBidi"/>
          <w:sz w:val="24"/>
          <w:szCs w:val="24"/>
          <w:rtl/>
        </w:rPr>
        <w:t xml:space="preserve"> זוהי ארץ הגישות הממוקדות בהתנהגות, קוגניציה ומדדים,</w:t>
      </w:r>
      <w:r w:rsidR="00CD28CC" w:rsidRPr="001E30DF">
        <w:rPr>
          <w:rFonts w:asciiTheme="minorBidi" w:hAnsiTheme="minorBidi"/>
          <w:sz w:val="24"/>
          <w:szCs w:val="24"/>
          <w:rtl/>
        </w:rPr>
        <w:t xml:space="preserve"> גישות</w:t>
      </w:r>
      <w:r w:rsidRPr="001E30DF">
        <w:rPr>
          <w:rFonts w:asciiTheme="minorBidi" w:hAnsiTheme="minorBidi"/>
          <w:sz w:val="24"/>
          <w:szCs w:val="24"/>
          <w:rtl/>
        </w:rPr>
        <w:t xml:space="preserve"> המציעות פתרונות או הסברים ממוקדים יותר,</w:t>
      </w:r>
      <w:r w:rsidR="00CD28CC" w:rsidRPr="001E30DF">
        <w:rPr>
          <w:rFonts w:asciiTheme="minorBidi" w:hAnsiTheme="minorBidi"/>
          <w:sz w:val="24"/>
          <w:szCs w:val="24"/>
          <w:rtl/>
        </w:rPr>
        <w:t xml:space="preserve"> אובייקטיביים,</w:t>
      </w:r>
      <w:r w:rsidRPr="001E30DF">
        <w:rPr>
          <w:rFonts w:asciiTheme="minorBidi" w:hAnsiTheme="minorBidi"/>
          <w:sz w:val="24"/>
          <w:szCs w:val="24"/>
          <w:rtl/>
        </w:rPr>
        <w:t xml:space="preserve"> בעוד שהאנליזה מבקשת לעבד את שורשיו העמוקים והלא-מודעים של ה</w:t>
      </w:r>
      <w:r w:rsidR="00CD28CC" w:rsidRPr="001E30DF">
        <w:rPr>
          <w:rFonts w:asciiTheme="minorBidi" w:hAnsiTheme="minorBidi"/>
          <w:sz w:val="24"/>
          <w:szCs w:val="24"/>
          <w:rtl/>
        </w:rPr>
        <w:t>סבל</w:t>
      </w:r>
      <w:r w:rsidRPr="001E30DF">
        <w:rPr>
          <w:rFonts w:asciiTheme="minorBidi" w:hAnsiTheme="minorBidi"/>
          <w:sz w:val="24"/>
          <w:szCs w:val="24"/>
          <w:rtl/>
        </w:rPr>
        <w:t>.</w:t>
      </w:r>
    </w:p>
    <w:p w14:paraId="23257555" w14:textId="1031C403" w:rsidR="009B7A7B" w:rsidRPr="001E30DF" w:rsidRDefault="009B7A7B" w:rsidP="001E30DF">
      <w:pPr>
        <w:spacing w:line="360" w:lineRule="auto"/>
        <w:ind w:left="360"/>
        <w:rPr>
          <w:rFonts w:asciiTheme="minorBidi" w:hAnsiTheme="minorBidi"/>
          <w:sz w:val="24"/>
          <w:szCs w:val="24"/>
          <w:rtl/>
        </w:rPr>
      </w:pPr>
    </w:p>
    <w:p w14:paraId="6F12FEC4" w14:textId="18A0C146" w:rsidR="009B7A7B" w:rsidRPr="001E30DF" w:rsidRDefault="009B7A7B" w:rsidP="001E30DF">
      <w:pPr>
        <w:spacing w:line="360" w:lineRule="auto"/>
        <w:ind w:firstLine="397"/>
        <w:rPr>
          <w:rFonts w:asciiTheme="minorBidi" w:hAnsiTheme="minorBidi"/>
          <w:b/>
          <w:bCs/>
          <w:sz w:val="24"/>
          <w:szCs w:val="24"/>
          <w:rtl/>
        </w:rPr>
      </w:pPr>
      <w:r w:rsidRPr="001E30DF">
        <w:rPr>
          <w:rFonts w:asciiTheme="minorBidi" w:hAnsiTheme="minorBidi"/>
          <w:b/>
          <w:bCs/>
          <w:sz w:val="24"/>
          <w:szCs w:val="24"/>
          <w:rtl/>
        </w:rPr>
        <w:t xml:space="preserve"> הסבל כעוגן קליני</w:t>
      </w:r>
    </w:p>
    <w:p w14:paraId="46C48A95" w14:textId="6386008F" w:rsidR="009B7A7B" w:rsidRPr="001E30DF" w:rsidRDefault="009B7A7B" w:rsidP="001E30DF">
      <w:pPr>
        <w:spacing w:line="360" w:lineRule="auto"/>
        <w:ind w:firstLine="397"/>
        <w:rPr>
          <w:rFonts w:asciiTheme="minorBidi" w:hAnsiTheme="minorBidi"/>
          <w:sz w:val="24"/>
          <w:szCs w:val="24"/>
          <w:rtl/>
        </w:rPr>
      </w:pPr>
      <w:r w:rsidRPr="001E30DF">
        <w:rPr>
          <w:rFonts w:asciiTheme="minorBidi" w:hAnsiTheme="minorBidi"/>
          <w:sz w:val="24"/>
          <w:szCs w:val="24"/>
          <w:rtl/>
        </w:rPr>
        <w:t xml:space="preserve">הנקודה המרכזית שאני מבקש להדגיש בפתיחה זו היא: </w:t>
      </w:r>
      <w:r w:rsidRPr="001E30DF">
        <w:rPr>
          <w:rFonts w:asciiTheme="minorBidi" w:hAnsiTheme="minorBidi"/>
          <w:b/>
          <w:bCs/>
          <w:sz w:val="24"/>
          <w:szCs w:val="24"/>
          <w:rtl/>
        </w:rPr>
        <w:t>כדי שהפסיכואנליזה תישאר בלב היבשת שהקים פרויד, היא חייבת להצמיד לביטוי את המילה 'סבל' לא מודע</w:t>
      </w:r>
      <w:r w:rsidRPr="001E30DF">
        <w:rPr>
          <w:rFonts w:asciiTheme="minorBidi" w:hAnsiTheme="minorBidi"/>
          <w:sz w:val="24"/>
          <w:szCs w:val="24"/>
          <w:rtl/>
        </w:rPr>
        <w:t xml:space="preserve">. כלומר, </w:t>
      </w:r>
      <w:r w:rsidRPr="001E30DF">
        <w:rPr>
          <w:rFonts w:asciiTheme="minorBidi" w:hAnsiTheme="minorBidi"/>
          <w:b/>
          <w:bCs/>
          <w:sz w:val="24"/>
          <w:szCs w:val="24"/>
          <w:rtl/>
        </w:rPr>
        <w:t>פסיכואנליזה של הסבל</w:t>
      </w:r>
      <w:r w:rsidRPr="001E30DF">
        <w:rPr>
          <w:rFonts w:asciiTheme="minorBidi" w:hAnsiTheme="minorBidi"/>
          <w:sz w:val="24"/>
          <w:szCs w:val="24"/>
          <w:rtl/>
        </w:rPr>
        <w:t>.</w:t>
      </w:r>
    </w:p>
    <w:p w14:paraId="7D0546D3" w14:textId="13F94430" w:rsidR="009B7A7B" w:rsidRPr="001E30DF" w:rsidRDefault="009B7A7B" w:rsidP="001E30DF">
      <w:pPr>
        <w:spacing w:line="360" w:lineRule="auto"/>
        <w:ind w:firstLine="397"/>
        <w:rPr>
          <w:rFonts w:asciiTheme="minorBidi" w:hAnsiTheme="minorBidi"/>
          <w:sz w:val="24"/>
          <w:szCs w:val="24"/>
          <w:rtl/>
        </w:rPr>
      </w:pPr>
      <w:r w:rsidRPr="001E30DF">
        <w:rPr>
          <w:rFonts w:asciiTheme="minorBidi" w:hAnsiTheme="minorBidi"/>
          <w:sz w:val="24"/>
          <w:szCs w:val="24"/>
          <w:rtl/>
        </w:rPr>
        <w:t>אם ה</w:t>
      </w:r>
      <w:r w:rsidRPr="001E30DF">
        <w:rPr>
          <w:rFonts w:asciiTheme="minorBidi" w:hAnsiTheme="minorBidi"/>
          <w:b/>
          <w:bCs/>
          <w:sz w:val="24"/>
          <w:szCs w:val="24"/>
          <w:rtl/>
        </w:rPr>
        <w:t>סבל</w:t>
      </w:r>
      <w:r w:rsidRPr="001E30DF">
        <w:rPr>
          <w:rFonts w:asciiTheme="minorBidi" w:hAnsiTheme="minorBidi"/>
          <w:sz w:val="24"/>
          <w:szCs w:val="24"/>
          <w:rtl/>
        </w:rPr>
        <w:t xml:space="preserve"> איננו במרכז העיסוק הקליני, אנחנו עלולים לאבד את המצפן המקצועי שלנו ולנדוד לאחת מאותן "ארצות" שכנות</w:t>
      </w:r>
      <w:r w:rsidR="00CD28CC" w:rsidRPr="001E30DF">
        <w:rPr>
          <w:rFonts w:asciiTheme="minorBidi" w:hAnsiTheme="minorBidi"/>
          <w:sz w:val="24"/>
          <w:szCs w:val="24"/>
          <w:rtl/>
        </w:rPr>
        <w:t xml:space="preserve"> ולדבר באופן כללי</w:t>
      </w:r>
      <w:r w:rsidRPr="001E30DF">
        <w:rPr>
          <w:rFonts w:asciiTheme="minorBidi" w:hAnsiTheme="minorBidi"/>
          <w:sz w:val="24"/>
          <w:szCs w:val="24"/>
          <w:rtl/>
        </w:rPr>
        <w:t>. כאשר אנו מתמקדים יתר על המידה בפילוסופיה, אנו הופכים לפרשנים של טקסטים קיומיים</w:t>
      </w:r>
      <w:r w:rsidR="00DE0898" w:rsidRPr="001E30DF">
        <w:rPr>
          <w:rFonts w:asciiTheme="minorBidi" w:hAnsiTheme="minorBidi"/>
          <w:sz w:val="24"/>
          <w:szCs w:val="24"/>
          <w:rtl/>
        </w:rPr>
        <w:t xml:space="preserve"> אינטלקטואליים</w:t>
      </w:r>
      <w:r w:rsidRPr="001E30DF">
        <w:rPr>
          <w:rFonts w:asciiTheme="minorBidi" w:hAnsiTheme="minorBidi"/>
          <w:sz w:val="24"/>
          <w:szCs w:val="24"/>
          <w:rtl/>
        </w:rPr>
        <w:t>; כאשר אנו מתמקדים יתר על המידה בסוציולוגיה, אנו הופכים למבקרים חברתיים</w:t>
      </w:r>
      <w:r w:rsidR="00DE0898" w:rsidRPr="001E30DF">
        <w:rPr>
          <w:rFonts w:asciiTheme="minorBidi" w:hAnsiTheme="minorBidi"/>
          <w:sz w:val="24"/>
          <w:szCs w:val="24"/>
          <w:rtl/>
        </w:rPr>
        <w:t xml:space="preserve"> או פוליטיים</w:t>
      </w:r>
      <w:r w:rsidRPr="001E30DF">
        <w:rPr>
          <w:rFonts w:asciiTheme="minorBidi" w:hAnsiTheme="minorBidi"/>
          <w:sz w:val="24"/>
          <w:szCs w:val="24"/>
          <w:rtl/>
        </w:rPr>
        <w:t xml:space="preserve">; וכאשר אנו מתמקדים רק בתיאוריות </w:t>
      </w:r>
      <w:r w:rsidR="00DE0898" w:rsidRPr="001E30DF">
        <w:rPr>
          <w:rFonts w:asciiTheme="minorBidi" w:hAnsiTheme="minorBidi"/>
          <w:sz w:val="24"/>
          <w:szCs w:val="24"/>
          <w:rtl/>
        </w:rPr>
        <w:t xml:space="preserve">פסיכולוגיות </w:t>
      </w:r>
      <w:r w:rsidRPr="001E30DF">
        <w:rPr>
          <w:rFonts w:asciiTheme="minorBidi" w:hAnsiTheme="minorBidi"/>
          <w:sz w:val="24"/>
          <w:szCs w:val="24"/>
          <w:rtl/>
        </w:rPr>
        <w:t>יבשות, אנו הופכים לאקדמאים מנותקים.</w:t>
      </w:r>
    </w:p>
    <w:p w14:paraId="56DB9E4D" w14:textId="77777777" w:rsidR="00CD28CC" w:rsidRPr="001E30DF" w:rsidRDefault="009B7A7B" w:rsidP="001E30DF">
      <w:pPr>
        <w:spacing w:line="360" w:lineRule="auto"/>
        <w:ind w:firstLine="397"/>
        <w:rPr>
          <w:rFonts w:asciiTheme="minorBidi" w:hAnsiTheme="minorBidi"/>
          <w:sz w:val="24"/>
          <w:szCs w:val="24"/>
          <w:rtl/>
        </w:rPr>
      </w:pPr>
      <w:r w:rsidRPr="001E30DF">
        <w:rPr>
          <w:rFonts w:asciiTheme="minorBidi" w:hAnsiTheme="minorBidi"/>
          <w:b/>
          <w:bCs/>
          <w:sz w:val="24"/>
          <w:szCs w:val="24"/>
          <w:rtl/>
        </w:rPr>
        <w:t>הסבל</w:t>
      </w:r>
      <w:r w:rsidRPr="001E30DF">
        <w:rPr>
          <w:rFonts w:asciiTheme="minorBidi" w:hAnsiTheme="minorBidi"/>
          <w:sz w:val="24"/>
          <w:szCs w:val="24"/>
          <w:rtl/>
        </w:rPr>
        <w:t xml:space="preserve"> הוא ה</w:t>
      </w:r>
      <w:r w:rsidRPr="001E30DF">
        <w:rPr>
          <w:rFonts w:asciiTheme="minorBidi" w:hAnsiTheme="minorBidi"/>
          <w:b/>
          <w:bCs/>
          <w:sz w:val="24"/>
          <w:szCs w:val="24"/>
          <w:rtl/>
        </w:rPr>
        <w:t>מכנה המשותף</w:t>
      </w:r>
      <w:r w:rsidRPr="001E30DF">
        <w:rPr>
          <w:rFonts w:asciiTheme="minorBidi" w:hAnsiTheme="minorBidi"/>
          <w:sz w:val="24"/>
          <w:szCs w:val="24"/>
          <w:rtl/>
        </w:rPr>
        <w:t xml:space="preserve"> המביא את המטופל אל דלתנו. הוא המנוע המניע את האנליזה. </w:t>
      </w:r>
    </w:p>
    <w:p w14:paraId="4E7AFE8B" w14:textId="191E1209" w:rsidR="009B7A7B" w:rsidRPr="001E30DF" w:rsidRDefault="00CD28CC" w:rsidP="001E30DF">
      <w:pPr>
        <w:spacing w:line="360" w:lineRule="auto"/>
        <w:ind w:firstLine="397"/>
        <w:rPr>
          <w:rFonts w:asciiTheme="minorBidi" w:hAnsiTheme="minorBidi"/>
          <w:sz w:val="24"/>
          <w:szCs w:val="24"/>
          <w:rtl/>
        </w:rPr>
      </w:pPr>
      <w:r w:rsidRPr="001E30DF">
        <w:rPr>
          <w:rFonts w:asciiTheme="minorBidi" w:hAnsiTheme="minorBidi"/>
          <w:sz w:val="24"/>
          <w:szCs w:val="24"/>
          <w:rtl/>
        </w:rPr>
        <w:t xml:space="preserve">לגבי הנושא היום, </w:t>
      </w:r>
      <w:r w:rsidR="009B7A7B" w:rsidRPr="001E30DF">
        <w:rPr>
          <w:rFonts w:asciiTheme="minorBidi" w:hAnsiTheme="minorBidi"/>
          <w:sz w:val="24"/>
          <w:szCs w:val="24"/>
          <w:rtl/>
        </w:rPr>
        <w:t xml:space="preserve">הסבל הוא הביטוי האולטימטיבי לקונפליקט </w:t>
      </w:r>
      <w:r w:rsidR="00DE0898" w:rsidRPr="001E30DF">
        <w:rPr>
          <w:rFonts w:asciiTheme="minorBidi" w:hAnsiTheme="minorBidi"/>
          <w:sz w:val="24"/>
          <w:szCs w:val="24"/>
          <w:rtl/>
        </w:rPr>
        <w:t xml:space="preserve">כואב </w:t>
      </w:r>
      <w:r w:rsidR="009B7A7B" w:rsidRPr="001E30DF">
        <w:rPr>
          <w:rFonts w:asciiTheme="minorBidi" w:hAnsiTheme="minorBidi"/>
          <w:sz w:val="24"/>
          <w:szCs w:val="24"/>
          <w:rtl/>
        </w:rPr>
        <w:t>בין הדחפים של ה</w:t>
      </w:r>
      <w:r w:rsidR="009B7A7B" w:rsidRPr="001E30DF">
        <w:rPr>
          <w:rFonts w:asciiTheme="minorBidi" w:hAnsiTheme="minorBidi"/>
          <w:b/>
          <w:bCs/>
          <w:sz w:val="24"/>
          <w:szCs w:val="24"/>
          <w:rtl/>
        </w:rPr>
        <w:t>איד</w:t>
      </w:r>
      <w:r w:rsidR="009B7A7B" w:rsidRPr="001E30DF">
        <w:rPr>
          <w:rFonts w:asciiTheme="minorBidi" w:hAnsiTheme="minorBidi"/>
          <w:sz w:val="24"/>
          <w:szCs w:val="24"/>
          <w:rtl/>
        </w:rPr>
        <w:t xml:space="preserve">, המציאות </w:t>
      </w:r>
      <w:r w:rsidRPr="001E30DF">
        <w:rPr>
          <w:rFonts w:asciiTheme="minorBidi" w:hAnsiTheme="minorBidi"/>
          <w:sz w:val="24"/>
          <w:szCs w:val="24"/>
          <w:rtl/>
        </w:rPr>
        <w:t>שבה מכיר</w:t>
      </w:r>
      <w:r w:rsidR="009B7A7B" w:rsidRPr="001E30DF">
        <w:rPr>
          <w:rFonts w:asciiTheme="minorBidi" w:hAnsiTheme="minorBidi"/>
          <w:sz w:val="24"/>
          <w:szCs w:val="24"/>
          <w:rtl/>
        </w:rPr>
        <w:t xml:space="preserve"> ה</w:t>
      </w:r>
      <w:r w:rsidR="009B7A7B" w:rsidRPr="001E30DF">
        <w:rPr>
          <w:rFonts w:asciiTheme="minorBidi" w:hAnsiTheme="minorBidi"/>
          <w:b/>
          <w:bCs/>
          <w:sz w:val="24"/>
          <w:szCs w:val="24"/>
          <w:rtl/>
        </w:rPr>
        <w:t>אגו</w:t>
      </w:r>
      <w:r w:rsidR="009B7A7B" w:rsidRPr="001E30DF">
        <w:rPr>
          <w:rFonts w:asciiTheme="minorBidi" w:hAnsiTheme="minorBidi"/>
          <w:sz w:val="24"/>
          <w:szCs w:val="24"/>
          <w:rtl/>
        </w:rPr>
        <w:t>, והדרישות הנוקשות של ה</w:t>
      </w:r>
      <w:r w:rsidR="009B7A7B" w:rsidRPr="001E30DF">
        <w:rPr>
          <w:rFonts w:asciiTheme="minorBidi" w:hAnsiTheme="minorBidi"/>
          <w:b/>
          <w:bCs/>
          <w:sz w:val="24"/>
          <w:szCs w:val="24"/>
          <w:rtl/>
        </w:rPr>
        <w:t>סופר-אגו</w:t>
      </w:r>
      <w:r w:rsidR="009B7A7B" w:rsidRPr="001E30DF">
        <w:rPr>
          <w:rFonts w:asciiTheme="minorBidi" w:hAnsiTheme="minorBidi"/>
          <w:sz w:val="24"/>
          <w:szCs w:val="24"/>
          <w:rtl/>
        </w:rPr>
        <w:t xml:space="preserve">. זהו הפער הכואב בין מה שאנו רוצים להיות (האגו-אידיאל) לבין מה שאנו </w:t>
      </w:r>
      <w:r w:rsidR="00DE0898" w:rsidRPr="001E30DF">
        <w:rPr>
          <w:rFonts w:asciiTheme="minorBidi" w:hAnsiTheme="minorBidi"/>
          <w:sz w:val="24"/>
          <w:szCs w:val="24"/>
          <w:rtl/>
        </w:rPr>
        <w:t xml:space="preserve">חושבים על עצמנו כשאנחנו מסתכלים במראה, </w:t>
      </w:r>
      <w:r w:rsidRPr="001E30DF">
        <w:rPr>
          <w:rFonts w:asciiTheme="minorBidi" w:hAnsiTheme="minorBidi"/>
          <w:sz w:val="24"/>
          <w:szCs w:val="24"/>
          <w:rtl/>
        </w:rPr>
        <w:t xml:space="preserve">מה שאנחנו רוצים להשיג לבין המציאות, </w:t>
      </w:r>
      <w:r w:rsidR="00DE0898" w:rsidRPr="001E30DF">
        <w:rPr>
          <w:rFonts w:asciiTheme="minorBidi" w:hAnsiTheme="minorBidi"/>
          <w:sz w:val="24"/>
          <w:szCs w:val="24"/>
          <w:rtl/>
        </w:rPr>
        <w:t xml:space="preserve">או הפער בין מה שאנחנו רוצים להיות לבין מה שאנחנו מצליחים להיות </w:t>
      </w:r>
      <w:r w:rsidR="009B7A7B" w:rsidRPr="001E30DF">
        <w:rPr>
          <w:rFonts w:asciiTheme="minorBidi" w:hAnsiTheme="minorBidi"/>
          <w:sz w:val="24"/>
          <w:szCs w:val="24"/>
          <w:rtl/>
        </w:rPr>
        <w:t>בפועל.</w:t>
      </w:r>
    </w:p>
    <w:p w14:paraId="67FD689D" w14:textId="712C92DF" w:rsidR="00B23B72" w:rsidRPr="001E30DF" w:rsidRDefault="00B23B72" w:rsidP="001E30DF">
      <w:pPr>
        <w:spacing w:line="360" w:lineRule="auto"/>
        <w:ind w:firstLine="397"/>
        <w:rPr>
          <w:rFonts w:asciiTheme="minorBidi" w:hAnsiTheme="minorBidi"/>
          <w:sz w:val="24"/>
          <w:szCs w:val="24"/>
          <w:rtl/>
        </w:rPr>
      </w:pPr>
      <w:r w:rsidRPr="001E30DF">
        <w:rPr>
          <w:rFonts w:asciiTheme="minorBidi" w:hAnsiTheme="minorBidi"/>
          <w:sz w:val="24"/>
          <w:szCs w:val="24"/>
          <w:rtl/>
        </w:rPr>
        <w:t>&gt;&gt;&gt;&gt;&gt;&gt;</w:t>
      </w:r>
    </w:p>
    <w:p w14:paraId="5B8DB53E" w14:textId="0A0BE65C" w:rsidR="00B23B72" w:rsidRPr="001E30DF" w:rsidRDefault="00B23B72" w:rsidP="001E30DF">
      <w:pPr>
        <w:spacing w:line="360" w:lineRule="auto"/>
        <w:rPr>
          <w:rFonts w:asciiTheme="minorBidi" w:hAnsiTheme="minorBidi"/>
          <w:sz w:val="24"/>
          <w:szCs w:val="24"/>
          <w:rtl/>
        </w:rPr>
      </w:pPr>
      <w:r w:rsidRPr="001E30DF">
        <w:rPr>
          <w:rFonts w:asciiTheme="minorBidi" w:hAnsiTheme="minorBidi"/>
          <w:sz w:val="24"/>
          <w:szCs w:val="24"/>
          <w:rtl/>
        </w:rPr>
        <w:t xml:space="preserve">פרויד </w:t>
      </w:r>
      <w:sdt>
        <w:sdtPr>
          <w:rPr>
            <w:rFonts w:asciiTheme="minorBidi" w:hAnsiTheme="minorBidi"/>
            <w:color w:val="000000"/>
            <w:sz w:val="24"/>
            <w:szCs w:val="24"/>
            <w:rtl/>
          </w:rPr>
          <w:tag w:val="MENDELEY_CITATION_v3_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"/>
          <w:id w:val="-1058776173"/>
          <w:placeholder>
            <w:docPart w:val="DefaultPlaceholder_-1854013440"/>
          </w:placeholder>
        </w:sdtPr>
        <w:sdtContent>
          <w:r w:rsidR="00BF17B3" w:rsidRPr="00BF17B3">
            <w:rPr>
              <w:rFonts w:asciiTheme="minorBidi" w:hAnsiTheme="minorBidi"/>
              <w:color w:val="000000"/>
              <w:sz w:val="24"/>
              <w:szCs w:val="24"/>
              <w:rtl/>
            </w:rPr>
            <w:t>(</w:t>
          </w:r>
          <w:r w:rsidR="00BF17B3" w:rsidRPr="00BF17B3">
            <w:rPr>
              <w:rFonts w:asciiTheme="minorBidi" w:hAnsiTheme="minorBidi"/>
              <w:color w:val="000000"/>
              <w:sz w:val="24"/>
              <w:szCs w:val="24"/>
            </w:rPr>
            <w:t>Freud, 1930</w:t>
          </w:r>
          <w:r w:rsidR="00BF17B3" w:rsidRPr="00BF17B3">
            <w:rPr>
              <w:rFonts w:asciiTheme="minorBidi" w:hAnsiTheme="minorBidi"/>
              <w:color w:val="000000"/>
              <w:sz w:val="24"/>
              <w:szCs w:val="24"/>
              <w:rtl/>
            </w:rPr>
            <w:t>)</w:t>
          </w:r>
        </w:sdtContent>
      </w:sdt>
      <w:r w:rsidRPr="001E30DF">
        <w:rPr>
          <w:rFonts w:asciiTheme="minorBidi" w:hAnsiTheme="minorBidi"/>
          <w:sz w:val="24"/>
          <w:szCs w:val="24"/>
          <w:rtl/>
        </w:rPr>
        <w:t xml:space="preserve">: </w:t>
      </w:r>
      <w:r w:rsidRPr="001E30DF">
        <w:rPr>
          <w:rFonts w:asciiTheme="minorBidi" w:hAnsiTheme="minorBidi"/>
          <w:sz w:val="24"/>
          <w:szCs w:val="24"/>
        </w:rPr>
        <w:t>'</w:t>
      </w:r>
      <w:r w:rsidRPr="001E30DF">
        <w:rPr>
          <w:rFonts w:asciiTheme="minorBidi" w:hAnsiTheme="minorBidi"/>
          <w:sz w:val="24"/>
          <w:szCs w:val="24"/>
          <w:rtl/>
        </w:rPr>
        <w:t>אנו מאוימים בסבל משלושה כיוונים: מגופנו שלנו, אשר נידון לריקבון ולהתפרקות, ואינו יכול להסתדר אפילו בלי כאב וחרדה המשמשים לו כאותות אזהרה; מהעולם החיצוני, אשר עלול להשתולל נגדנו בכוחות הרס מכריעים וחסרי רחמים; ולבסוף לסבול מיחסינו עם אנשים אחרים. הסבל האחרון כואב לנו אולי יותר מכל מקור אחר. אנו נוטים לראות בו מעין תוספת מיותרת, אם כי הוא אינו יכול להיות פחות בלתי נמנע, באופן גורלי, מהסבל שמקורו במקום אחר.</w:t>
      </w:r>
      <w:r w:rsidRPr="001E30DF">
        <w:rPr>
          <w:rFonts w:asciiTheme="minorBidi" w:hAnsiTheme="minorBidi"/>
          <w:sz w:val="24"/>
          <w:szCs w:val="24"/>
        </w:rPr>
        <w:t>’</w:t>
      </w:r>
    </w:p>
    <w:p w14:paraId="46E37826" w14:textId="3BACFCCF" w:rsidR="00B23B72" w:rsidRPr="001E30DF" w:rsidRDefault="00B23B72" w:rsidP="001E30DF">
      <w:pPr>
        <w:spacing w:line="360" w:lineRule="auto"/>
        <w:ind w:firstLine="397"/>
        <w:rPr>
          <w:rFonts w:asciiTheme="minorBidi" w:hAnsiTheme="minorBidi"/>
          <w:sz w:val="24"/>
          <w:szCs w:val="24"/>
          <w:rtl/>
        </w:rPr>
      </w:pPr>
      <w:r w:rsidRPr="001E30DF">
        <w:rPr>
          <w:rFonts w:asciiTheme="minorBidi" w:hAnsiTheme="minorBidi"/>
          <w:sz w:val="24"/>
          <w:szCs w:val="24"/>
          <w:rtl/>
        </w:rPr>
        <w:t>&gt;&gt;&gt;&gt;&gt;&gt;&gt;</w:t>
      </w:r>
    </w:p>
    <w:p w14:paraId="6730BD26" w14:textId="772FA183" w:rsidR="009B7A7B" w:rsidRPr="001E30DF" w:rsidRDefault="00225F86" w:rsidP="001E30DF">
      <w:pPr>
        <w:spacing w:line="360" w:lineRule="auto"/>
        <w:rPr>
          <w:rFonts w:asciiTheme="minorBidi" w:hAnsiTheme="minorBidi"/>
          <w:sz w:val="24"/>
          <w:szCs w:val="24"/>
          <w:rtl/>
        </w:rPr>
      </w:pPr>
      <w:r w:rsidRPr="001E30DF">
        <w:rPr>
          <w:rFonts w:asciiTheme="minorBidi" w:hAnsiTheme="minorBidi"/>
          <w:sz w:val="24"/>
          <w:szCs w:val="24"/>
          <w:rtl/>
        </w:rPr>
        <w:t xml:space="preserve">אני </w:t>
      </w:r>
      <w:proofErr w:type="spellStart"/>
      <w:r w:rsidRPr="001E30DF">
        <w:rPr>
          <w:rFonts w:asciiTheme="minorBidi" w:hAnsiTheme="minorBidi"/>
          <w:sz w:val="24"/>
          <w:szCs w:val="24"/>
          <w:rtl/>
        </w:rPr>
        <w:t>אעיז</w:t>
      </w:r>
      <w:proofErr w:type="spellEnd"/>
      <w:r w:rsidRPr="001E30DF">
        <w:rPr>
          <w:rFonts w:asciiTheme="minorBidi" w:hAnsiTheme="minorBidi"/>
          <w:sz w:val="24"/>
          <w:szCs w:val="24"/>
          <w:rtl/>
        </w:rPr>
        <w:t xml:space="preserve"> להמשיך את </w:t>
      </w:r>
      <w:proofErr w:type="spellStart"/>
      <w:r w:rsidRPr="001E30DF">
        <w:rPr>
          <w:rFonts w:asciiTheme="minorBidi" w:hAnsiTheme="minorBidi"/>
          <w:sz w:val="24"/>
          <w:szCs w:val="24"/>
          <w:rtl/>
        </w:rPr>
        <w:t>האימרה</w:t>
      </w:r>
      <w:proofErr w:type="spellEnd"/>
      <w:r w:rsidR="00B107C2" w:rsidRPr="001E30DF">
        <w:rPr>
          <w:rFonts w:asciiTheme="minorBidi" w:hAnsiTheme="minorBidi"/>
          <w:sz w:val="24"/>
          <w:szCs w:val="24"/>
          <w:rtl/>
        </w:rPr>
        <w:t xml:space="preserve"> הידועה</w:t>
      </w:r>
      <w:r w:rsidRPr="001E30DF">
        <w:rPr>
          <w:rFonts w:asciiTheme="minorBidi" w:hAnsiTheme="minorBidi"/>
          <w:sz w:val="24"/>
          <w:szCs w:val="24"/>
          <w:rtl/>
        </w:rPr>
        <w:t xml:space="preserve"> של פרויד במילים </w:t>
      </w:r>
      <w:r w:rsidR="00B107C2" w:rsidRPr="001E30DF">
        <w:rPr>
          <w:rFonts w:asciiTheme="minorBidi" w:hAnsiTheme="minorBidi"/>
          <w:sz w:val="24"/>
          <w:szCs w:val="24"/>
          <w:rtl/>
        </w:rPr>
        <w:t>שלי</w:t>
      </w:r>
      <w:r w:rsidRPr="001E30DF">
        <w:rPr>
          <w:rFonts w:asciiTheme="minorBidi" w:hAnsiTheme="minorBidi"/>
          <w:sz w:val="24"/>
          <w:szCs w:val="24"/>
          <w:rtl/>
        </w:rPr>
        <w:t>:</w:t>
      </w:r>
      <w:r w:rsidR="009B7A7B" w:rsidRPr="001E30DF">
        <w:rPr>
          <w:rFonts w:asciiTheme="minorBidi" w:hAnsiTheme="minorBidi"/>
          <w:sz w:val="24"/>
          <w:szCs w:val="24"/>
          <w:rtl/>
        </w:rPr>
        <w:t xml:space="preserve"> </w:t>
      </w:r>
      <w:r w:rsidR="009B7A7B" w:rsidRPr="001E30DF">
        <w:rPr>
          <w:rFonts w:asciiTheme="minorBidi" w:hAnsiTheme="minorBidi"/>
          <w:b/>
          <w:bCs/>
          <w:sz w:val="24"/>
          <w:szCs w:val="24"/>
          <w:rtl/>
        </w:rPr>
        <w:t xml:space="preserve">במקום שבו היה סבל </w:t>
      </w:r>
      <w:r w:rsidRPr="001E30DF">
        <w:rPr>
          <w:rFonts w:asciiTheme="minorBidi" w:hAnsiTheme="minorBidi"/>
          <w:b/>
          <w:bCs/>
          <w:sz w:val="24"/>
          <w:szCs w:val="24"/>
          <w:rtl/>
        </w:rPr>
        <w:t>סתמי</w:t>
      </w:r>
      <w:r w:rsidR="009B7A7B" w:rsidRPr="001E30DF">
        <w:rPr>
          <w:rFonts w:asciiTheme="minorBidi" w:hAnsiTheme="minorBidi"/>
          <w:b/>
          <w:bCs/>
          <w:sz w:val="24"/>
          <w:szCs w:val="24"/>
          <w:rtl/>
        </w:rPr>
        <w:t xml:space="preserve"> וחסר פשר, שם יהיה עיבוד אנליטי </w:t>
      </w:r>
      <w:r w:rsidRPr="001E30DF">
        <w:rPr>
          <w:rFonts w:asciiTheme="minorBidi" w:hAnsiTheme="minorBidi"/>
          <w:b/>
          <w:bCs/>
          <w:sz w:val="24"/>
          <w:szCs w:val="24"/>
          <w:rtl/>
        </w:rPr>
        <w:t>ו</w:t>
      </w:r>
      <w:r w:rsidR="00A57A97" w:rsidRPr="001E30DF">
        <w:rPr>
          <w:rFonts w:asciiTheme="minorBidi" w:hAnsiTheme="minorBidi"/>
          <w:b/>
          <w:bCs/>
          <w:sz w:val="24"/>
          <w:szCs w:val="24"/>
          <w:rtl/>
        </w:rPr>
        <w:t xml:space="preserve">כתוצאה מכך, </w:t>
      </w:r>
      <w:r w:rsidRPr="001E30DF">
        <w:rPr>
          <w:rFonts w:asciiTheme="minorBidi" w:hAnsiTheme="minorBidi"/>
          <w:b/>
          <w:bCs/>
          <w:sz w:val="24"/>
          <w:szCs w:val="24"/>
          <w:rtl/>
        </w:rPr>
        <w:t xml:space="preserve">הסבל יהיה גלוי </w:t>
      </w:r>
      <w:r w:rsidR="00B107C2" w:rsidRPr="001E30DF">
        <w:rPr>
          <w:rFonts w:asciiTheme="minorBidi" w:hAnsiTheme="minorBidi"/>
          <w:b/>
          <w:bCs/>
          <w:sz w:val="24"/>
          <w:szCs w:val="24"/>
          <w:rtl/>
        </w:rPr>
        <w:t xml:space="preserve">לאגו </w:t>
      </w:r>
      <w:r w:rsidR="009B7A7B" w:rsidRPr="001E30DF">
        <w:rPr>
          <w:rFonts w:asciiTheme="minorBidi" w:hAnsiTheme="minorBidi"/>
          <w:b/>
          <w:bCs/>
          <w:sz w:val="24"/>
          <w:szCs w:val="24"/>
          <w:rtl/>
        </w:rPr>
        <w:t>ו</w:t>
      </w:r>
      <w:r w:rsidRPr="001E30DF">
        <w:rPr>
          <w:rFonts w:asciiTheme="minorBidi" w:hAnsiTheme="minorBidi"/>
          <w:b/>
          <w:bCs/>
          <w:sz w:val="24"/>
          <w:szCs w:val="24"/>
          <w:rtl/>
        </w:rPr>
        <w:t xml:space="preserve">בעל </w:t>
      </w:r>
      <w:r w:rsidR="009B7A7B" w:rsidRPr="001E30DF">
        <w:rPr>
          <w:rFonts w:asciiTheme="minorBidi" w:hAnsiTheme="minorBidi"/>
          <w:b/>
          <w:bCs/>
          <w:sz w:val="24"/>
          <w:szCs w:val="24"/>
          <w:rtl/>
        </w:rPr>
        <w:t>משמעות</w:t>
      </w:r>
      <w:r w:rsidR="009B7A7B" w:rsidRPr="001E30DF">
        <w:rPr>
          <w:rFonts w:asciiTheme="minorBidi" w:hAnsiTheme="minorBidi"/>
          <w:sz w:val="24"/>
          <w:szCs w:val="24"/>
          <w:rtl/>
        </w:rPr>
        <w:t>.</w:t>
      </w:r>
    </w:p>
    <w:p w14:paraId="53D53B03" w14:textId="3C12D268" w:rsidR="009B7A7B" w:rsidRPr="001E30DF" w:rsidRDefault="009B7A7B" w:rsidP="001E30DF">
      <w:pPr>
        <w:spacing w:line="360" w:lineRule="auto"/>
        <w:ind w:firstLine="397"/>
        <w:rPr>
          <w:rFonts w:asciiTheme="minorBidi" w:hAnsiTheme="minorBidi"/>
          <w:sz w:val="24"/>
          <w:szCs w:val="24"/>
          <w:rtl/>
        </w:rPr>
      </w:pPr>
      <w:r w:rsidRPr="001E30DF">
        <w:rPr>
          <w:rFonts w:asciiTheme="minorBidi" w:hAnsiTheme="minorBidi"/>
          <w:sz w:val="24"/>
          <w:szCs w:val="24"/>
          <w:rtl/>
        </w:rPr>
        <w:t>ההתמקדות ב</w:t>
      </w:r>
      <w:r w:rsidRPr="001E30DF">
        <w:rPr>
          <w:rFonts w:asciiTheme="minorBidi" w:hAnsiTheme="minorBidi"/>
          <w:b/>
          <w:bCs/>
          <w:sz w:val="24"/>
          <w:szCs w:val="24"/>
          <w:rtl/>
        </w:rPr>
        <w:t>סבל</w:t>
      </w:r>
      <w:r w:rsidRPr="001E30DF">
        <w:rPr>
          <w:rFonts w:asciiTheme="minorBidi" w:hAnsiTheme="minorBidi"/>
          <w:sz w:val="24"/>
          <w:szCs w:val="24"/>
          <w:rtl/>
        </w:rPr>
        <w:t xml:space="preserve"> מחייבת אותנו להישאר צמודים ל</w:t>
      </w:r>
      <w:r w:rsidRPr="001E30DF">
        <w:rPr>
          <w:rFonts w:asciiTheme="minorBidi" w:hAnsiTheme="minorBidi"/>
          <w:b/>
          <w:bCs/>
          <w:sz w:val="24"/>
          <w:szCs w:val="24"/>
          <w:rtl/>
        </w:rPr>
        <w:t>פרטי הפרטים של החוויה הרגשית</w:t>
      </w:r>
      <w:r w:rsidRPr="001E30DF">
        <w:rPr>
          <w:rFonts w:asciiTheme="minorBidi" w:hAnsiTheme="minorBidi"/>
          <w:sz w:val="24"/>
          <w:szCs w:val="24"/>
          <w:rtl/>
        </w:rPr>
        <w:t xml:space="preserve"> של המטופל – חרדתו, אשמתו,</w:t>
      </w:r>
      <w:r w:rsidR="00225F86" w:rsidRPr="001E30DF">
        <w:rPr>
          <w:rFonts w:asciiTheme="minorBidi" w:hAnsiTheme="minorBidi"/>
          <w:sz w:val="24"/>
          <w:szCs w:val="24"/>
          <w:rtl/>
        </w:rPr>
        <w:t xml:space="preserve"> בושתו</w:t>
      </w:r>
      <w:r w:rsidRPr="001E30DF">
        <w:rPr>
          <w:rFonts w:asciiTheme="minorBidi" w:hAnsiTheme="minorBidi"/>
          <w:sz w:val="24"/>
          <w:szCs w:val="24"/>
          <w:rtl/>
        </w:rPr>
        <w:t xml:space="preserve"> דיכאונו, הקונפליקטים הבלתי פתורים שלו. זהו עוגן שמבטיח כי כל דיון תיאורטי, כולל זה שאנו עומדים לנהל על ה</w:t>
      </w:r>
      <w:r w:rsidRPr="001E30DF">
        <w:rPr>
          <w:rFonts w:asciiTheme="minorBidi" w:hAnsiTheme="minorBidi"/>
          <w:b/>
          <w:bCs/>
          <w:sz w:val="24"/>
          <w:szCs w:val="24"/>
          <w:rtl/>
        </w:rPr>
        <w:t>סופר-אגו</w:t>
      </w:r>
      <w:r w:rsidRPr="001E30DF">
        <w:rPr>
          <w:rFonts w:asciiTheme="minorBidi" w:hAnsiTheme="minorBidi"/>
          <w:sz w:val="24"/>
          <w:szCs w:val="24"/>
          <w:rtl/>
        </w:rPr>
        <w:t xml:space="preserve">, יישאר מקורקע </w:t>
      </w:r>
      <w:r w:rsidR="00225F86" w:rsidRPr="001E30DF">
        <w:rPr>
          <w:rFonts w:asciiTheme="minorBidi" w:hAnsiTheme="minorBidi"/>
          <w:sz w:val="24"/>
          <w:szCs w:val="24"/>
          <w:rtl/>
        </w:rPr>
        <w:t>ל</w:t>
      </w:r>
      <w:r w:rsidRPr="001E30DF">
        <w:rPr>
          <w:rFonts w:asciiTheme="minorBidi" w:hAnsiTheme="minorBidi"/>
          <w:sz w:val="24"/>
          <w:szCs w:val="24"/>
          <w:rtl/>
        </w:rPr>
        <w:t xml:space="preserve">חדר הטיפולים, וישרת את המטרה הקלינית העליונה: </w:t>
      </w:r>
      <w:r w:rsidRPr="001E30DF">
        <w:rPr>
          <w:rFonts w:asciiTheme="minorBidi" w:hAnsiTheme="minorBidi"/>
          <w:b/>
          <w:bCs/>
          <w:sz w:val="24"/>
          <w:szCs w:val="24"/>
          <w:rtl/>
        </w:rPr>
        <w:t xml:space="preserve">לסייע לאדם </w:t>
      </w:r>
      <w:r w:rsidR="00225F86" w:rsidRPr="001E30DF">
        <w:rPr>
          <w:rFonts w:asciiTheme="minorBidi" w:hAnsiTheme="minorBidi"/>
          <w:b/>
          <w:bCs/>
          <w:sz w:val="24"/>
          <w:szCs w:val="24"/>
          <w:rtl/>
        </w:rPr>
        <w:t xml:space="preserve">אחד </w:t>
      </w:r>
      <w:r w:rsidRPr="001E30DF">
        <w:rPr>
          <w:rFonts w:asciiTheme="minorBidi" w:hAnsiTheme="minorBidi"/>
          <w:b/>
          <w:bCs/>
          <w:sz w:val="24"/>
          <w:szCs w:val="24"/>
          <w:rtl/>
        </w:rPr>
        <w:t xml:space="preserve">למצוא נתיב </w:t>
      </w:r>
      <w:r w:rsidR="00225F86" w:rsidRPr="001E30DF">
        <w:rPr>
          <w:rFonts w:asciiTheme="minorBidi" w:hAnsiTheme="minorBidi"/>
          <w:b/>
          <w:bCs/>
          <w:sz w:val="24"/>
          <w:szCs w:val="24"/>
          <w:rtl/>
        </w:rPr>
        <w:t xml:space="preserve">אישי </w:t>
      </w:r>
      <w:r w:rsidRPr="001E30DF">
        <w:rPr>
          <w:rFonts w:asciiTheme="minorBidi" w:hAnsiTheme="minorBidi"/>
          <w:b/>
          <w:bCs/>
          <w:sz w:val="24"/>
          <w:szCs w:val="24"/>
          <w:rtl/>
        </w:rPr>
        <w:t xml:space="preserve">מחשבתי, רגשי והתנהגותי </w:t>
      </w:r>
      <w:r w:rsidR="00225F86" w:rsidRPr="001E30DF">
        <w:rPr>
          <w:rFonts w:asciiTheme="minorBidi" w:hAnsiTheme="minorBidi"/>
          <w:b/>
          <w:bCs/>
          <w:sz w:val="24"/>
          <w:szCs w:val="24"/>
          <w:rtl/>
        </w:rPr>
        <w:t xml:space="preserve">ואולי </w:t>
      </w:r>
      <w:r w:rsidRPr="001E30DF">
        <w:rPr>
          <w:rFonts w:asciiTheme="minorBidi" w:hAnsiTheme="minorBidi"/>
          <w:b/>
          <w:bCs/>
          <w:sz w:val="24"/>
          <w:szCs w:val="24"/>
          <w:rtl/>
        </w:rPr>
        <w:t>פחות סובל</w:t>
      </w:r>
      <w:r w:rsidRPr="001E30DF">
        <w:rPr>
          <w:rFonts w:asciiTheme="minorBidi" w:hAnsiTheme="minorBidi"/>
          <w:sz w:val="24"/>
          <w:szCs w:val="24"/>
          <w:rtl/>
        </w:rPr>
        <w:t>.</w:t>
      </w:r>
    </w:p>
    <w:p w14:paraId="3645C49F" w14:textId="75029FA9" w:rsidR="009B7A7B" w:rsidRPr="001E30DF" w:rsidRDefault="009B7A7B" w:rsidP="001E30DF">
      <w:pPr>
        <w:spacing w:line="360" w:lineRule="auto"/>
        <w:ind w:firstLine="397"/>
        <w:rPr>
          <w:rFonts w:asciiTheme="minorBidi" w:hAnsiTheme="minorBidi"/>
          <w:sz w:val="24"/>
          <w:szCs w:val="24"/>
          <w:rtl/>
        </w:rPr>
      </w:pPr>
      <w:r w:rsidRPr="001E30DF">
        <w:rPr>
          <w:rFonts w:asciiTheme="minorBidi" w:hAnsiTheme="minorBidi"/>
          <w:sz w:val="24"/>
          <w:szCs w:val="24"/>
          <w:rtl/>
        </w:rPr>
        <w:t>אנו פה לא כדי לשפוט, להטיף או לתת פתרונות קיומיים, אלא כדי לחשוף</w:t>
      </w:r>
      <w:r w:rsidR="00EE4AC1" w:rsidRPr="001E30DF">
        <w:rPr>
          <w:rFonts w:asciiTheme="minorBidi" w:hAnsiTheme="minorBidi"/>
          <w:sz w:val="24"/>
          <w:szCs w:val="24"/>
          <w:rtl/>
        </w:rPr>
        <w:t xml:space="preserve"> למטופל</w:t>
      </w:r>
      <w:r w:rsidRPr="001E30DF">
        <w:rPr>
          <w:rFonts w:asciiTheme="minorBidi" w:hAnsiTheme="minorBidi"/>
          <w:sz w:val="24"/>
          <w:szCs w:val="24"/>
          <w:rtl/>
        </w:rPr>
        <w:t xml:space="preserve"> את מנגנוני הלא-מודע </w:t>
      </w:r>
      <w:r w:rsidR="00EE4AC1" w:rsidRPr="001E30DF">
        <w:rPr>
          <w:rFonts w:asciiTheme="minorBidi" w:hAnsiTheme="minorBidi"/>
          <w:sz w:val="24"/>
          <w:szCs w:val="24"/>
          <w:rtl/>
        </w:rPr>
        <w:t xml:space="preserve">שלו </w:t>
      </w:r>
      <w:r w:rsidRPr="001E30DF">
        <w:rPr>
          <w:rFonts w:asciiTheme="minorBidi" w:hAnsiTheme="minorBidi"/>
          <w:sz w:val="24"/>
          <w:szCs w:val="24"/>
          <w:rtl/>
        </w:rPr>
        <w:t xml:space="preserve">המייצרים את הכאב המיותר או המוגבר, וכדי לאפשר למטופל לרכוש </w:t>
      </w:r>
      <w:r w:rsidRPr="001E30DF">
        <w:rPr>
          <w:rFonts w:asciiTheme="minorBidi" w:hAnsiTheme="minorBidi"/>
          <w:b/>
          <w:bCs/>
          <w:sz w:val="24"/>
          <w:szCs w:val="24"/>
          <w:rtl/>
        </w:rPr>
        <w:t>אגו חזק יותר</w:t>
      </w:r>
      <w:r w:rsidRPr="001E30DF">
        <w:rPr>
          <w:rFonts w:asciiTheme="minorBidi" w:hAnsiTheme="minorBidi"/>
          <w:sz w:val="24"/>
          <w:szCs w:val="24"/>
          <w:rtl/>
        </w:rPr>
        <w:t xml:space="preserve"> שיכול להתמודד עם הדרישות המופרזות של ה</w:t>
      </w:r>
      <w:r w:rsidRPr="001E30DF">
        <w:rPr>
          <w:rFonts w:asciiTheme="minorBidi" w:hAnsiTheme="minorBidi"/>
          <w:b/>
          <w:bCs/>
          <w:sz w:val="24"/>
          <w:szCs w:val="24"/>
          <w:rtl/>
        </w:rPr>
        <w:t>סופר-אגו</w:t>
      </w:r>
      <w:r w:rsidRPr="001E30DF">
        <w:rPr>
          <w:rFonts w:asciiTheme="minorBidi" w:hAnsiTheme="minorBidi"/>
          <w:sz w:val="24"/>
          <w:szCs w:val="24"/>
          <w:rtl/>
        </w:rPr>
        <w:t>.</w:t>
      </w:r>
    </w:p>
    <w:p w14:paraId="3703F621" w14:textId="3F5123B6" w:rsidR="009B7A7B" w:rsidRPr="001E30DF" w:rsidRDefault="009B7A7B" w:rsidP="001E30DF">
      <w:pPr>
        <w:spacing w:line="360" w:lineRule="auto"/>
        <w:ind w:firstLine="397"/>
        <w:rPr>
          <w:rFonts w:asciiTheme="minorBidi" w:hAnsiTheme="minorBidi"/>
          <w:sz w:val="24"/>
          <w:szCs w:val="24"/>
          <w:rtl/>
        </w:rPr>
      </w:pPr>
      <w:r w:rsidRPr="001E30DF">
        <w:rPr>
          <w:rFonts w:asciiTheme="minorBidi" w:hAnsiTheme="minorBidi"/>
          <w:sz w:val="24"/>
          <w:szCs w:val="24"/>
          <w:rtl/>
        </w:rPr>
        <w:t>&gt;&gt;&gt;&gt;&gt;&gt;&gt;&gt;&gt;</w:t>
      </w:r>
    </w:p>
    <w:p w14:paraId="0E8AF2E4" w14:textId="7CAF0C74" w:rsidR="00AF61D9" w:rsidRPr="001E30DF" w:rsidRDefault="00225F86" w:rsidP="001E30DF">
      <w:pPr>
        <w:spacing w:line="360" w:lineRule="auto"/>
        <w:ind w:firstLine="397"/>
        <w:rPr>
          <w:rFonts w:asciiTheme="minorBidi" w:hAnsiTheme="minorBidi"/>
          <w:sz w:val="24"/>
          <w:szCs w:val="24"/>
          <w:rtl/>
        </w:rPr>
      </w:pPr>
      <w:r w:rsidRPr="001E30DF">
        <w:rPr>
          <w:rFonts w:asciiTheme="minorBidi" w:hAnsiTheme="minorBidi"/>
          <w:sz w:val="24"/>
          <w:szCs w:val="24"/>
          <w:rtl/>
        </w:rPr>
        <w:t>נחזור ל</w:t>
      </w:r>
      <w:r w:rsidR="00B555CC" w:rsidRPr="001E30DF">
        <w:rPr>
          <w:rFonts w:asciiTheme="minorBidi" w:hAnsiTheme="minorBidi"/>
          <w:sz w:val="24"/>
          <w:szCs w:val="24"/>
          <w:rtl/>
        </w:rPr>
        <w:t>בריסטול:</w:t>
      </w:r>
      <w:r w:rsidR="00B555CC" w:rsidRPr="001E30DF">
        <w:rPr>
          <w:rFonts w:asciiTheme="minorBidi" w:hAnsiTheme="minorBidi"/>
          <w:sz w:val="24"/>
          <w:szCs w:val="24"/>
        </w:rPr>
        <w:t xml:space="preserve"> </w:t>
      </w:r>
      <w:r w:rsidR="00A57A97" w:rsidRPr="001E30DF">
        <w:rPr>
          <w:rFonts w:asciiTheme="minorBidi" w:hAnsiTheme="minorBidi"/>
          <w:sz w:val="24"/>
          <w:szCs w:val="24"/>
          <w:rtl/>
        </w:rPr>
        <w:t>'</w:t>
      </w:r>
      <w:r w:rsidR="00C3249A" w:rsidRPr="001E30DF">
        <w:rPr>
          <w:rFonts w:asciiTheme="minorBidi" w:hAnsiTheme="minorBidi"/>
          <w:sz w:val="24"/>
          <w:szCs w:val="24"/>
          <w:rtl/>
        </w:rPr>
        <w:t>מתיאור המקרה הזה</w:t>
      </w:r>
      <w:r w:rsidR="00343767" w:rsidRPr="001E30DF">
        <w:rPr>
          <w:rFonts w:asciiTheme="minorBidi" w:hAnsiTheme="minorBidi"/>
          <w:sz w:val="24"/>
          <w:szCs w:val="24"/>
          <w:rtl/>
        </w:rPr>
        <w:t xml:space="preserve"> של רם</w:t>
      </w:r>
      <w:r w:rsidR="00C3249A" w:rsidRPr="001E30DF">
        <w:rPr>
          <w:rFonts w:asciiTheme="minorBidi" w:hAnsiTheme="minorBidi"/>
          <w:sz w:val="24"/>
          <w:szCs w:val="24"/>
          <w:rtl/>
        </w:rPr>
        <w:t xml:space="preserve"> למדתי, שנוכחותו של מצפון (אשמה, והשפלה עצמית), או של</w:t>
      </w:r>
      <w:r w:rsidR="00E73AFC" w:rsidRPr="001E30DF">
        <w:rPr>
          <w:rFonts w:asciiTheme="minorBidi" w:hAnsiTheme="minorBidi"/>
          <w:sz w:val="24"/>
          <w:szCs w:val="24"/>
          <w:rtl/>
        </w:rPr>
        <w:t xml:space="preserve"> </w:t>
      </w:r>
      <w:r w:rsidR="00C3249A" w:rsidRPr="001E30DF">
        <w:rPr>
          <w:rFonts w:asciiTheme="minorBidi" w:hAnsiTheme="minorBidi"/>
          <w:sz w:val="24"/>
          <w:szCs w:val="24"/>
          <w:rtl/>
        </w:rPr>
        <w:t>התנהגות הנשלטת</w:t>
      </w:r>
      <w:r w:rsidR="00E73AFC" w:rsidRPr="001E30DF">
        <w:rPr>
          <w:rFonts w:asciiTheme="minorBidi" w:hAnsiTheme="minorBidi"/>
          <w:sz w:val="24"/>
          <w:szCs w:val="24"/>
          <w:rtl/>
        </w:rPr>
        <w:t xml:space="preserve"> באופן קיצוני</w:t>
      </w:r>
      <w:r w:rsidR="00C3249A" w:rsidRPr="001E30DF">
        <w:rPr>
          <w:rFonts w:asciiTheme="minorBidi" w:hAnsiTheme="minorBidi"/>
          <w:sz w:val="24"/>
          <w:szCs w:val="24"/>
          <w:rtl/>
        </w:rPr>
        <w:t xml:space="preserve"> על ידי הסופר</w:t>
      </w:r>
      <w:r w:rsidR="00BE4A66" w:rsidRPr="001E30DF">
        <w:rPr>
          <w:rFonts w:asciiTheme="minorBidi" w:hAnsiTheme="minorBidi"/>
          <w:sz w:val="24"/>
          <w:szCs w:val="24"/>
          <w:rtl/>
        </w:rPr>
        <w:t>-</w:t>
      </w:r>
      <w:r w:rsidR="00C3249A" w:rsidRPr="001E30DF">
        <w:rPr>
          <w:rFonts w:asciiTheme="minorBidi" w:hAnsiTheme="minorBidi"/>
          <w:sz w:val="24"/>
          <w:szCs w:val="24"/>
          <w:rtl/>
        </w:rPr>
        <w:t>אגו, מובילה לסוג מסוים של אישיות,</w:t>
      </w:r>
      <w:r w:rsidR="00E73AFC" w:rsidRPr="001E30DF">
        <w:rPr>
          <w:rFonts w:asciiTheme="minorBidi" w:hAnsiTheme="minorBidi"/>
          <w:sz w:val="24"/>
          <w:szCs w:val="24"/>
          <w:rtl/>
        </w:rPr>
        <w:t xml:space="preserve"> ומצביעה על </w:t>
      </w:r>
      <w:r w:rsidR="00C3249A" w:rsidRPr="001E30DF">
        <w:rPr>
          <w:rFonts w:asciiTheme="minorBidi" w:hAnsiTheme="minorBidi"/>
          <w:sz w:val="24"/>
          <w:szCs w:val="24"/>
          <w:rtl/>
        </w:rPr>
        <w:t xml:space="preserve">הפרעה נוירוטית וילדות נוירוטית. </w:t>
      </w:r>
      <w:r w:rsidR="00C3249A" w:rsidRPr="001E30DF">
        <w:rPr>
          <w:rFonts w:asciiTheme="minorBidi" w:hAnsiTheme="minorBidi"/>
          <w:b/>
          <w:bCs/>
          <w:sz w:val="24"/>
          <w:szCs w:val="24"/>
          <w:rtl/>
        </w:rPr>
        <w:t>היא יכולה להיות מובנת טוב יותר על ידי מעקב אחר התפתחות הפרט ביחס לאחרים.</w:t>
      </w:r>
      <w:r w:rsidR="00A57A97" w:rsidRPr="001E30DF">
        <w:rPr>
          <w:rFonts w:asciiTheme="minorBidi" w:hAnsiTheme="minorBidi"/>
          <w:b/>
          <w:bCs/>
          <w:sz w:val="24"/>
          <w:szCs w:val="24"/>
          <w:rtl/>
        </w:rPr>
        <w:t>'</w:t>
      </w:r>
      <w:r w:rsidR="00BE4A66" w:rsidRPr="001E30DF">
        <w:rPr>
          <w:rFonts w:asciiTheme="minorBidi" w:hAnsiTheme="minorBidi"/>
          <w:b/>
          <w:bCs/>
          <w:sz w:val="24"/>
          <w:szCs w:val="24"/>
          <w:rtl/>
        </w:rPr>
        <w:t xml:space="preserve"> </w:t>
      </w:r>
      <w:r w:rsidR="00BE4A66" w:rsidRPr="001E30DF">
        <w:rPr>
          <w:rFonts w:asciiTheme="minorBidi" w:hAnsiTheme="minorBidi"/>
          <w:sz w:val="24"/>
          <w:szCs w:val="24"/>
          <w:rtl/>
        </w:rPr>
        <w:t>(כל ההדגשות שלי, ק.)</w:t>
      </w:r>
    </w:p>
    <w:p w14:paraId="1860D412" w14:textId="16848E20" w:rsidR="00E73AFC" w:rsidRPr="001E30DF" w:rsidRDefault="00E73AFC" w:rsidP="001E30DF">
      <w:pPr>
        <w:spacing w:line="360" w:lineRule="auto"/>
        <w:ind w:firstLine="397"/>
        <w:rPr>
          <w:rFonts w:asciiTheme="minorBidi" w:hAnsiTheme="minorBidi"/>
          <w:sz w:val="24"/>
          <w:szCs w:val="24"/>
          <w:rtl/>
        </w:rPr>
      </w:pPr>
      <w:r w:rsidRPr="001E30DF">
        <w:rPr>
          <w:rFonts w:asciiTheme="minorBidi" w:hAnsiTheme="minorBidi"/>
          <w:sz w:val="24"/>
          <w:szCs w:val="24"/>
          <w:rtl/>
        </w:rPr>
        <w:t>++++</w:t>
      </w:r>
    </w:p>
    <w:p w14:paraId="69DB8A81" w14:textId="795FCCF2" w:rsidR="00E73AFC" w:rsidRPr="001E30DF" w:rsidRDefault="00E73AFC" w:rsidP="001E30DF">
      <w:pPr>
        <w:spacing w:line="360" w:lineRule="auto"/>
        <w:ind w:firstLine="397"/>
        <w:rPr>
          <w:rFonts w:asciiTheme="minorBidi" w:hAnsiTheme="minorBidi"/>
          <w:sz w:val="24"/>
          <w:szCs w:val="24"/>
          <w:rtl/>
        </w:rPr>
      </w:pPr>
      <w:r w:rsidRPr="001E30DF">
        <w:rPr>
          <w:rFonts w:asciiTheme="minorBidi" w:hAnsiTheme="minorBidi"/>
          <w:sz w:val="24"/>
          <w:szCs w:val="24"/>
          <w:rtl/>
        </w:rPr>
        <w:t>קופל: התפתחות היא תמיד בתוך קונטקסט: כך גם הסופר אגו: תמיד בקונטקסט לאחרים</w:t>
      </w:r>
      <w:r w:rsidR="00A57A97" w:rsidRPr="001E30DF">
        <w:rPr>
          <w:rFonts w:asciiTheme="minorBidi" w:hAnsiTheme="minorBidi"/>
          <w:sz w:val="24"/>
          <w:szCs w:val="24"/>
          <w:rtl/>
        </w:rPr>
        <w:t xml:space="preserve">. זהו למעשה מובנה בהגדרת הסופר-אגו: הפנמה של אחרים. </w:t>
      </w:r>
      <w:r w:rsidR="009733AB" w:rsidRPr="001E30DF">
        <w:rPr>
          <w:rFonts w:asciiTheme="minorBidi" w:hAnsiTheme="minorBidi"/>
          <w:sz w:val="24"/>
          <w:szCs w:val="24"/>
          <w:rtl/>
        </w:rPr>
        <w:t xml:space="preserve">איך זה נראה? </w:t>
      </w:r>
      <w:r w:rsidR="00A57A97" w:rsidRPr="001E30DF">
        <w:rPr>
          <w:rFonts w:asciiTheme="minorBidi" w:hAnsiTheme="minorBidi"/>
          <w:sz w:val="24"/>
          <w:szCs w:val="24"/>
          <w:rtl/>
        </w:rPr>
        <w:t>נשוב למטופל:</w:t>
      </w:r>
    </w:p>
    <w:p w14:paraId="05DEDBBE" w14:textId="0B4CE51B" w:rsidR="00E73AFC" w:rsidRPr="001E30DF" w:rsidRDefault="00E73AFC" w:rsidP="001E30DF">
      <w:pPr>
        <w:spacing w:line="360" w:lineRule="auto"/>
        <w:ind w:firstLine="397"/>
        <w:rPr>
          <w:rFonts w:asciiTheme="minorBidi" w:hAnsiTheme="minorBidi"/>
          <w:sz w:val="24"/>
          <w:szCs w:val="24"/>
          <w:rtl/>
        </w:rPr>
      </w:pPr>
      <w:r w:rsidRPr="001E30DF">
        <w:rPr>
          <w:rFonts w:asciiTheme="minorBidi" w:hAnsiTheme="minorBidi"/>
          <w:sz w:val="24"/>
          <w:szCs w:val="24"/>
          <w:rtl/>
        </w:rPr>
        <w:t>++++</w:t>
      </w:r>
    </w:p>
    <w:p w14:paraId="4D9BC968" w14:textId="59F723D3" w:rsidR="00BE7BA6" w:rsidRPr="001E30DF" w:rsidRDefault="00E73AFC" w:rsidP="001E30DF">
      <w:pPr>
        <w:spacing w:line="360" w:lineRule="auto"/>
        <w:ind w:firstLine="397"/>
        <w:rPr>
          <w:rFonts w:asciiTheme="minorBidi" w:hAnsiTheme="minorBidi"/>
          <w:sz w:val="24"/>
          <w:szCs w:val="24"/>
          <w:rtl/>
        </w:rPr>
      </w:pPr>
      <w:r w:rsidRPr="001E30DF">
        <w:rPr>
          <w:rFonts w:asciiTheme="minorBidi" w:hAnsiTheme="minorBidi"/>
          <w:sz w:val="24"/>
          <w:szCs w:val="24"/>
          <w:rtl/>
        </w:rPr>
        <w:t>בריסטול:</w:t>
      </w:r>
      <w:r w:rsidRPr="001E30DF">
        <w:rPr>
          <w:rFonts w:asciiTheme="minorBidi" w:hAnsiTheme="minorBidi"/>
          <w:sz w:val="24"/>
          <w:szCs w:val="24"/>
        </w:rPr>
        <w:t xml:space="preserve"> </w:t>
      </w:r>
      <w:r w:rsidR="00A57A97" w:rsidRPr="001E30DF">
        <w:rPr>
          <w:rFonts w:asciiTheme="minorBidi" w:hAnsiTheme="minorBidi"/>
          <w:sz w:val="24"/>
          <w:szCs w:val="24"/>
          <w:rtl/>
        </w:rPr>
        <w:t>'</w:t>
      </w:r>
      <w:r w:rsidR="00BE7BA6" w:rsidRPr="001E30DF">
        <w:rPr>
          <w:rFonts w:asciiTheme="minorBidi" w:hAnsiTheme="minorBidi"/>
          <w:sz w:val="24"/>
          <w:szCs w:val="24"/>
          <w:rtl/>
        </w:rPr>
        <w:t>רם סבל מחשיבה אובססיבית. מדובר בחרדה הנגרמת ממחשבות, דימויים ודחפים חוזרים, מתמשכים וחודרניים וניסיונות</w:t>
      </w:r>
      <w:r w:rsidR="0003154D" w:rsidRPr="001E30DF">
        <w:rPr>
          <w:rFonts w:asciiTheme="minorBidi" w:hAnsiTheme="minorBidi"/>
          <w:sz w:val="24"/>
          <w:szCs w:val="24"/>
          <w:rtl/>
        </w:rPr>
        <w:t xml:space="preserve"> של</w:t>
      </w:r>
      <w:r w:rsidR="00BE7BA6" w:rsidRPr="001E30DF">
        <w:rPr>
          <w:rFonts w:asciiTheme="minorBidi" w:hAnsiTheme="minorBidi"/>
          <w:sz w:val="24"/>
          <w:szCs w:val="24"/>
          <w:rtl/>
        </w:rPr>
        <w:t xml:space="preserve"> הקלה מהם על ידי פעולות שלוקחות זמן, פעולות טקסיות או מחשבות שאינן על 'החיים האמיתיים' (בריסטול, 2001, עמ' 135). פרויד (1913</w:t>
      </w:r>
      <w:r w:rsidR="00BE7BA6" w:rsidRPr="001E30DF">
        <w:rPr>
          <w:rFonts w:asciiTheme="minorBidi" w:hAnsiTheme="minorBidi"/>
          <w:sz w:val="24"/>
          <w:szCs w:val="24"/>
        </w:rPr>
        <w:t>a</w:t>
      </w:r>
      <w:r w:rsidR="00BE7BA6" w:rsidRPr="001E30DF">
        <w:rPr>
          <w:rFonts w:asciiTheme="minorBidi" w:hAnsiTheme="minorBidi"/>
          <w:sz w:val="24"/>
          <w:szCs w:val="24"/>
          <w:rtl/>
        </w:rPr>
        <w:t xml:space="preserve">) השווה את הסימפטומים של הנוירוזה האובססיבית ל"דת פרטית". </w:t>
      </w:r>
    </w:p>
    <w:p w14:paraId="1D934589" w14:textId="7E06E9E5" w:rsidR="00E73AFC" w:rsidRPr="001E30DF" w:rsidRDefault="00E73AFC" w:rsidP="001E30DF">
      <w:pPr>
        <w:spacing w:line="360" w:lineRule="auto"/>
        <w:ind w:firstLine="397"/>
        <w:rPr>
          <w:rFonts w:asciiTheme="minorBidi" w:hAnsiTheme="minorBidi"/>
          <w:sz w:val="24"/>
          <w:szCs w:val="24"/>
          <w:rtl/>
        </w:rPr>
      </w:pPr>
      <w:r w:rsidRPr="001E30DF">
        <w:rPr>
          <w:rFonts w:asciiTheme="minorBidi" w:hAnsiTheme="minorBidi"/>
          <w:sz w:val="24"/>
          <w:szCs w:val="24"/>
          <w:rtl/>
        </w:rPr>
        <w:t>בריסטול ממשיך:</w:t>
      </w:r>
      <w:r w:rsidR="001E30DF" w:rsidRPr="001E30DF">
        <w:rPr>
          <w:rFonts w:asciiTheme="minorBidi" w:hAnsiTheme="minorBidi"/>
          <w:sz w:val="24"/>
          <w:szCs w:val="24"/>
          <w:rtl/>
        </w:rPr>
        <w:t xml:space="preserve"> '</w:t>
      </w:r>
      <w:r w:rsidR="00BE7BA6" w:rsidRPr="001E30DF">
        <w:rPr>
          <w:rFonts w:asciiTheme="minorBidi" w:hAnsiTheme="minorBidi"/>
          <w:sz w:val="24"/>
          <w:szCs w:val="24"/>
          <w:rtl/>
        </w:rPr>
        <w:t>אני מציין כאן את הסימפטומים של רם שחווה בילדות או בבגרות, או ביחסי ההעברה מולי:   ל</w:t>
      </w:r>
      <w:r w:rsidR="00BE4A66" w:rsidRPr="001E30DF">
        <w:rPr>
          <w:rFonts w:asciiTheme="minorBidi" w:hAnsiTheme="minorBidi"/>
          <w:sz w:val="24"/>
          <w:szCs w:val="24"/>
          <w:rtl/>
        </w:rPr>
        <w:t>רם</w:t>
      </w:r>
      <w:r w:rsidR="00BE7BA6" w:rsidRPr="001E30DF">
        <w:rPr>
          <w:rFonts w:asciiTheme="minorBidi" w:hAnsiTheme="minorBidi"/>
          <w:sz w:val="24"/>
          <w:szCs w:val="24"/>
          <w:rtl/>
        </w:rPr>
        <w:t xml:space="preserve"> היו ח</w:t>
      </w:r>
      <w:r w:rsidR="00BE4A66" w:rsidRPr="001E30DF">
        <w:rPr>
          <w:rFonts w:asciiTheme="minorBidi" w:hAnsiTheme="minorBidi"/>
          <w:sz w:val="24"/>
          <w:szCs w:val="24"/>
          <w:rtl/>
        </w:rPr>
        <w:t>רדות</w:t>
      </w:r>
      <w:r w:rsidR="00BE7BA6" w:rsidRPr="001E30DF">
        <w:rPr>
          <w:rFonts w:asciiTheme="minorBidi" w:hAnsiTheme="minorBidi"/>
          <w:sz w:val="24"/>
          <w:szCs w:val="24"/>
          <w:rtl/>
        </w:rPr>
        <w:t xml:space="preserve"> מזיהום </w:t>
      </w:r>
      <w:r w:rsidR="00BE4A66" w:rsidRPr="001E30DF">
        <w:rPr>
          <w:rFonts w:asciiTheme="minorBidi" w:hAnsiTheme="minorBidi"/>
          <w:sz w:val="24"/>
          <w:szCs w:val="24"/>
          <w:rtl/>
        </w:rPr>
        <w:t xml:space="preserve">על ידי </w:t>
      </w:r>
      <w:r w:rsidR="00BE7BA6" w:rsidRPr="001E30DF">
        <w:rPr>
          <w:rFonts w:asciiTheme="minorBidi" w:hAnsiTheme="minorBidi"/>
          <w:sz w:val="24"/>
          <w:szCs w:val="24"/>
          <w:rtl/>
        </w:rPr>
        <w:t>צואה (</w:t>
      </w:r>
      <w:r w:rsidRPr="001E30DF">
        <w:rPr>
          <w:rFonts w:asciiTheme="minorBidi" w:hAnsiTheme="minorBidi"/>
          <w:sz w:val="24"/>
          <w:szCs w:val="24"/>
          <w:rtl/>
        </w:rPr>
        <w:t xml:space="preserve"> זה היה </w:t>
      </w:r>
      <w:r w:rsidR="00BE7BA6" w:rsidRPr="001E30DF">
        <w:rPr>
          <w:rFonts w:asciiTheme="minorBidi" w:hAnsiTheme="minorBidi"/>
          <w:sz w:val="24"/>
          <w:szCs w:val="24"/>
          <w:rtl/>
        </w:rPr>
        <w:t>מלווה ב</w:t>
      </w:r>
      <w:r w:rsidRPr="001E30DF">
        <w:rPr>
          <w:rFonts w:asciiTheme="minorBidi" w:hAnsiTheme="minorBidi"/>
          <w:sz w:val="24"/>
          <w:szCs w:val="24"/>
          <w:rtl/>
        </w:rPr>
        <w:t xml:space="preserve">פולחני </w:t>
      </w:r>
      <w:r w:rsidR="00BE7BA6" w:rsidRPr="001E30DF">
        <w:rPr>
          <w:rFonts w:asciiTheme="minorBidi" w:hAnsiTheme="minorBidi"/>
          <w:sz w:val="24"/>
          <w:szCs w:val="24"/>
          <w:rtl/>
        </w:rPr>
        <w:t>כביסה</w:t>
      </w:r>
      <w:r w:rsidRPr="001E30DF">
        <w:rPr>
          <w:rFonts w:asciiTheme="minorBidi" w:hAnsiTheme="minorBidi"/>
          <w:sz w:val="24"/>
          <w:szCs w:val="24"/>
          <w:rtl/>
        </w:rPr>
        <w:t>)</w:t>
      </w:r>
      <w:r w:rsidR="00BE7BA6" w:rsidRPr="001E30DF">
        <w:rPr>
          <w:rFonts w:asciiTheme="minorBidi" w:hAnsiTheme="minorBidi"/>
          <w:sz w:val="24"/>
          <w:szCs w:val="24"/>
          <w:rtl/>
        </w:rPr>
        <w:t xml:space="preserve">; </w:t>
      </w:r>
      <w:r w:rsidRPr="001E30DF">
        <w:rPr>
          <w:rFonts w:asciiTheme="minorBidi" w:hAnsiTheme="minorBidi"/>
          <w:sz w:val="24"/>
          <w:szCs w:val="24"/>
          <w:rtl/>
        </w:rPr>
        <w:t xml:space="preserve">פנטזיות </w:t>
      </w:r>
      <w:r w:rsidR="00BE7BA6" w:rsidRPr="001E30DF">
        <w:rPr>
          <w:rFonts w:asciiTheme="minorBidi" w:hAnsiTheme="minorBidi"/>
          <w:sz w:val="24"/>
          <w:szCs w:val="24"/>
          <w:rtl/>
        </w:rPr>
        <w:t>של קוצצי בשר, סכינים</w:t>
      </w:r>
      <w:r w:rsidR="00BE4A66" w:rsidRPr="001E30DF">
        <w:rPr>
          <w:rFonts w:asciiTheme="minorBidi" w:hAnsiTheme="minorBidi"/>
          <w:sz w:val="24"/>
          <w:szCs w:val="24"/>
          <w:rtl/>
        </w:rPr>
        <w:t>,</w:t>
      </w:r>
      <w:r w:rsidR="00BE7BA6" w:rsidRPr="001E30DF">
        <w:rPr>
          <w:rFonts w:asciiTheme="minorBidi" w:hAnsiTheme="minorBidi"/>
          <w:sz w:val="24"/>
          <w:szCs w:val="24"/>
          <w:rtl/>
        </w:rPr>
        <w:t xml:space="preserve"> ודברים חדים (</w:t>
      </w:r>
      <w:r w:rsidRPr="001E30DF">
        <w:rPr>
          <w:rFonts w:asciiTheme="minorBidi" w:hAnsiTheme="minorBidi"/>
          <w:sz w:val="24"/>
          <w:szCs w:val="24"/>
          <w:rtl/>
        </w:rPr>
        <w:t xml:space="preserve">שהיו </w:t>
      </w:r>
      <w:r w:rsidR="00BE7BA6" w:rsidRPr="001E30DF">
        <w:rPr>
          <w:rFonts w:asciiTheme="minorBidi" w:hAnsiTheme="minorBidi"/>
          <w:sz w:val="24"/>
          <w:szCs w:val="24"/>
          <w:rtl/>
        </w:rPr>
        <w:t>מלווים בהסתכלות הצידה); של כתמים</w:t>
      </w:r>
      <w:r w:rsidR="00347FDF" w:rsidRPr="001E30DF">
        <w:rPr>
          <w:rFonts w:asciiTheme="minorBidi" w:hAnsiTheme="minorBidi"/>
          <w:sz w:val="24"/>
          <w:szCs w:val="24"/>
          <w:rtl/>
        </w:rPr>
        <w:t xml:space="preserve"> בתחתונים; של שכחת שמות; של הסמקה; של ה</w:t>
      </w:r>
      <w:r w:rsidR="00BE4A66" w:rsidRPr="001E30DF">
        <w:rPr>
          <w:rFonts w:asciiTheme="minorBidi" w:hAnsiTheme="minorBidi"/>
          <w:sz w:val="24"/>
          <w:szCs w:val="24"/>
          <w:rtl/>
        </w:rPr>
        <w:t>כתמת</w:t>
      </w:r>
      <w:r w:rsidR="00347FDF" w:rsidRPr="001E30DF">
        <w:rPr>
          <w:rFonts w:asciiTheme="minorBidi" w:hAnsiTheme="minorBidi"/>
          <w:sz w:val="24"/>
          <w:szCs w:val="24"/>
          <w:rtl/>
        </w:rPr>
        <w:t xml:space="preserve"> עצמו בעיפרון ו</w:t>
      </w:r>
      <w:r w:rsidRPr="001E30DF">
        <w:rPr>
          <w:rFonts w:asciiTheme="minorBidi" w:hAnsiTheme="minorBidi"/>
          <w:sz w:val="24"/>
          <w:szCs w:val="24"/>
          <w:rtl/>
        </w:rPr>
        <w:t>חששות מ</w:t>
      </w:r>
      <w:r w:rsidR="00347FDF" w:rsidRPr="001E30DF">
        <w:rPr>
          <w:rFonts w:asciiTheme="minorBidi" w:hAnsiTheme="minorBidi"/>
          <w:sz w:val="24"/>
          <w:szCs w:val="24"/>
          <w:rtl/>
        </w:rPr>
        <w:t>הרעלת עופרת (למרות שידע שעיפרון "עופרת" עשוי מחומר לא מזיק); של שמיעת קללות (</w:t>
      </w:r>
      <w:r w:rsidRPr="001E30DF">
        <w:rPr>
          <w:rFonts w:asciiTheme="minorBidi" w:hAnsiTheme="minorBidi"/>
          <w:sz w:val="24"/>
          <w:szCs w:val="24"/>
          <w:rtl/>
        </w:rPr>
        <w:t xml:space="preserve">אז </w:t>
      </w:r>
      <w:r w:rsidR="00347FDF" w:rsidRPr="001E30DF">
        <w:rPr>
          <w:rFonts w:asciiTheme="minorBidi" w:hAnsiTheme="minorBidi"/>
          <w:sz w:val="24"/>
          <w:szCs w:val="24"/>
          <w:rtl/>
        </w:rPr>
        <w:t>הוא כיסה את אוזניו); של גברים שעומדים מאחוריו; של קריא</w:t>
      </w:r>
      <w:r w:rsidRPr="001E30DF">
        <w:rPr>
          <w:rFonts w:asciiTheme="minorBidi" w:hAnsiTheme="minorBidi"/>
          <w:sz w:val="24"/>
          <w:szCs w:val="24"/>
          <w:rtl/>
        </w:rPr>
        <w:t xml:space="preserve">ת טקסט  שיש בו </w:t>
      </w:r>
      <w:r w:rsidR="00347FDF" w:rsidRPr="001E30DF">
        <w:rPr>
          <w:rFonts w:asciiTheme="minorBidi" w:hAnsiTheme="minorBidi"/>
          <w:sz w:val="24"/>
          <w:szCs w:val="24"/>
          <w:rtl/>
        </w:rPr>
        <w:t xml:space="preserve">עינויים ואכזריות; וכן הלאה. </w:t>
      </w:r>
    </w:p>
    <w:p w14:paraId="6B9F4397" w14:textId="536ED78E" w:rsidR="00347FDF" w:rsidRPr="001E30DF" w:rsidRDefault="00347FDF" w:rsidP="001E30DF">
      <w:pPr>
        <w:spacing w:line="360" w:lineRule="auto"/>
        <w:ind w:firstLine="397"/>
        <w:rPr>
          <w:rFonts w:asciiTheme="minorBidi" w:hAnsiTheme="minorBidi"/>
          <w:sz w:val="24"/>
          <w:szCs w:val="24"/>
          <w:rtl/>
        </w:rPr>
      </w:pPr>
      <w:r w:rsidRPr="001E30DF">
        <w:rPr>
          <w:rFonts w:asciiTheme="minorBidi" w:hAnsiTheme="minorBidi"/>
          <w:sz w:val="24"/>
          <w:szCs w:val="24"/>
          <w:rtl/>
        </w:rPr>
        <w:t xml:space="preserve">רם גם פעל על פי </w:t>
      </w:r>
      <w:r w:rsidR="00BE4A66" w:rsidRPr="001E30DF">
        <w:rPr>
          <w:rFonts w:asciiTheme="minorBidi" w:hAnsiTheme="minorBidi"/>
          <w:sz w:val="24"/>
          <w:szCs w:val="24"/>
          <w:rtl/>
        </w:rPr>
        <w:t>חוקים.</w:t>
      </w:r>
      <w:r w:rsidRPr="001E30DF">
        <w:rPr>
          <w:rFonts w:asciiTheme="minorBidi" w:hAnsiTheme="minorBidi"/>
          <w:sz w:val="24"/>
          <w:szCs w:val="24"/>
          <w:rtl/>
        </w:rPr>
        <w:t xml:space="preserve"> בין היתר: 'אל תסתכל לאבא בעיניים', 'שים לב לנוכחותם של השעון והארנק', 'תמתין בפתח המעלית</w:t>
      </w:r>
      <w:r w:rsidR="00E73AFC" w:rsidRPr="001E30DF">
        <w:rPr>
          <w:rFonts w:asciiTheme="minorBidi" w:hAnsiTheme="minorBidi"/>
          <w:sz w:val="24"/>
          <w:szCs w:val="24"/>
          <w:rtl/>
        </w:rPr>
        <w:t xml:space="preserve"> לפני שאתה נכנס</w:t>
      </w:r>
      <w:r w:rsidRPr="001E30DF">
        <w:rPr>
          <w:rFonts w:asciiTheme="minorBidi" w:hAnsiTheme="minorBidi"/>
          <w:sz w:val="24"/>
          <w:szCs w:val="24"/>
          <w:rtl/>
        </w:rPr>
        <w:t>'. הטקסים הכפייתיים שלו היו לשטוף זיהומים, לחשב ולחשב מחדש את "</w:t>
      </w:r>
      <w:r w:rsidR="00A56A8F" w:rsidRPr="001E30DF">
        <w:rPr>
          <w:rFonts w:asciiTheme="minorBidi" w:hAnsiTheme="minorBidi"/>
          <w:sz w:val="24"/>
          <w:szCs w:val="24"/>
          <w:rtl/>
        </w:rPr>
        <w:t>חסכונותיו</w:t>
      </w:r>
      <w:r w:rsidRPr="001E30DF">
        <w:rPr>
          <w:rFonts w:asciiTheme="minorBidi" w:hAnsiTheme="minorBidi"/>
          <w:sz w:val="24"/>
          <w:szCs w:val="24"/>
          <w:rtl/>
        </w:rPr>
        <w:t xml:space="preserve">"  .. </w:t>
      </w:r>
      <w:proofErr w:type="spellStart"/>
      <w:r w:rsidRPr="001E30DF">
        <w:rPr>
          <w:rFonts w:asciiTheme="minorBidi" w:hAnsiTheme="minorBidi"/>
          <w:sz w:val="24"/>
          <w:szCs w:val="24"/>
          <w:rtl/>
        </w:rPr>
        <w:t>וכו</w:t>
      </w:r>
      <w:proofErr w:type="spellEnd"/>
      <w:r w:rsidRPr="001E30DF">
        <w:rPr>
          <w:rFonts w:asciiTheme="minorBidi" w:hAnsiTheme="minorBidi"/>
          <w:sz w:val="24"/>
          <w:szCs w:val="24"/>
          <w:rtl/>
        </w:rPr>
        <w:t xml:space="preserve">'. חשיבתו ופעולותיו הפקוחות והערניות כללו שמירה על תנוחת מיטתו מפני הסיכון לנפילה; הרגל פיזי של הושטת האצבע המורה מעט מעבר לגופו בזמן חציית רחוב; </w:t>
      </w:r>
      <w:r w:rsidR="00E73AFC" w:rsidRPr="001E30DF">
        <w:rPr>
          <w:rFonts w:asciiTheme="minorBidi" w:hAnsiTheme="minorBidi"/>
          <w:sz w:val="24"/>
          <w:szCs w:val="24"/>
          <w:rtl/>
        </w:rPr>
        <w:t>ערנות ל</w:t>
      </w:r>
      <w:r w:rsidRPr="001E30DF">
        <w:rPr>
          <w:rFonts w:asciiTheme="minorBidi" w:hAnsiTheme="minorBidi"/>
          <w:sz w:val="24"/>
          <w:szCs w:val="24"/>
          <w:rtl/>
        </w:rPr>
        <w:t>התאמת גופו לעבור דרך דלתות; ולא לגעת בעצמו בשביל ההנאה ....   מחשבות</w:t>
      </w:r>
      <w:r w:rsidR="00E73AFC" w:rsidRPr="001E30DF">
        <w:rPr>
          <w:rFonts w:asciiTheme="minorBidi" w:hAnsiTheme="minorBidi"/>
          <w:sz w:val="24"/>
          <w:szCs w:val="24"/>
          <w:rtl/>
        </w:rPr>
        <w:t xml:space="preserve"> (בעצם פנטזיות בהקיץ, ק)</w:t>
      </w:r>
      <w:r w:rsidRPr="001E30DF">
        <w:rPr>
          <w:rFonts w:asciiTheme="minorBidi" w:hAnsiTheme="minorBidi"/>
          <w:sz w:val="24"/>
          <w:szCs w:val="24"/>
          <w:rtl/>
        </w:rPr>
        <w:t xml:space="preserve"> חודרניות על עצמו כללו השלכת חרא על הצלב; </w:t>
      </w:r>
      <w:r w:rsidR="00BE4A66" w:rsidRPr="001E30DF">
        <w:rPr>
          <w:rFonts w:asciiTheme="minorBidi" w:hAnsiTheme="minorBidi"/>
          <w:sz w:val="24"/>
          <w:szCs w:val="24"/>
          <w:rtl/>
        </w:rPr>
        <w:t>ש</w:t>
      </w:r>
      <w:r w:rsidRPr="001E30DF">
        <w:rPr>
          <w:rFonts w:asciiTheme="minorBidi" w:hAnsiTheme="minorBidi"/>
          <w:sz w:val="24"/>
          <w:szCs w:val="24"/>
          <w:rtl/>
        </w:rPr>
        <w:t xml:space="preserve">פתאום </w:t>
      </w:r>
      <w:r w:rsidR="00A56A8F" w:rsidRPr="001E30DF">
        <w:rPr>
          <w:rFonts w:asciiTheme="minorBidi" w:hAnsiTheme="minorBidi"/>
          <w:sz w:val="24"/>
          <w:szCs w:val="24"/>
          <w:rtl/>
        </w:rPr>
        <w:t>י</w:t>
      </w:r>
      <w:r w:rsidRPr="001E30DF">
        <w:rPr>
          <w:rFonts w:asciiTheme="minorBidi" w:hAnsiTheme="minorBidi"/>
          <w:sz w:val="24"/>
          <w:szCs w:val="24"/>
          <w:rtl/>
        </w:rPr>
        <w:t xml:space="preserve">ופיע עירום בכנסייה בעוד </w:t>
      </w:r>
      <w:r w:rsidR="00E73AFC" w:rsidRPr="001E30DF">
        <w:rPr>
          <w:rFonts w:asciiTheme="minorBidi" w:hAnsiTheme="minorBidi"/>
          <w:sz w:val="24"/>
          <w:szCs w:val="24"/>
          <w:rtl/>
        </w:rPr>
        <w:t>ש</w:t>
      </w:r>
      <w:r w:rsidRPr="001E30DF">
        <w:rPr>
          <w:rFonts w:asciiTheme="minorBidi" w:hAnsiTheme="minorBidi"/>
          <w:sz w:val="24"/>
          <w:szCs w:val="24"/>
          <w:rtl/>
        </w:rPr>
        <w:t xml:space="preserve">אחרים </w:t>
      </w:r>
      <w:r w:rsidR="00A56A8F" w:rsidRPr="001E30DF">
        <w:rPr>
          <w:rFonts w:asciiTheme="minorBidi" w:hAnsiTheme="minorBidi"/>
          <w:sz w:val="24"/>
          <w:szCs w:val="24"/>
          <w:rtl/>
        </w:rPr>
        <w:t>י</w:t>
      </w:r>
      <w:r w:rsidRPr="001E30DF">
        <w:rPr>
          <w:rFonts w:asciiTheme="minorBidi" w:hAnsiTheme="minorBidi"/>
          <w:sz w:val="24"/>
          <w:szCs w:val="24"/>
          <w:rtl/>
        </w:rPr>
        <w:t>ביטו</w:t>
      </w:r>
      <w:r w:rsidR="00E73AFC" w:rsidRPr="001E30DF">
        <w:rPr>
          <w:rFonts w:asciiTheme="minorBidi" w:hAnsiTheme="minorBidi"/>
          <w:sz w:val="24"/>
          <w:szCs w:val="24"/>
          <w:rtl/>
        </w:rPr>
        <w:t xml:space="preserve"> בו</w:t>
      </w:r>
      <w:r w:rsidRPr="001E30DF">
        <w:rPr>
          <w:rFonts w:asciiTheme="minorBidi" w:hAnsiTheme="minorBidi"/>
          <w:sz w:val="24"/>
          <w:szCs w:val="24"/>
          <w:rtl/>
        </w:rPr>
        <w:t xml:space="preserve">; </w:t>
      </w:r>
      <w:r w:rsidR="00BE4A66" w:rsidRPr="001E30DF">
        <w:rPr>
          <w:rFonts w:asciiTheme="minorBidi" w:hAnsiTheme="minorBidi"/>
          <w:sz w:val="24"/>
          <w:szCs w:val="24"/>
          <w:rtl/>
        </w:rPr>
        <w:t xml:space="preserve">על </w:t>
      </w:r>
      <w:r w:rsidRPr="001E30DF">
        <w:rPr>
          <w:rFonts w:asciiTheme="minorBidi" w:hAnsiTheme="minorBidi"/>
          <w:sz w:val="24"/>
          <w:szCs w:val="24"/>
          <w:rtl/>
        </w:rPr>
        <w:t>סכיני גילוח, סכינים, להבים וקר</w:t>
      </w:r>
      <w:r w:rsidR="00E73AFC" w:rsidRPr="001E30DF">
        <w:rPr>
          <w:rFonts w:asciiTheme="minorBidi" w:hAnsiTheme="minorBidi"/>
          <w:sz w:val="24"/>
          <w:szCs w:val="24"/>
          <w:rtl/>
        </w:rPr>
        <w:t>ס</w:t>
      </w:r>
      <w:r w:rsidRPr="001E30DF">
        <w:rPr>
          <w:rFonts w:asciiTheme="minorBidi" w:hAnsiTheme="minorBidi"/>
          <w:sz w:val="24"/>
          <w:szCs w:val="24"/>
          <w:rtl/>
        </w:rPr>
        <w:t>י ד</w:t>
      </w:r>
      <w:r w:rsidR="00E73AFC" w:rsidRPr="001E30DF">
        <w:rPr>
          <w:rFonts w:asciiTheme="minorBidi" w:hAnsiTheme="minorBidi"/>
          <w:sz w:val="24"/>
          <w:szCs w:val="24"/>
          <w:rtl/>
        </w:rPr>
        <w:t>יי</w:t>
      </w:r>
      <w:r w:rsidRPr="001E30DF">
        <w:rPr>
          <w:rFonts w:asciiTheme="minorBidi" w:hAnsiTheme="minorBidi"/>
          <w:sz w:val="24"/>
          <w:szCs w:val="24"/>
          <w:rtl/>
        </w:rPr>
        <w:t>ג שפר</w:t>
      </w:r>
      <w:r w:rsidR="00BE4A66" w:rsidRPr="001E30DF">
        <w:rPr>
          <w:rFonts w:asciiTheme="minorBidi" w:hAnsiTheme="minorBidi"/>
          <w:sz w:val="24"/>
          <w:szCs w:val="24"/>
          <w:rtl/>
        </w:rPr>
        <w:t>ו</w:t>
      </w:r>
      <w:r w:rsidRPr="001E30DF">
        <w:rPr>
          <w:rFonts w:asciiTheme="minorBidi" w:hAnsiTheme="minorBidi"/>
          <w:sz w:val="24"/>
          <w:szCs w:val="24"/>
          <w:rtl/>
        </w:rPr>
        <w:t xml:space="preserve">סים קרוב לאיברי המין שלו; שהוא מורם על ידי קרסים המחוברים לנעליו; </w:t>
      </w:r>
      <w:r w:rsidR="00BE4A66" w:rsidRPr="001E30DF">
        <w:rPr>
          <w:rFonts w:asciiTheme="minorBidi" w:hAnsiTheme="minorBidi"/>
          <w:sz w:val="24"/>
          <w:szCs w:val="24"/>
          <w:rtl/>
        </w:rPr>
        <w:t>ש</w:t>
      </w:r>
      <w:r w:rsidRPr="001E30DF">
        <w:rPr>
          <w:rFonts w:asciiTheme="minorBidi" w:hAnsiTheme="minorBidi"/>
          <w:sz w:val="24"/>
          <w:szCs w:val="24"/>
          <w:rtl/>
        </w:rPr>
        <w:t xml:space="preserve">שיניו נושרות; </w:t>
      </w:r>
      <w:r w:rsidR="00BE4A66" w:rsidRPr="001E30DF">
        <w:rPr>
          <w:rFonts w:asciiTheme="minorBidi" w:hAnsiTheme="minorBidi"/>
          <w:sz w:val="24"/>
          <w:szCs w:val="24"/>
          <w:rtl/>
        </w:rPr>
        <w:t>ש</w:t>
      </w:r>
      <w:r w:rsidR="00E73AFC" w:rsidRPr="001E30DF">
        <w:rPr>
          <w:rFonts w:asciiTheme="minorBidi" w:hAnsiTheme="minorBidi"/>
          <w:sz w:val="24"/>
          <w:szCs w:val="24"/>
          <w:rtl/>
        </w:rPr>
        <w:t>מיתר של</w:t>
      </w:r>
      <w:r w:rsidRPr="001E30DF">
        <w:rPr>
          <w:rFonts w:asciiTheme="minorBidi" w:hAnsiTheme="minorBidi"/>
          <w:sz w:val="24"/>
          <w:szCs w:val="24"/>
          <w:rtl/>
        </w:rPr>
        <w:t xml:space="preserve"> פסנתר לוכד את אשכיו; וכן הלאה. מחשבות</w:t>
      </w:r>
      <w:r w:rsidR="00E73AFC" w:rsidRPr="001E30DF">
        <w:rPr>
          <w:rFonts w:asciiTheme="minorBidi" w:hAnsiTheme="minorBidi"/>
          <w:sz w:val="24"/>
          <w:szCs w:val="24"/>
          <w:rtl/>
        </w:rPr>
        <w:t xml:space="preserve"> (פנטזיות)</w:t>
      </w:r>
      <w:r w:rsidRPr="001E30DF">
        <w:rPr>
          <w:rFonts w:asciiTheme="minorBidi" w:hAnsiTheme="minorBidi"/>
          <w:sz w:val="24"/>
          <w:szCs w:val="24"/>
          <w:rtl/>
        </w:rPr>
        <w:t xml:space="preserve"> חודרניות על אחרים, בעיקר על אב</w:t>
      </w:r>
      <w:r w:rsidR="00BE4A66" w:rsidRPr="001E30DF">
        <w:rPr>
          <w:rFonts w:asciiTheme="minorBidi" w:hAnsiTheme="minorBidi"/>
          <w:sz w:val="24"/>
          <w:szCs w:val="24"/>
          <w:rtl/>
        </w:rPr>
        <w:t>יו</w:t>
      </w:r>
      <w:r w:rsidRPr="001E30DF">
        <w:rPr>
          <w:rFonts w:asciiTheme="minorBidi" w:hAnsiTheme="minorBidi"/>
          <w:sz w:val="24"/>
          <w:szCs w:val="24"/>
          <w:rtl/>
        </w:rPr>
        <w:t xml:space="preserve"> ואח</w:t>
      </w:r>
      <w:r w:rsidR="00BE4A66" w:rsidRPr="001E30DF">
        <w:rPr>
          <w:rFonts w:asciiTheme="minorBidi" w:hAnsiTheme="minorBidi"/>
          <w:sz w:val="24"/>
          <w:szCs w:val="24"/>
          <w:rtl/>
        </w:rPr>
        <w:t>יו</w:t>
      </w:r>
      <w:r w:rsidRPr="001E30DF">
        <w:rPr>
          <w:rFonts w:asciiTheme="minorBidi" w:hAnsiTheme="minorBidi"/>
          <w:sz w:val="24"/>
          <w:szCs w:val="24"/>
          <w:rtl/>
        </w:rPr>
        <w:t>, כללו עריפת ראשים על ידי גזירה; הפעלה של חוטי מעידה קטלניים ...</w:t>
      </w:r>
      <w:r w:rsidR="00E73AFC" w:rsidRPr="001E30DF">
        <w:rPr>
          <w:rFonts w:asciiTheme="minorBidi" w:hAnsiTheme="minorBidi"/>
          <w:sz w:val="24"/>
          <w:szCs w:val="24"/>
          <w:rtl/>
        </w:rPr>
        <w:t>ועוד</w:t>
      </w:r>
      <w:r w:rsidR="00A56A8F" w:rsidRPr="001E30DF">
        <w:rPr>
          <w:rFonts w:asciiTheme="minorBidi" w:hAnsiTheme="minorBidi"/>
          <w:sz w:val="24"/>
          <w:szCs w:val="24"/>
          <w:rtl/>
        </w:rPr>
        <w:t>'</w:t>
      </w:r>
      <w:r w:rsidR="001E30DF" w:rsidRPr="001E30DF">
        <w:rPr>
          <w:rFonts w:asciiTheme="minorBidi" w:hAnsiTheme="minorBidi"/>
          <w:sz w:val="24"/>
          <w:szCs w:val="24"/>
          <w:rtl/>
        </w:rPr>
        <w:t xml:space="preserve"> </w:t>
      </w:r>
      <w:sdt>
        <w:sdtPr>
          <w:rPr>
            <w:rFonts w:asciiTheme="minorBidi" w:hAnsiTheme="minorBidi"/>
            <w:color w:val="000000"/>
            <w:sz w:val="24"/>
            <w:szCs w:val="24"/>
            <w:rtl/>
          </w:rPr>
          <w:tag w:val="MENDELEY_CITATION_v3_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"/>
          <w:id w:val="-1104112833"/>
          <w:placeholder>
            <w:docPart w:val="DefaultPlaceholder_-1854013440"/>
          </w:placeholder>
        </w:sdtPr>
        <w:sdtContent>
          <w:r w:rsidR="00BF17B3" w:rsidRPr="00BF17B3">
            <w:rPr>
              <w:rFonts w:asciiTheme="minorBidi" w:hAnsiTheme="minorBidi"/>
              <w:color w:val="000000"/>
              <w:sz w:val="24"/>
              <w:szCs w:val="24"/>
              <w:rtl/>
            </w:rPr>
            <w:t>(</w:t>
          </w:r>
          <w:r w:rsidR="00BF17B3" w:rsidRPr="00BF17B3">
            <w:rPr>
              <w:rFonts w:asciiTheme="minorBidi" w:hAnsiTheme="minorBidi"/>
              <w:color w:val="000000"/>
              <w:sz w:val="24"/>
              <w:szCs w:val="24"/>
            </w:rPr>
            <w:t>Bristol, 2004</w:t>
          </w:r>
          <w:r w:rsidR="00BF17B3" w:rsidRPr="00BF17B3">
            <w:rPr>
              <w:rFonts w:asciiTheme="minorBidi" w:hAnsiTheme="minorBidi"/>
              <w:color w:val="000000"/>
              <w:sz w:val="24"/>
              <w:szCs w:val="24"/>
              <w:rtl/>
            </w:rPr>
            <w:t>)</w:t>
          </w:r>
        </w:sdtContent>
      </w:sdt>
    </w:p>
    <w:p w14:paraId="11030AC9" w14:textId="2E96445C" w:rsidR="00E73AFC" w:rsidRPr="001E30DF" w:rsidRDefault="00E73AFC" w:rsidP="001E30DF">
      <w:pPr>
        <w:spacing w:line="360" w:lineRule="auto"/>
        <w:ind w:firstLine="397"/>
        <w:rPr>
          <w:rFonts w:asciiTheme="minorBidi" w:hAnsiTheme="minorBidi"/>
          <w:sz w:val="24"/>
          <w:szCs w:val="24"/>
          <w:rtl/>
        </w:rPr>
      </w:pPr>
      <w:r w:rsidRPr="001E30DF">
        <w:rPr>
          <w:rFonts w:asciiTheme="minorBidi" w:hAnsiTheme="minorBidi"/>
          <w:sz w:val="24"/>
          <w:szCs w:val="24"/>
          <w:rtl/>
        </w:rPr>
        <w:t>+++++</w:t>
      </w:r>
    </w:p>
    <w:p w14:paraId="4934E4B5" w14:textId="45BB55F3" w:rsidR="00E73AFC" w:rsidRPr="001E30DF" w:rsidRDefault="00E73AFC" w:rsidP="001E30DF">
      <w:pPr>
        <w:spacing w:line="360" w:lineRule="auto"/>
        <w:ind w:firstLine="397"/>
        <w:rPr>
          <w:rFonts w:asciiTheme="minorBidi" w:hAnsiTheme="minorBidi"/>
          <w:sz w:val="24"/>
          <w:szCs w:val="24"/>
          <w:rtl/>
        </w:rPr>
      </w:pPr>
      <w:r w:rsidRPr="001E30DF">
        <w:rPr>
          <w:rFonts w:asciiTheme="minorBidi" w:hAnsiTheme="minorBidi"/>
          <w:sz w:val="24"/>
          <w:szCs w:val="24"/>
          <w:rtl/>
        </w:rPr>
        <w:t>כמו שאנחנו רואים זה רחוק מאוד מחשיבה מוסרית – לפעמים – זה אפילו מאוד איד</w:t>
      </w:r>
      <w:r w:rsidR="00F80545" w:rsidRPr="001E30DF">
        <w:rPr>
          <w:rFonts w:asciiTheme="minorBidi" w:hAnsiTheme="minorBidi"/>
          <w:sz w:val="24"/>
          <w:szCs w:val="24"/>
          <w:rtl/>
        </w:rPr>
        <w:t xml:space="preserve"> (</w:t>
      </w:r>
      <w:r w:rsidR="00F80545" w:rsidRPr="001E30DF">
        <w:rPr>
          <w:rFonts w:asciiTheme="minorBidi" w:hAnsiTheme="minorBidi"/>
          <w:sz w:val="24"/>
          <w:szCs w:val="24"/>
        </w:rPr>
        <w:t>id</w:t>
      </w:r>
      <w:r w:rsidR="00F80545" w:rsidRPr="001E30DF">
        <w:rPr>
          <w:rFonts w:asciiTheme="minorBidi" w:hAnsiTheme="minorBidi"/>
          <w:sz w:val="24"/>
          <w:szCs w:val="24"/>
          <w:rtl/>
        </w:rPr>
        <w:t>)</w:t>
      </w:r>
      <w:r w:rsidRPr="001E30DF">
        <w:rPr>
          <w:rFonts w:asciiTheme="minorBidi" w:hAnsiTheme="minorBidi"/>
          <w:sz w:val="24"/>
          <w:szCs w:val="24"/>
          <w:rtl/>
        </w:rPr>
        <w:t xml:space="preserve"> אבל הקונטקסט הוא דברים שיש להיענש עליהם. ממש רואים את החטאים ועונשם</w:t>
      </w:r>
      <w:r w:rsidR="00A56A8F" w:rsidRPr="001E30DF">
        <w:rPr>
          <w:rFonts w:asciiTheme="minorBidi" w:hAnsiTheme="minorBidi"/>
          <w:sz w:val="24"/>
          <w:szCs w:val="24"/>
          <w:rtl/>
        </w:rPr>
        <w:t>.</w:t>
      </w:r>
    </w:p>
    <w:p w14:paraId="5F599273" w14:textId="068EA7D2" w:rsidR="00FE7F3A" w:rsidRPr="001E30DF" w:rsidRDefault="00FE7F3A" w:rsidP="001E30DF">
      <w:pPr>
        <w:spacing w:line="360" w:lineRule="auto"/>
        <w:rPr>
          <w:rFonts w:asciiTheme="minorBidi" w:hAnsiTheme="minorBidi"/>
        </w:rPr>
      </w:pPr>
      <w:proofErr w:type="spellStart"/>
      <w:r w:rsidRPr="001E30DF">
        <w:rPr>
          <w:rFonts w:asciiTheme="minorBidi" w:hAnsiTheme="minorBidi"/>
          <w:rtl/>
        </w:rPr>
        <w:t>ההטיפול</w:t>
      </w:r>
      <w:proofErr w:type="spellEnd"/>
      <w:r w:rsidRPr="001E30DF">
        <w:rPr>
          <w:rFonts w:asciiTheme="minorBidi" w:hAnsiTheme="minorBidi"/>
          <w:rtl/>
        </w:rPr>
        <w:t xml:space="preserve"> של בריסטול במטופל</w:t>
      </w:r>
      <w:r w:rsidRPr="001E30DF">
        <w:rPr>
          <w:rFonts w:asciiTheme="minorBidi" w:hAnsiTheme="minorBidi"/>
        </w:rPr>
        <w:t xml:space="preserve"> </w:t>
      </w:r>
      <w:r w:rsidRPr="001E30DF">
        <w:rPr>
          <w:rFonts w:asciiTheme="minorBidi" w:hAnsiTheme="minorBidi"/>
          <w:rtl/>
        </w:rPr>
        <w:t>רם</w:t>
      </w:r>
      <w:r w:rsidRPr="001E30DF">
        <w:rPr>
          <w:rFonts w:asciiTheme="minorBidi" w:hAnsiTheme="minorBidi"/>
        </w:rPr>
        <w:t xml:space="preserve"> </w:t>
      </w:r>
      <w:r w:rsidRPr="001E30DF">
        <w:rPr>
          <w:rFonts w:asciiTheme="minorBidi" w:hAnsiTheme="minorBidi"/>
          <w:rtl/>
        </w:rPr>
        <w:t>עסק בנוירוזת כפייה ממושכת והתמקד בקשר בין מבנה ה</w:t>
      </w:r>
      <w:r w:rsidR="009733AB" w:rsidRPr="001E30DF">
        <w:rPr>
          <w:rFonts w:asciiTheme="minorBidi" w:hAnsiTheme="minorBidi"/>
          <w:rtl/>
        </w:rPr>
        <w:t>סופר</w:t>
      </w:r>
      <w:r w:rsidRPr="001E30DF">
        <w:rPr>
          <w:rFonts w:asciiTheme="minorBidi" w:hAnsiTheme="minorBidi"/>
          <w:rtl/>
        </w:rPr>
        <w:t>-אגו</w:t>
      </w:r>
      <w:r w:rsidRPr="001E30DF">
        <w:rPr>
          <w:rFonts w:asciiTheme="minorBidi" w:hAnsiTheme="minorBidi"/>
        </w:rPr>
        <w:t xml:space="preserve"> (Superego) </w:t>
      </w:r>
      <w:r w:rsidRPr="001E30DF">
        <w:rPr>
          <w:rFonts w:asciiTheme="minorBidi" w:hAnsiTheme="minorBidi"/>
          <w:rtl/>
        </w:rPr>
        <w:t>בבגרות לבין שורשיו בילדות, תוך ניסיון להבחין בין מציאות פסיכית פנימית לבין המציאות החיצונית. האנליזה נמשכה עשור, חמש פעמים בשבוע, ובסיומ</w:t>
      </w:r>
      <w:r w:rsidR="00F80545" w:rsidRPr="001E30DF">
        <w:rPr>
          <w:rFonts w:asciiTheme="minorBidi" w:hAnsiTheme="minorBidi"/>
          <w:rtl/>
        </w:rPr>
        <w:t>ה</w:t>
      </w:r>
      <w:r w:rsidRPr="001E30DF">
        <w:rPr>
          <w:rFonts w:asciiTheme="minorBidi" w:hAnsiTheme="minorBidi"/>
          <w:rtl/>
        </w:rPr>
        <w:t xml:space="preserve"> שוחרר</w:t>
      </w:r>
      <w:r w:rsidRPr="001E30DF">
        <w:rPr>
          <w:rFonts w:asciiTheme="minorBidi" w:hAnsiTheme="minorBidi"/>
        </w:rPr>
        <w:t xml:space="preserve"> </w:t>
      </w:r>
      <w:r w:rsidRPr="001E30DF">
        <w:rPr>
          <w:rFonts w:asciiTheme="minorBidi" w:hAnsiTheme="minorBidi"/>
          <w:rtl/>
        </w:rPr>
        <w:t>רם</w:t>
      </w:r>
      <w:r w:rsidRPr="001E30DF">
        <w:rPr>
          <w:rFonts w:asciiTheme="minorBidi" w:hAnsiTheme="minorBidi"/>
        </w:rPr>
        <w:t xml:space="preserve"> </w:t>
      </w:r>
      <w:r w:rsidRPr="001E30DF">
        <w:rPr>
          <w:rFonts w:asciiTheme="minorBidi" w:hAnsiTheme="minorBidi"/>
          <w:rtl/>
        </w:rPr>
        <w:t>מהסימפטומים</w:t>
      </w:r>
      <w:r w:rsidRPr="001E30DF">
        <w:rPr>
          <w:rFonts w:asciiTheme="minorBidi" w:hAnsiTheme="minorBidi"/>
        </w:rPr>
        <w:t>.</w:t>
      </w:r>
    </w:p>
    <w:p w14:paraId="0A5431FA" w14:textId="77777777" w:rsidR="00FE7F3A" w:rsidRPr="001E30DF" w:rsidRDefault="00FE7F3A" w:rsidP="001E30DF">
      <w:pPr>
        <w:spacing w:line="360" w:lineRule="auto"/>
        <w:rPr>
          <w:rFonts w:asciiTheme="minorBidi" w:hAnsiTheme="minorBidi"/>
          <w:b/>
          <w:bCs/>
        </w:rPr>
      </w:pPr>
      <w:r w:rsidRPr="001E30DF">
        <w:rPr>
          <w:rFonts w:asciiTheme="minorBidi" w:hAnsiTheme="minorBidi"/>
          <w:b/>
          <w:bCs/>
          <w:rtl/>
        </w:rPr>
        <w:t>רקע ילדות</w:t>
      </w:r>
    </w:p>
    <w:p w14:paraId="5B0E0262" w14:textId="549F0349" w:rsidR="00FE7F3A" w:rsidRPr="001E30DF" w:rsidRDefault="00FE7F3A" w:rsidP="001E30DF">
      <w:pPr>
        <w:spacing w:line="360" w:lineRule="auto"/>
        <w:rPr>
          <w:rFonts w:asciiTheme="minorBidi" w:hAnsiTheme="minorBidi"/>
        </w:rPr>
      </w:pPr>
      <w:r w:rsidRPr="001E30DF">
        <w:rPr>
          <w:rFonts w:asciiTheme="minorBidi" w:hAnsiTheme="minorBidi"/>
          <w:rtl/>
        </w:rPr>
        <w:t>רם היה אדם מוכשר ובעל הישגים, אם כי בתחילת האנליזה בלטו הישגיו מהעבר ב</w:t>
      </w:r>
      <w:r w:rsidR="001E30DF">
        <w:rPr>
          <w:rFonts w:asciiTheme="minorBidi" w:hAnsiTheme="minorBidi" w:hint="cs"/>
          <w:rtl/>
        </w:rPr>
        <w:t xml:space="preserve">גוון של </w:t>
      </w:r>
      <w:r w:rsidRPr="001E30DF">
        <w:rPr>
          <w:rFonts w:asciiTheme="minorBidi" w:hAnsiTheme="minorBidi"/>
          <w:rtl/>
        </w:rPr>
        <w:t xml:space="preserve">היעדר פרטים, גאווה או התלהבות, עקב דיכוי רגשי. כילד, הוא סבל מנוירוזת כפייה גלויה שהחלה בגיל 11. הוא חש קיפוח וגעגוע לתשומת לב אביו, וראה באחיו הצעיר, שהיה "מלא חן" ובעל כישורים חברתיים כמו אביהם, כ"מכת חייו". אביו היה איש מצליח ונערץ מבחינה מודעת, בעוד אימו נתפסה כ"נבוכה", ממעטת לנחם חסרת </w:t>
      </w:r>
      <w:proofErr w:type="spellStart"/>
      <w:r w:rsidRPr="001E30DF">
        <w:rPr>
          <w:rFonts w:asciiTheme="minorBidi" w:hAnsiTheme="minorBidi"/>
          <w:rtl/>
        </w:rPr>
        <w:t>דיעה</w:t>
      </w:r>
      <w:proofErr w:type="spellEnd"/>
      <w:r w:rsidRPr="001E30DF">
        <w:rPr>
          <w:rFonts w:asciiTheme="minorBidi" w:hAnsiTheme="minorBidi"/>
          <w:rtl/>
        </w:rPr>
        <w:t xml:space="preserve"> ומחכה לאביו שיגדיר מצבים</w:t>
      </w:r>
      <w:r w:rsidRPr="001E30DF">
        <w:rPr>
          <w:rFonts w:asciiTheme="minorBidi" w:hAnsiTheme="minorBidi"/>
        </w:rPr>
        <w:t>.</w:t>
      </w:r>
      <w:r w:rsidRPr="001E30DF">
        <w:rPr>
          <w:rFonts w:asciiTheme="minorBidi" w:hAnsiTheme="minorBidi"/>
          <w:rtl/>
        </w:rPr>
        <w:t xml:space="preserve"> (לדוגמא כילד שבר שולחן ואימו </w:t>
      </w:r>
      <w:proofErr w:type="spellStart"/>
      <w:r w:rsidRPr="001E30DF">
        <w:rPr>
          <w:rFonts w:asciiTheme="minorBidi" w:hAnsiTheme="minorBidi"/>
          <w:rtl/>
        </w:rPr>
        <w:t>היתה</w:t>
      </w:r>
      <w:proofErr w:type="spellEnd"/>
      <w:r w:rsidRPr="001E30DF">
        <w:rPr>
          <w:rFonts w:asciiTheme="minorBidi" w:hAnsiTheme="minorBidi"/>
          <w:rtl/>
        </w:rPr>
        <w:t xml:space="preserve"> חסרת תגובה עד שאבא חזר מהעבודה היא סיפרה לאביו והוא אמר שזה רק רהיט ואפשר לקנות חדש לכן זה לא נורא)</w:t>
      </w:r>
    </w:p>
    <w:p w14:paraId="61C80B5D" w14:textId="77777777" w:rsidR="00FE7F3A" w:rsidRPr="001E30DF" w:rsidRDefault="00FE7F3A" w:rsidP="001E30DF">
      <w:pPr>
        <w:spacing w:line="360" w:lineRule="auto"/>
        <w:rPr>
          <w:rFonts w:asciiTheme="minorBidi" w:hAnsiTheme="minorBidi"/>
          <w:b/>
          <w:bCs/>
        </w:rPr>
      </w:pPr>
      <w:r w:rsidRPr="001E30DF">
        <w:rPr>
          <w:rFonts w:asciiTheme="minorBidi" w:hAnsiTheme="minorBidi"/>
          <w:b/>
          <w:bCs/>
          <w:rtl/>
        </w:rPr>
        <w:t>סימפטומים בהווה (בבגרות)</w:t>
      </w:r>
    </w:p>
    <w:p w14:paraId="5268CE18" w14:textId="77777777" w:rsidR="00FE7F3A" w:rsidRPr="001E30DF" w:rsidRDefault="00FE7F3A" w:rsidP="001E30DF">
      <w:pPr>
        <w:spacing w:line="360" w:lineRule="auto"/>
        <w:rPr>
          <w:rFonts w:asciiTheme="minorBidi" w:hAnsiTheme="minorBidi"/>
        </w:rPr>
      </w:pPr>
      <w:r w:rsidRPr="001E30DF">
        <w:rPr>
          <w:rFonts w:asciiTheme="minorBidi" w:hAnsiTheme="minorBidi"/>
          <w:rtl/>
        </w:rPr>
        <w:t xml:space="preserve">רם </w:t>
      </w:r>
      <w:r w:rsidRPr="001E30DF">
        <w:rPr>
          <w:rFonts w:asciiTheme="minorBidi" w:hAnsiTheme="minorBidi"/>
        </w:rPr>
        <w:t xml:space="preserve">, </w:t>
      </w:r>
      <w:r w:rsidRPr="001E30DF">
        <w:rPr>
          <w:rFonts w:asciiTheme="minorBidi" w:hAnsiTheme="minorBidi"/>
          <w:rtl/>
        </w:rPr>
        <w:t>גבר משכיל בן 42 ואיש עסקים מצליח, הגיע לטיפול כשהוא מאופק, מעוכב, חרד וביקורתי כלפי עצמו. אף שהיה מצליח כלפי חוץ, מבפנים הוא היה מעונה על ידי נוירוזת כפייה, שתוארה כ"חיים נפשיים דמויי קפקא</w:t>
      </w:r>
      <w:r w:rsidRPr="001E30DF">
        <w:rPr>
          <w:rFonts w:asciiTheme="minorBidi" w:hAnsiTheme="minorBidi"/>
        </w:rPr>
        <w:t>".</w:t>
      </w:r>
    </w:p>
    <w:p w14:paraId="19B74A5C" w14:textId="77777777" w:rsidR="00FE7F3A" w:rsidRPr="001E30DF" w:rsidRDefault="00FE7F3A" w:rsidP="001E30DF">
      <w:pPr>
        <w:spacing w:line="360" w:lineRule="auto"/>
        <w:rPr>
          <w:rFonts w:asciiTheme="minorBidi" w:hAnsiTheme="minorBidi"/>
        </w:rPr>
      </w:pPr>
      <w:r w:rsidRPr="001E30DF">
        <w:rPr>
          <w:rFonts w:asciiTheme="minorBidi" w:hAnsiTheme="minorBidi"/>
          <w:rtl/>
        </w:rPr>
        <w:t>הסימפטומים המרכזיים שלו כללו</w:t>
      </w:r>
      <w:r w:rsidRPr="001E30DF">
        <w:rPr>
          <w:rFonts w:asciiTheme="minorBidi" w:hAnsiTheme="minorBidi"/>
        </w:rPr>
        <w:t>:</w:t>
      </w:r>
    </w:p>
    <w:p w14:paraId="27AC6485" w14:textId="47E92E52" w:rsidR="00FE7F3A" w:rsidRPr="001E30DF" w:rsidRDefault="00FE7F3A" w:rsidP="001E30DF">
      <w:pPr>
        <w:numPr>
          <w:ilvl w:val="0"/>
          <w:numId w:val="3"/>
        </w:numPr>
        <w:spacing w:line="360" w:lineRule="auto"/>
        <w:rPr>
          <w:rFonts w:asciiTheme="minorBidi" w:hAnsiTheme="minorBidi"/>
        </w:rPr>
      </w:pPr>
      <w:r w:rsidRPr="001E30DF">
        <w:rPr>
          <w:rFonts w:asciiTheme="minorBidi" w:hAnsiTheme="minorBidi"/>
          <w:b/>
          <w:bCs/>
          <w:rtl/>
        </w:rPr>
        <w:t>נוכחות האב המנטלי</w:t>
      </w:r>
      <w:r w:rsidRPr="001E30DF">
        <w:rPr>
          <w:rFonts w:asciiTheme="minorBidi" w:hAnsiTheme="minorBidi"/>
          <w:b/>
          <w:bCs/>
        </w:rPr>
        <w:t>:</w:t>
      </w:r>
      <w:r w:rsidRPr="001E30DF">
        <w:rPr>
          <w:rFonts w:asciiTheme="minorBidi" w:hAnsiTheme="minorBidi"/>
        </w:rPr>
        <w:t xml:space="preserve"> </w:t>
      </w:r>
      <w:r w:rsidRPr="001E30DF">
        <w:rPr>
          <w:rFonts w:asciiTheme="minorBidi" w:hAnsiTheme="minorBidi"/>
          <w:rtl/>
        </w:rPr>
        <w:t xml:space="preserve">הוא חש באופן קבוע בנוכחותו המנטלית </w:t>
      </w:r>
      <w:r w:rsidR="001E30DF">
        <w:rPr>
          <w:rFonts w:asciiTheme="minorBidi" w:hAnsiTheme="minorBidi" w:hint="cs"/>
          <w:rtl/>
        </w:rPr>
        <w:t>מעוררת החרדה</w:t>
      </w:r>
      <w:r w:rsidRPr="001E30DF">
        <w:rPr>
          <w:rFonts w:asciiTheme="minorBidi" w:hAnsiTheme="minorBidi"/>
          <w:rtl/>
        </w:rPr>
        <w:t xml:space="preserve"> של אביו, שהתבטאה ב"דיאלוג סכסכני" שבו הוא שימש כ"סניגור" מול "התובע-אב המנטלי" שלו</w:t>
      </w:r>
      <w:r w:rsidRPr="001E30DF">
        <w:rPr>
          <w:rFonts w:asciiTheme="minorBidi" w:hAnsiTheme="minorBidi"/>
        </w:rPr>
        <w:t>.</w:t>
      </w:r>
    </w:p>
    <w:p w14:paraId="1B990588" w14:textId="77777777" w:rsidR="00FE7F3A" w:rsidRPr="001E30DF" w:rsidRDefault="00FE7F3A" w:rsidP="001E30DF">
      <w:pPr>
        <w:numPr>
          <w:ilvl w:val="0"/>
          <w:numId w:val="3"/>
        </w:numPr>
        <w:spacing w:line="360" w:lineRule="auto"/>
        <w:rPr>
          <w:rFonts w:asciiTheme="minorBidi" w:hAnsiTheme="minorBidi"/>
        </w:rPr>
      </w:pPr>
      <w:r w:rsidRPr="001E30DF">
        <w:rPr>
          <w:rFonts w:asciiTheme="minorBidi" w:hAnsiTheme="minorBidi"/>
          <w:b/>
          <w:bCs/>
          <w:rtl/>
        </w:rPr>
        <w:t>ביקורת עצמית כפייתית</w:t>
      </w:r>
      <w:r w:rsidRPr="001E30DF">
        <w:rPr>
          <w:rFonts w:asciiTheme="minorBidi" w:hAnsiTheme="minorBidi"/>
          <w:b/>
          <w:bCs/>
        </w:rPr>
        <w:t>:</w:t>
      </w:r>
      <w:r w:rsidRPr="001E30DF">
        <w:rPr>
          <w:rFonts w:asciiTheme="minorBidi" w:hAnsiTheme="minorBidi"/>
        </w:rPr>
        <w:t xml:space="preserve"> </w:t>
      </w:r>
      <w:r w:rsidRPr="001E30DF">
        <w:rPr>
          <w:rFonts w:asciiTheme="minorBidi" w:hAnsiTheme="minorBidi"/>
          <w:rtl/>
        </w:rPr>
        <w:t>הוא סבל מביקורת עצמית אינסופית וחיפוש פגמים במחשבותיו ובמעשיו הקלים ביותר</w:t>
      </w:r>
      <w:r w:rsidRPr="001E30DF">
        <w:rPr>
          <w:rFonts w:asciiTheme="minorBidi" w:hAnsiTheme="minorBidi"/>
        </w:rPr>
        <w:t>.</w:t>
      </w:r>
    </w:p>
    <w:p w14:paraId="5875E342" w14:textId="77777777" w:rsidR="00FE7F3A" w:rsidRPr="001E30DF" w:rsidRDefault="00FE7F3A" w:rsidP="001E30DF">
      <w:pPr>
        <w:numPr>
          <w:ilvl w:val="0"/>
          <w:numId w:val="3"/>
        </w:numPr>
        <w:spacing w:line="360" w:lineRule="auto"/>
        <w:rPr>
          <w:rFonts w:asciiTheme="minorBidi" w:hAnsiTheme="minorBidi"/>
        </w:rPr>
      </w:pPr>
      <w:r w:rsidRPr="001E30DF">
        <w:rPr>
          <w:rFonts w:asciiTheme="minorBidi" w:hAnsiTheme="minorBidi"/>
          <w:b/>
          <w:bCs/>
          <w:rtl/>
        </w:rPr>
        <w:t>פנטזיות פולשניות</w:t>
      </w:r>
      <w:r w:rsidRPr="001E30DF">
        <w:rPr>
          <w:rFonts w:asciiTheme="minorBidi" w:hAnsiTheme="minorBidi"/>
          <w:b/>
          <w:bCs/>
        </w:rPr>
        <w:t>:</w:t>
      </w:r>
      <w:r w:rsidRPr="001E30DF">
        <w:rPr>
          <w:rFonts w:asciiTheme="minorBidi" w:hAnsiTheme="minorBidi"/>
        </w:rPr>
        <w:t xml:space="preserve"> </w:t>
      </w:r>
      <w:r w:rsidRPr="001E30DF">
        <w:rPr>
          <w:rFonts w:asciiTheme="minorBidi" w:hAnsiTheme="minorBidi"/>
          <w:rtl/>
        </w:rPr>
        <w:t>הוא חווה פנטזיות פולשניות לא רצויות שצרכו זמן רב, וכללו סכסוכים פנימיים שלא נפתרו</w:t>
      </w:r>
      <w:r w:rsidRPr="001E30DF">
        <w:rPr>
          <w:rFonts w:asciiTheme="minorBidi" w:hAnsiTheme="minorBidi"/>
        </w:rPr>
        <w:t>.</w:t>
      </w:r>
    </w:p>
    <w:p w14:paraId="3D9C454D" w14:textId="7D1EF2DC" w:rsidR="00FE7F3A" w:rsidRPr="001E30DF" w:rsidRDefault="00FE7F3A" w:rsidP="001E30DF">
      <w:pPr>
        <w:numPr>
          <w:ilvl w:val="0"/>
          <w:numId w:val="3"/>
        </w:numPr>
        <w:spacing w:line="360" w:lineRule="auto"/>
        <w:rPr>
          <w:rFonts w:asciiTheme="minorBidi" w:hAnsiTheme="minorBidi"/>
        </w:rPr>
      </w:pPr>
      <w:r w:rsidRPr="001E30DF">
        <w:rPr>
          <w:rFonts w:asciiTheme="minorBidi" w:hAnsiTheme="minorBidi"/>
          <w:b/>
          <w:bCs/>
          <w:rtl/>
        </w:rPr>
        <w:t>בדיקה חוזרת</w:t>
      </w:r>
      <w:r w:rsidRPr="001E30DF">
        <w:rPr>
          <w:rFonts w:asciiTheme="minorBidi" w:hAnsiTheme="minorBidi"/>
          <w:b/>
          <w:bCs/>
        </w:rPr>
        <w:t>:</w:t>
      </w:r>
      <w:r w:rsidRPr="001E30DF">
        <w:rPr>
          <w:rFonts w:asciiTheme="minorBidi" w:hAnsiTheme="minorBidi"/>
        </w:rPr>
        <w:t xml:space="preserve"> </w:t>
      </w:r>
      <w:r w:rsidRPr="001E30DF">
        <w:rPr>
          <w:rFonts w:asciiTheme="minorBidi" w:hAnsiTheme="minorBidi"/>
          <w:rtl/>
        </w:rPr>
        <w:t>הוא נהג לסקור שיחות קודמות שניהל כדי לחשוף "מחשבות עוינות, מילים, או אינטונציות" שהופנו כלפיו או כלפי אחרים</w:t>
      </w:r>
      <w:r w:rsidRPr="001E30DF">
        <w:rPr>
          <w:rFonts w:asciiTheme="minorBidi" w:hAnsiTheme="minorBidi"/>
        </w:rPr>
        <w:t>.</w:t>
      </w:r>
      <w:r w:rsidR="001E30DF">
        <w:rPr>
          <w:rFonts w:asciiTheme="minorBidi" w:hAnsiTheme="minorBidi" w:hint="cs"/>
          <w:rtl/>
        </w:rPr>
        <w:t xml:space="preserve"> (דומה לאנשים שמצלמים ומקליטים ומנתחים את הצילומים וההקלטות, ק)</w:t>
      </w:r>
    </w:p>
    <w:p w14:paraId="2F1B6B26" w14:textId="65E6659D" w:rsidR="00FE7F3A" w:rsidRPr="001E30DF" w:rsidRDefault="00FE7F3A" w:rsidP="001E30DF">
      <w:pPr>
        <w:numPr>
          <w:ilvl w:val="0"/>
          <w:numId w:val="3"/>
        </w:numPr>
        <w:spacing w:line="360" w:lineRule="auto"/>
        <w:rPr>
          <w:rFonts w:asciiTheme="minorBidi" w:hAnsiTheme="minorBidi"/>
        </w:rPr>
      </w:pPr>
      <w:r w:rsidRPr="001E30DF">
        <w:rPr>
          <w:rFonts w:asciiTheme="minorBidi" w:hAnsiTheme="minorBidi"/>
          <w:b/>
          <w:bCs/>
          <w:rtl/>
        </w:rPr>
        <w:t>פיצול</w:t>
      </w:r>
      <w:r w:rsidRPr="001E30DF">
        <w:rPr>
          <w:rFonts w:asciiTheme="minorBidi" w:hAnsiTheme="minorBidi"/>
          <w:b/>
          <w:bCs/>
        </w:rPr>
        <w:t>:</w:t>
      </w:r>
      <w:r w:rsidRPr="001E30DF">
        <w:rPr>
          <w:rFonts w:asciiTheme="minorBidi" w:hAnsiTheme="minorBidi"/>
        </w:rPr>
        <w:t xml:space="preserve"> </w:t>
      </w:r>
      <w:r w:rsidR="001E30DF">
        <w:rPr>
          <w:rFonts w:asciiTheme="minorBidi" w:hAnsiTheme="minorBidi" w:hint="cs"/>
          <w:rtl/>
        </w:rPr>
        <w:t xml:space="preserve"> מול כל זה, </w:t>
      </w:r>
      <w:r w:rsidRPr="001E30DF">
        <w:rPr>
          <w:rFonts w:asciiTheme="minorBidi" w:hAnsiTheme="minorBidi"/>
          <w:rtl/>
        </w:rPr>
        <w:t>בחיים האמיתיים, הוא העריץ את אביו והיה חביב ואדיב כלפי סמכויות, אך בפנים ניהל דו-שיח פנימי של שיפוט תמידי</w:t>
      </w:r>
      <w:r w:rsidRPr="001E30DF">
        <w:rPr>
          <w:rFonts w:asciiTheme="minorBidi" w:hAnsiTheme="minorBidi"/>
        </w:rPr>
        <w:t>.</w:t>
      </w:r>
    </w:p>
    <w:p w14:paraId="49EA51EB" w14:textId="77777777" w:rsidR="00FE7F3A" w:rsidRPr="001E30DF" w:rsidRDefault="00FE7F3A" w:rsidP="001E30DF">
      <w:pPr>
        <w:spacing w:line="360" w:lineRule="auto"/>
        <w:rPr>
          <w:rFonts w:asciiTheme="minorBidi" w:hAnsiTheme="minorBidi"/>
          <w:b/>
          <w:bCs/>
        </w:rPr>
      </w:pPr>
      <w:r w:rsidRPr="001E30DF">
        <w:rPr>
          <w:rFonts w:asciiTheme="minorBidi" w:hAnsiTheme="minorBidi"/>
          <w:b/>
          <w:bCs/>
          <w:rtl/>
        </w:rPr>
        <w:t>התערבות בריסטול סביב מציאות ודמיון</w:t>
      </w:r>
    </w:p>
    <w:p w14:paraId="3D55784B" w14:textId="77777777" w:rsidR="00FE7F3A" w:rsidRPr="001E30DF" w:rsidRDefault="00FE7F3A" w:rsidP="001E30DF">
      <w:pPr>
        <w:spacing w:line="360" w:lineRule="auto"/>
        <w:rPr>
          <w:rFonts w:asciiTheme="minorBidi" w:hAnsiTheme="minorBidi"/>
        </w:rPr>
      </w:pPr>
      <w:r w:rsidRPr="001E30DF">
        <w:rPr>
          <w:rFonts w:asciiTheme="minorBidi" w:hAnsiTheme="minorBidi"/>
          <w:rtl/>
        </w:rPr>
        <w:t>בריסטול התמקד בהבנת האופן שבו נוירוזת הכפייה של</w:t>
      </w:r>
      <w:r w:rsidRPr="001E30DF">
        <w:rPr>
          <w:rFonts w:asciiTheme="minorBidi" w:hAnsiTheme="minorBidi"/>
        </w:rPr>
        <w:t xml:space="preserve"> </w:t>
      </w:r>
      <w:r w:rsidRPr="001E30DF">
        <w:rPr>
          <w:rFonts w:asciiTheme="minorBidi" w:hAnsiTheme="minorBidi"/>
          <w:rtl/>
        </w:rPr>
        <w:t>רם</w:t>
      </w:r>
      <w:r w:rsidRPr="001E30DF">
        <w:rPr>
          <w:rFonts w:asciiTheme="minorBidi" w:hAnsiTheme="minorBidi"/>
        </w:rPr>
        <w:t xml:space="preserve"> </w:t>
      </w:r>
      <w:r w:rsidRPr="001E30DF">
        <w:rPr>
          <w:rFonts w:asciiTheme="minorBidi" w:hAnsiTheme="minorBidi"/>
          <w:rtl/>
        </w:rPr>
        <w:t>נשלטה על ידי הסופר-אגו שלו, שתפקד כמערכת פנימית המערבבת בין מציאות לדמיון</w:t>
      </w:r>
      <w:r w:rsidRPr="001E30DF">
        <w:rPr>
          <w:rFonts w:asciiTheme="minorBidi" w:hAnsiTheme="minorBidi"/>
        </w:rPr>
        <w:t xml:space="preserve">. </w:t>
      </w:r>
      <w:r w:rsidRPr="001E30DF">
        <w:rPr>
          <w:rFonts w:asciiTheme="minorBidi" w:hAnsiTheme="minorBidi"/>
          <w:rtl/>
        </w:rPr>
        <w:t xml:space="preserve"> רם </w:t>
      </w:r>
      <w:r w:rsidRPr="001E30DF">
        <w:rPr>
          <w:rFonts w:asciiTheme="minorBidi" w:hAnsiTheme="minorBidi"/>
        </w:rPr>
        <w:t xml:space="preserve"> </w:t>
      </w:r>
      <w:r w:rsidRPr="001E30DF">
        <w:rPr>
          <w:rFonts w:asciiTheme="minorBidi" w:hAnsiTheme="minorBidi"/>
          <w:rtl/>
        </w:rPr>
        <w:t xml:space="preserve">הונע על ידי נוכחות המצפון ביחס לתוקפנות שלו, כמעט אך ורק </w:t>
      </w:r>
      <w:r w:rsidRPr="001E30DF">
        <w:rPr>
          <w:rFonts w:asciiTheme="minorBidi" w:hAnsiTheme="minorBidi"/>
          <w:b/>
          <w:bCs/>
          <w:rtl/>
        </w:rPr>
        <w:t>בפנטזיה</w:t>
      </w:r>
      <w:r w:rsidRPr="001E30DF">
        <w:rPr>
          <w:rFonts w:asciiTheme="minorBidi" w:hAnsiTheme="minorBidi"/>
        </w:rPr>
        <w:t>.</w:t>
      </w:r>
    </w:p>
    <w:p w14:paraId="12F49982" w14:textId="77777777" w:rsidR="00FE7F3A" w:rsidRPr="001E30DF" w:rsidRDefault="00FE7F3A" w:rsidP="001E30DF">
      <w:pPr>
        <w:spacing w:line="360" w:lineRule="auto"/>
        <w:ind w:left="360"/>
        <w:rPr>
          <w:rFonts w:asciiTheme="minorBidi" w:hAnsiTheme="minorBidi"/>
        </w:rPr>
      </w:pPr>
      <w:r w:rsidRPr="001E30DF">
        <w:rPr>
          <w:rFonts w:asciiTheme="minorBidi" w:hAnsiTheme="minorBidi"/>
          <w:b/>
          <w:bCs/>
          <w:rtl/>
        </w:rPr>
        <w:t>הבחנה בין מציאות פסיכית לחיצונית</w:t>
      </w:r>
      <w:r w:rsidRPr="001E30DF">
        <w:rPr>
          <w:rFonts w:asciiTheme="minorBidi" w:hAnsiTheme="minorBidi"/>
          <w:b/>
          <w:bCs/>
        </w:rPr>
        <w:t>:</w:t>
      </w:r>
      <w:r w:rsidRPr="001E30DF">
        <w:rPr>
          <w:rFonts w:asciiTheme="minorBidi" w:hAnsiTheme="minorBidi"/>
        </w:rPr>
        <w:t xml:space="preserve"> </w:t>
      </w:r>
      <w:r w:rsidRPr="001E30DF">
        <w:rPr>
          <w:rFonts w:asciiTheme="minorBidi" w:hAnsiTheme="minorBidi"/>
          <w:rtl/>
        </w:rPr>
        <w:t xml:space="preserve"> רם </w:t>
      </w:r>
      <w:r w:rsidRPr="001E30DF">
        <w:rPr>
          <w:rFonts w:asciiTheme="minorBidi" w:hAnsiTheme="minorBidi"/>
        </w:rPr>
        <w:t xml:space="preserve"> </w:t>
      </w:r>
      <w:r w:rsidRPr="001E30DF">
        <w:rPr>
          <w:rFonts w:asciiTheme="minorBidi" w:hAnsiTheme="minorBidi"/>
          <w:rtl/>
        </w:rPr>
        <w:t>נטה לפגוש את המציאות החיצונית דרך הפרספקטיבה של המציאות הפנימית שלו, אשר עוצבה ברובה על ידי תכנים מהילדות שלא השתנו על ידי חוויה בוגרת או השכלה. מציאות פסיכית זו, שנוצרה על ידי פנטזיה, הייתה חמורה בהרבה מהמציאות ההיסטורית שלו</w:t>
      </w:r>
      <w:r w:rsidRPr="001E30DF">
        <w:rPr>
          <w:rFonts w:asciiTheme="minorBidi" w:hAnsiTheme="minorBidi"/>
        </w:rPr>
        <w:t>.</w:t>
      </w:r>
    </w:p>
    <w:p w14:paraId="4CB1D5E9" w14:textId="77777777" w:rsidR="00FE7F3A" w:rsidRPr="001E30DF" w:rsidRDefault="00FE7F3A" w:rsidP="001E30DF">
      <w:pPr>
        <w:spacing w:line="360" w:lineRule="auto"/>
        <w:ind w:left="360"/>
        <w:rPr>
          <w:rFonts w:asciiTheme="minorBidi" w:hAnsiTheme="minorBidi"/>
        </w:rPr>
      </w:pPr>
      <w:r w:rsidRPr="001E30DF">
        <w:rPr>
          <w:rFonts w:asciiTheme="minorBidi" w:hAnsiTheme="minorBidi"/>
          <w:b/>
          <w:bCs/>
          <w:rtl/>
        </w:rPr>
        <w:t xml:space="preserve">עבודת </w:t>
      </w:r>
      <w:proofErr w:type="spellStart"/>
      <w:r w:rsidRPr="001E30DF">
        <w:rPr>
          <w:rFonts w:asciiTheme="minorBidi" w:hAnsiTheme="minorBidi"/>
          <w:b/>
          <w:bCs/>
          <w:rtl/>
        </w:rPr>
        <w:t>הסופראגו</w:t>
      </w:r>
      <w:proofErr w:type="spellEnd"/>
      <w:r w:rsidRPr="001E30DF">
        <w:rPr>
          <w:rFonts w:asciiTheme="minorBidi" w:hAnsiTheme="minorBidi"/>
          <w:b/>
          <w:bCs/>
        </w:rPr>
        <w:t>:</w:t>
      </w:r>
      <w:r w:rsidRPr="001E30DF">
        <w:rPr>
          <w:rFonts w:asciiTheme="minorBidi" w:hAnsiTheme="minorBidi"/>
        </w:rPr>
        <w:t xml:space="preserve"> </w:t>
      </w:r>
      <w:r w:rsidRPr="001E30DF">
        <w:rPr>
          <w:rFonts w:asciiTheme="minorBidi" w:hAnsiTheme="minorBidi"/>
          <w:rtl/>
        </w:rPr>
        <w:t xml:space="preserve"> הטיפול האנליטי חקר כיצד מה שמופנם (זיהוי עם האחר) נבחר, משולב עם רגש, מעורבב עם פנטזיה, ונשלף ב"רגעים קריטיים" כדי להסביר לעצמי או לנהל משא ומתן עם הסביבה החיצונית על "מה שקשור למציאות ומה שלא קשור למציאות</w:t>
      </w:r>
      <w:r w:rsidRPr="001E30DF">
        <w:rPr>
          <w:rFonts w:asciiTheme="minorBidi" w:hAnsiTheme="minorBidi"/>
        </w:rPr>
        <w:t>".</w:t>
      </w:r>
      <w:r w:rsidRPr="001E30DF">
        <w:rPr>
          <w:rFonts w:asciiTheme="minorBidi" w:hAnsiTheme="minorBidi"/>
          <w:b/>
          <w:bCs/>
          <w:rtl/>
        </w:rPr>
        <w:t xml:space="preserve"> </w:t>
      </w:r>
    </w:p>
    <w:p w14:paraId="63A16203" w14:textId="197D8700" w:rsidR="00C33076" w:rsidRDefault="00C33076" w:rsidP="001E30DF">
      <w:pPr>
        <w:spacing w:line="360" w:lineRule="auto"/>
        <w:ind w:firstLine="397"/>
        <w:rPr>
          <w:rFonts w:asciiTheme="minorBidi" w:hAnsiTheme="minorBidi"/>
          <w:sz w:val="24"/>
          <w:szCs w:val="24"/>
          <w:rtl/>
        </w:rPr>
      </w:pPr>
      <w:r w:rsidRPr="001E30DF">
        <w:rPr>
          <w:rFonts w:asciiTheme="minorBidi" w:hAnsiTheme="minorBidi"/>
          <w:sz w:val="24"/>
          <w:szCs w:val="24"/>
          <w:rtl/>
        </w:rPr>
        <w:t>לדוגמה,</w:t>
      </w:r>
      <w:r w:rsidR="006338A7" w:rsidRPr="001E30DF">
        <w:rPr>
          <w:rFonts w:asciiTheme="minorBidi" w:hAnsiTheme="minorBidi"/>
          <w:sz w:val="24"/>
          <w:szCs w:val="24"/>
          <w:rtl/>
        </w:rPr>
        <w:t xml:space="preserve"> רם</w:t>
      </w:r>
      <w:r w:rsidRPr="001E30DF">
        <w:rPr>
          <w:rFonts w:asciiTheme="minorBidi" w:hAnsiTheme="minorBidi"/>
          <w:sz w:val="24"/>
          <w:szCs w:val="24"/>
          <w:rtl/>
        </w:rPr>
        <w:t xml:space="preserve"> שבר שולחן במהלך משחק סוער כשהיה בן שש, ו"אמו ללא תגובה רגשית או מילולית" חיכתה לאביו שיחזור הביתה ו</w:t>
      </w:r>
      <w:r w:rsidR="006338A7" w:rsidRPr="001E30DF">
        <w:rPr>
          <w:rFonts w:asciiTheme="minorBidi" w:hAnsiTheme="minorBidi"/>
          <w:sz w:val="24"/>
          <w:szCs w:val="24"/>
          <w:rtl/>
        </w:rPr>
        <w:t>'</w:t>
      </w:r>
      <w:r w:rsidRPr="001E30DF">
        <w:rPr>
          <w:rFonts w:asciiTheme="minorBidi" w:hAnsiTheme="minorBidi"/>
          <w:sz w:val="24"/>
          <w:szCs w:val="24"/>
          <w:rtl/>
        </w:rPr>
        <w:t>יגדיר את המצב</w:t>
      </w:r>
      <w:r w:rsidR="006338A7" w:rsidRPr="001E30DF">
        <w:rPr>
          <w:rFonts w:asciiTheme="minorBidi" w:hAnsiTheme="minorBidi"/>
          <w:sz w:val="24"/>
          <w:szCs w:val="24"/>
          <w:rtl/>
        </w:rPr>
        <w:t>'</w:t>
      </w:r>
      <w:r w:rsidRPr="001E30DF">
        <w:rPr>
          <w:rFonts w:asciiTheme="minorBidi" w:hAnsiTheme="minorBidi"/>
          <w:sz w:val="24"/>
          <w:szCs w:val="24"/>
          <w:rtl/>
        </w:rPr>
        <w:t>. אביו ק</w:t>
      </w:r>
      <w:r w:rsidR="006338A7" w:rsidRPr="001E30DF">
        <w:rPr>
          <w:rFonts w:asciiTheme="minorBidi" w:hAnsiTheme="minorBidi"/>
          <w:sz w:val="24"/>
          <w:szCs w:val="24"/>
          <w:rtl/>
        </w:rPr>
        <w:t>בע</w:t>
      </w:r>
      <w:r w:rsidRPr="001E30DF">
        <w:rPr>
          <w:rFonts w:asciiTheme="minorBidi" w:hAnsiTheme="minorBidi"/>
          <w:sz w:val="24"/>
          <w:szCs w:val="24"/>
          <w:rtl/>
        </w:rPr>
        <w:t xml:space="preserve"> ש"רהיטים ניתנים להחלפה", ו</w:t>
      </w:r>
      <w:r w:rsidR="006338A7" w:rsidRPr="001E30DF">
        <w:rPr>
          <w:rFonts w:asciiTheme="minorBidi" w:hAnsiTheme="minorBidi"/>
          <w:sz w:val="24"/>
          <w:szCs w:val="24"/>
          <w:rtl/>
        </w:rPr>
        <w:t>ל</w:t>
      </w:r>
      <w:r w:rsidRPr="001E30DF">
        <w:rPr>
          <w:rFonts w:asciiTheme="minorBidi" w:hAnsiTheme="minorBidi"/>
          <w:sz w:val="24"/>
          <w:szCs w:val="24"/>
          <w:rtl/>
        </w:rPr>
        <w:t>ר</w:t>
      </w:r>
      <w:r w:rsidR="006338A7" w:rsidRPr="001E30DF">
        <w:rPr>
          <w:rFonts w:asciiTheme="minorBidi" w:hAnsiTheme="minorBidi"/>
          <w:sz w:val="24"/>
          <w:szCs w:val="24"/>
          <w:rtl/>
        </w:rPr>
        <w:t>ם</w:t>
      </w:r>
      <w:r w:rsidRPr="001E30DF">
        <w:rPr>
          <w:rFonts w:asciiTheme="minorBidi" w:hAnsiTheme="minorBidi"/>
          <w:sz w:val="24"/>
          <w:szCs w:val="24"/>
          <w:rtl/>
        </w:rPr>
        <w:t xml:space="preserve"> "</w:t>
      </w:r>
      <w:proofErr w:type="spellStart"/>
      <w:r w:rsidRPr="001E30DF">
        <w:rPr>
          <w:rFonts w:asciiTheme="minorBidi" w:hAnsiTheme="minorBidi"/>
          <w:sz w:val="24"/>
          <w:szCs w:val="24"/>
          <w:rtl/>
        </w:rPr>
        <w:t>הי</w:t>
      </w:r>
      <w:r w:rsidR="006338A7" w:rsidRPr="001E30DF">
        <w:rPr>
          <w:rFonts w:asciiTheme="minorBidi" w:hAnsiTheme="minorBidi"/>
          <w:sz w:val="24"/>
          <w:szCs w:val="24"/>
          <w:rtl/>
        </w:rPr>
        <w:t>ת</w:t>
      </w:r>
      <w:r w:rsidRPr="001E30DF">
        <w:rPr>
          <w:rFonts w:asciiTheme="minorBidi" w:hAnsiTheme="minorBidi"/>
          <w:sz w:val="24"/>
          <w:szCs w:val="24"/>
          <w:rtl/>
        </w:rPr>
        <w:t>ה</w:t>
      </w:r>
      <w:proofErr w:type="spellEnd"/>
      <w:r w:rsidR="00F143B0" w:rsidRPr="001E30DF">
        <w:rPr>
          <w:rFonts w:asciiTheme="minorBidi" w:hAnsiTheme="minorBidi"/>
          <w:sz w:val="24"/>
          <w:szCs w:val="24"/>
          <w:rtl/>
        </w:rPr>
        <w:t xml:space="preserve"> תחושת</w:t>
      </w:r>
      <w:r w:rsidRPr="001E30DF">
        <w:rPr>
          <w:rFonts w:asciiTheme="minorBidi" w:hAnsiTheme="minorBidi"/>
          <w:sz w:val="24"/>
          <w:szCs w:val="24"/>
          <w:rtl/>
        </w:rPr>
        <w:t xml:space="preserve"> הקלה יותר מכך ש</w:t>
      </w:r>
      <w:r w:rsidR="006338A7" w:rsidRPr="001E30DF">
        <w:rPr>
          <w:rFonts w:asciiTheme="minorBidi" w:hAnsiTheme="minorBidi"/>
          <w:sz w:val="24"/>
          <w:szCs w:val="24"/>
          <w:rtl/>
        </w:rPr>
        <w:t>ל</w:t>
      </w:r>
      <w:r w:rsidRPr="001E30DF">
        <w:rPr>
          <w:rFonts w:asciiTheme="minorBidi" w:hAnsiTheme="minorBidi"/>
          <w:sz w:val="24"/>
          <w:szCs w:val="24"/>
          <w:rtl/>
        </w:rPr>
        <w:t>א</w:t>
      </w:r>
      <w:r w:rsidR="006338A7" w:rsidRPr="001E30DF">
        <w:rPr>
          <w:rFonts w:asciiTheme="minorBidi" w:hAnsiTheme="minorBidi"/>
          <w:sz w:val="24"/>
          <w:szCs w:val="24"/>
          <w:rtl/>
        </w:rPr>
        <w:t>י</w:t>
      </w:r>
      <w:r w:rsidRPr="001E30DF">
        <w:rPr>
          <w:rFonts w:asciiTheme="minorBidi" w:hAnsiTheme="minorBidi"/>
          <w:sz w:val="24"/>
          <w:szCs w:val="24"/>
          <w:rtl/>
        </w:rPr>
        <w:t xml:space="preserve">מו הוקל מאשר </w:t>
      </w:r>
      <w:r w:rsidR="006338A7" w:rsidRPr="001E30DF">
        <w:rPr>
          <w:rFonts w:asciiTheme="minorBidi" w:hAnsiTheme="minorBidi"/>
          <w:sz w:val="24"/>
          <w:szCs w:val="24"/>
          <w:rtl/>
        </w:rPr>
        <w:t>ש</w:t>
      </w:r>
      <w:r w:rsidRPr="001E30DF">
        <w:rPr>
          <w:rFonts w:asciiTheme="minorBidi" w:hAnsiTheme="minorBidi"/>
          <w:sz w:val="24"/>
          <w:szCs w:val="24"/>
          <w:rtl/>
        </w:rPr>
        <w:t xml:space="preserve">[הוא] זוכה". </w:t>
      </w:r>
      <w:r w:rsidR="00A56A8F" w:rsidRPr="001E30DF">
        <w:rPr>
          <w:rFonts w:asciiTheme="minorBidi" w:hAnsiTheme="minorBidi"/>
          <w:sz w:val="24"/>
          <w:szCs w:val="24"/>
          <w:rtl/>
        </w:rPr>
        <w:t xml:space="preserve"> ....</w:t>
      </w:r>
    </w:p>
    <w:p w14:paraId="7993E1AC" w14:textId="11895DD0" w:rsidR="00EB076E" w:rsidRPr="001E30DF" w:rsidRDefault="00EB076E" w:rsidP="001E30DF">
      <w:pPr>
        <w:spacing w:line="360" w:lineRule="auto"/>
        <w:ind w:firstLine="397"/>
        <w:rPr>
          <w:rFonts w:asciiTheme="minorBidi" w:hAnsiTheme="minorBidi"/>
          <w:sz w:val="24"/>
          <w:szCs w:val="24"/>
          <w:rtl/>
        </w:rPr>
      </w:pPr>
      <w:r>
        <w:rPr>
          <w:rFonts w:asciiTheme="minorBidi" w:hAnsiTheme="minorBidi" w:hint="cs"/>
          <w:sz w:val="24"/>
          <w:szCs w:val="24"/>
          <w:rtl/>
        </w:rPr>
        <w:t>אני רוצה להדגיש לרגע את שיטת ההתערבות של בריסטול. זה נשמע כאילו 'במציאות קרה כך וכך, אך המציאות הפנימית שלך עיצבה את המציאות באופן אחר כך שיתאים לתבנית החרדה, או הבושה, וכולי...'</w:t>
      </w:r>
    </w:p>
    <w:p w14:paraId="78C1AB7B" w14:textId="379CA8E0" w:rsidR="00A536B1" w:rsidRPr="001E30DF" w:rsidRDefault="00EB076E" w:rsidP="00EB076E">
      <w:pPr>
        <w:spacing w:line="360" w:lineRule="auto"/>
        <w:ind w:firstLine="397"/>
        <w:rPr>
          <w:rFonts w:asciiTheme="minorBidi" w:hAnsiTheme="minorBidi"/>
          <w:sz w:val="24"/>
          <w:szCs w:val="24"/>
          <w:rtl/>
        </w:rPr>
      </w:pPr>
      <w:r>
        <w:rPr>
          <w:rFonts w:asciiTheme="minorBidi" w:hAnsiTheme="minorBidi" w:hint="cs"/>
          <w:sz w:val="24"/>
          <w:szCs w:val="24"/>
          <w:rtl/>
        </w:rPr>
        <w:t xml:space="preserve"> דבר נוסף</w:t>
      </w:r>
      <w:r w:rsidR="00A536B1" w:rsidRPr="001E30DF">
        <w:rPr>
          <w:rFonts w:asciiTheme="minorBidi" w:hAnsiTheme="minorBidi"/>
          <w:sz w:val="24"/>
          <w:szCs w:val="24"/>
          <w:rtl/>
        </w:rPr>
        <w:t>: ז</w:t>
      </w:r>
      <w:r w:rsidR="00AD1AE9" w:rsidRPr="001E30DF">
        <w:rPr>
          <w:rFonts w:asciiTheme="minorBidi" w:hAnsiTheme="minorBidi"/>
          <w:sz w:val="24"/>
          <w:szCs w:val="24"/>
          <w:rtl/>
        </w:rPr>
        <w:t>י</w:t>
      </w:r>
      <w:r w:rsidR="00A536B1" w:rsidRPr="001E30DF">
        <w:rPr>
          <w:rFonts w:asciiTheme="minorBidi" w:hAnsiTheme="minorBidi"/>
          <w:sz w:val="24"/>
          <w:szCs w:val="24"/>
          <w:rtl/>
        </w:rPr>
        <w:t>כרון הילדות של רם מצביע על זה שלא הרגיש פחד מהאב באופן ישיר</w:t>
      </w:r>
      <w:r w:rsidR="00F80545" w:rsidRPr="001E30DF">
        <w:rPr>
          <w:rFonts w:asciiTheme="minorBidi" w:hAnsiTheme="minorBidi"/>
          <w:sz w:val="24"/>
          <w:szCs w:val="24"/>
          <w:rtl/>
        </w:rPr>
        <w:t xml:space="preserve"> ביחס</w:t>
      </w:r>
      <w:r w:rsidR="00A536B1" w:rsidRPr="001E30DF">
        <w:rPr>
          <w:rFonts w:asciiTheme="minorBidi" w:hAnsiTheme="minorBidi"/>
          <w:sz w:val="24"/>
          <w:szCs w:val="24"/>
          <w:rtl/>
        </w:rPr>
        <w:t xml:space="preserve"> למה שהוא עשה, אלא – הזדהות עמוקה עם האמא שהרגישה חוסר אונים והקלה</w:t>
      </w:r>
      <w:r w:rsidR="00F80545" w:rsidRPr="001E30DF">
        <w:rPr>
          <w:rFonts w:asciiTheme="minorBidi" w:hAnsiTheme="minorBidi"/>
          <w:sz w:val="24"/>
          <w:szCs w:val="24"/>
          <w:rtl/>
        </w:rPr>
        <w:t>,</w:t>
      </w:r>
      <w:r w:rsidR="00A536B1" w:rsidRPr="001E30DF">
        <w:rPr>
          <w:rFonts w:asciiTheme="minorBidi" w:hAnsiTheme="minorBidi"/>
          <w:sz w:val="24"/>
          <w:szCs w:val="24"/>
          <w:rtl/>
        </w:rPr>
        <w:t xml:space="preserve"> כאשר האבא הגיע וה</w:t>
      </w:r>
      <w:r w:rsidR="00344068" w:rsidRPr="001E30DF">
        <w:rPr>
          <w:rFonts w:asciiTheme="minorBidi" w:hAnsiTheme="minorBidi"/>
          <w:sz w:val="24"/>
          <w:szCs w:val="24"/>
          <w:rtl/>
        </w:rPr>
        <w:t>ביא עימו החלטה וביטול הספק. – שימו לב האובססיה היא חוסר היכולת לפתור דברים.</w:t>
      </w:r>
    </w:p>
    <w:p w14:paraId="327294B0" w14:textId="3F08B47B" w:rsidR="00A536B1" w:rsidRPr="001E30DF" w:rsidRDefault="00344068" w:rsidP="001E30DF">
      <w:pPr>
        <w:spacing w:line="360" w:lineRule="auto"/>
        <w:ind w:firstLine="397"/>
        <w:rPr>
          <w:rFonts w:asciiTheme="minorBidi" w:hAnsiTheme="minorBidi"/>
          <w:sz w:val="24"/>
          <w:szCs w:val="24"/>
          <w:rtl/>
        </w:rPr>
      </w:pPr>
      <w:r w:rsidRPr="001E30DF">
        <w:rPr>
          <w:rFonts w:asciiTheme="minorBidi" w:hAnsiTheme="minorBidi"/>
          <w:sz w:val="24"/>
          <w:szCs w:val="24"/>
          <w:rtl/>
        </w:rPr>
        <w:t>+++</w:t>
      </w:r>
    </w:p>
    <w:p w14:paraId="10562CAD" w14:textId="77777777" w:rsidR="00344068" w:rsidRPr="001E30DF" w:rsidRDefault="00344068" w:rsidP="001E30DF">
      <w:pPr>
        <w:spacing w:line="360" w:lineRule="auto"/>
        <w:ind w:firstLine="397"/>
        <w:rPr>
          <w:rFonts w:asciiTheme="minorBidi" w:hAnsiTheme="minorBidi"/>
          <w:sz w:val="24"/>
          <w:szCs w:val="24"/>
          <w:rtl/>
        </w:rPr>
      </w:pPr>
      <w:r w:rsidRPr="001E30DF">
        <w:rPr>
          <w:rFonts w:asciiTheme="minorBidi" w:hAnsiTheme="minorBidi"/>
          <w:sz w:val="24"/>
          <w:szCs w:val="24"/>
          <w:rtl/>
        </w:rPr>
        <w:t>בריסטול:</w:t>
      </w:r>
      <w:r w:rsidR="001A6248" w:rsidRPr="001E30DF">
        <w:rPr>
          <w:rFonts w:asciiTheme="minorBidi" w:hAnsiTheme="minorBidi"/>
          <w:sz w:val="24"/>
          <w:szCs w:val="24"/>
          <w:rtl/>
        </w:rPr>
        <w:t>... כשרם היה בן תשע, הוא ביקש ללכת למחנה קיץ, שם, הוא קיווה בסתר, "למצוא חברים". אמנם היו לו חברים בגילו וחברים למשחק אבל הוא השתוקק ל"עוד משהו". במהלך הטיפול, פעילויותיו השונות וההישגיות במחנה נזכרו בתחילה ללא פירוט, התלהבות או גאווה – כתוצאה ממנגנוני הדחקה ו</w:t>
      </w:r>
      <w:r w:rsidRPr="001E30DF">
        <w:rPr>
          <w:rFonts w:asciiTheme="minorBidi" w:hAnsiTheme="minorBidi"/>
          <w:sz w:val="24"/>
          <w:szCs w:val="24"/>
          <w:rtl/>
        </w:rPr>
        <w:t>ה</w:t>
      </w:r>
      <w:r w:rsidR="001A6248" w:rsidRPr="001E30DF">
        <w:rPr>
          <w:rFonts w:asciiTheme="minorBidi" w:hAnsiTheme="minorBidi"/>
          <w:sz w:val="24"/>
          <w:szCs w:val="24"/>
          <w:rtl/>
        </w:rPr>
        <w:t>בידוד שכבר הוזכרו. בשנה שלאחר מכן במחנה קיץ, כשר</w:t>
      </w:r>
      <w:r w:rsidR="00F143B0" w:rsidRPr="001E30DF">
        <w:rPr>
          <w:rFonts w:asciiTheme="minorBidi" w:hAnsiTheme="minorBidi"/>
          <w:sz w:val="24"/>
          <w:szCs w:val="24"/>
          <w:rtl/>
        </w:rPr>
        <w:t xml:space="preserve">ם </w:t>
      </w:r>
      <w:r w:rsidR="001A6248" w:rsidRPr="001E30DF">
        <w:rPr>
          <w:rFonts w:asciiTheme="minorBidi" w:hAnsiTheme="minorBidi"/>
          <w:sz w:val="24"/>
          <w:szCs w:val="24"/>
          <w:rtl/>
        </w:rPr>
        <w:t>היה בן 10, האשים אותו אחד ממנהיגי הנערים, ילד בריון, ש</w:t>
      </w:r>
      <w:r w:rsidR="00F143B0" w:rsidRPr="001E30DF">
        <w:rPr>
          <w:rFonts w:asciiTheme="minorBidi" w:hAnsiTheme="minorBidi"/>
          <w:sz w:val="24"/>
          <w:szCs w:val="24"/>
          <w:rtl/>
        </w:rPr>
        <w:t xml:space="preserve">הוא </w:t>
      </w:r>
      <w:r w:rsidR="001A6248" w:rsidRPr="001E30DF">
        <w:rPr>
          <w:rFonts w:asciiTheme="minorBidi" w:hAnsiTheme="minorBidi"/>
          <w:sz w:val="24"/>
          <w:szCs w:val="24"/>
          <w:rtl/>
        </w:rPr>
        <w:t>"תמיד</w:t>
      </w:r>
      <w:r w:rsidR="001D43D3" w:rsidRPr="001E30DF">
        <w:rPr>
          <w:rFonts w:asciiTheme="minorBidi" w:hAnsiTheme="minorBidi"/>
          <w:sz w:val="24"/>
          <w:szCs w:val="24"/>
          <w:rtl/>
        </w:rPr>
        <w:t xml:space="preserve"> מסתכל על המפשעות של החבר'ה האחרים." רם זיהה בצורה מעיקה את אמיתות דבריו של הנער. בדומה להערה של המורה שלו על הביצועים האקדמיים הגרועים שלו לעומת הפוטנציאל שלו</w:t>
      </w:r>
      <w:r w:rsidR="00F143B0" w:rsidRPr="001E30DF">
        <w:rPr>
          <w:rFonts w:asciiTheme="minorBidi" w:hAnsiTheme="minorBidi"/>
          <w:sz w:val="24"/>
          <w:szCs w:val="24"/>
          <w:rtl/>
        </w:rPr>
        <w:t xml:space="preserve">. </w:t>
      </w:r>
    </w:p>
    <w:p w14:paraId="79FA6E57" w14:textId="2E1D001C" w:rsidR="00344068" w:rsidRPr="001E30DF" w:rsidRDefault="00344068" w:rsidP="001E30DF">
      <w:pPr>
        <w:spacing w:line="360" w:lineRule="auto"/>
        <w:ind w:firstLine="397"/>
        <w:rPr>
          <w:rFonts w:asciiTheme="minorBidi" w:hAnsiTheme="minorBidi"/>
          <w:sz w:val="24"/>
          <w:szCs w:val="24"/>
          <w:rtl/>
        </w:rPr>
      </w:pPr>
      <w:r w:rsidRPr="001E30DF">
        <w:rPr>
          <w:rFonts w:asciiTheme="minorBidi" w:hAnsiTheme="minorBidi"/>
          <w:sz w:val="24"/>
          <w:szCs w:val="24"/>
          <w:rtl/>
        </w:rPr>
        <w:t>++++</w:t>
      </w:r>
    </w:p>
    <w:p w14:paraId="15C8C0E5" w14:textId="2BA9DE97" w:rsidR="00344068" w:rsidRPr="001E30DF" w:rsidRDefault="00344068" w:rsidP="001E30DF">
      <w:pPr>
        <w:spacing w:line="360" w:lineRule="auto"/>
        <w:ind w:firstLine="397"/>
        <w:rPr>
          <w:rFonts w:asciiTheme="minorBidi" w:hAnsiTheme="minorBidi"/>
          <w:sz w:val="24"/>
          <w:szCs w:val="24"/>
          <w:rtl/>
        </w:rPr>
      </w:pPr>
      <w:r w:rsidRPr="001E30DF">
        <w:rPr>
          <w:rFonts w:asciiTheme="minorBidi" w:hAnsiTheme="minorBidi"/>
          <w:sz w:val="24"/>
          <w:szCs w:val="24"/>
          <w:rtl/>
        </w:rPr>
        <w:t xml:space="preserve">קופל: שימו לב </w:t>
      </w:r>
      <w:r w:rsidR="00EB076E">
        <w:rPr>
          <w:rFonts w:asciiTheme="minorBidi" w:hAnsiTheme="minorBidi" w:hint="cs"/>
          <w:sz w:val="24"/>
          <w:szCs w:val="24"/>
          <w:rtl/>
        </w:rPr>
        <w:t xml:space="preserve">שוב </w:t>
      </w:r>
      <w:r w:rsidRPr="001E30DF">
        <w:rPr>
          <w:rFonts w:asciiTheme="minorBidi" w:hAnsiTheme="minorBidi"/>
          <w:sz w:val="24"/>
          <w:szCs w:val="24"/>
          <w:rtl/>
        </w:rPr>
        <w:t>לטכניקה של בריסטול</w:t>
      </w:r>
    </w:p>
    <w:p w14:paraId="64C167BB" w14:textId="12D36663" w:rsidR="00344068" w:rsidRPr="001E30DF" w:rsidRDefault="00344068" w:rsidP="001E30DF">
      <w:pPr>
        <w:spacing w:line="360" w:lineRule="auto"/>
        <w:ind w:firstLine="397"/>
        <w:rPr>
          <w:rFonts w:asciiTheme="minorBidi" w:hAnsiTheme="minorBidi"/>
          <w:sz w:val="24"/>
          <w:szCs w:val="24"/>
          <w:rtl/>
        </w:rPr>
      </w:pPr>
      <w:r w:rsidRPr="001E30DF">
        <w:rPr>
          <w:rFonts w:asciiTheme="minorBidi" w:hAnsiTheme="minorBidi"/>
          <w:sz w:val="24"/>
          <w:szCs w:val="24"/>
          <w:rtl/>
        </w:rPr>
        <w:t>++++++</w:t>
      </w:r>
    </w:p>
    <w:p w14:paraId="1DAA7DD4" w14:textId="730E64F6" w:rsidR="001D43D3" w:rsidRPr="001E30DF" w:rsidRDefault="001D43D3" w:rsidP="001E30DF">
      <w:pPr>
        <w:spacing w:line="360" w:lineRule="auto"/>
        <w:ind w:firstLine="397"/>
        <w:rPr>
          <w:rFonts w:asciiTheme="minorBidi" w:hAnsiTheme="minorBidi"/>
          <w:sz w:val="24"/>
          <w:szCs w:val="24"/>
          <w:rtl/>
        </w:rPr>
      </w:pPr>
      <w:r w:rsidRPr="001E30DF">
        <w:rPr>
          <w:rFonts w:asciiTheme="minorBidi" w:hAnsiTheme="minorBidi"/>
          <w:sz w:val="24"/>
          <w:szCs w:val="24"/>
          <w:rtl/>
        </w:rPr>
        <w:t>בסופו של דבר עם ה</w:t>
      </w:r>
      <w:r w:rsidR="00F143B0" w:rsidRPr="001E30DF">
        <w:rPr>
          <w:rFonts w:asciiTheme="minorBidi" w:hAnsiTheme="minorBidi"/>
          <w:sz w:val="24"/>
          <w:szCs w:val="24"/>
          <w:rtl/>
        </w:rPr>
        <w:t>התערבויות</w:t>
      </w:r>
      <w:r w:rsidRPr="001E30DF">
        <w:rPr>
          <w:rFonts w:asciiTheme="minorBidi" w:hAnsiTheme="minorBidi"/>
          <w:sz w:val="24"/>
          <w:szCs w:val="24"/>
          <w:rtl/>
        </w:rPr>
        <w:t xml:space="preserve"> שלי בטיפול, הוא </w:t>
      </w:r>
      <w:r w:rsidR="00F143B0" w:rsidRPr="001E30DF">
        <w:rPr>
          <w:rFonts w:asciiTheme="minorBidi" w:hAnsiTheme="minorBidi"/>
          <w:sz w:val="24"/>
          <w:szCs w:val="24"/>
          <w:rtl/>
        </w:rPr>
        <w:t xml:space="preserve"> הוסיף </w:t>
      </w:r>
      <w:r w:rsidRPr="001E30DF">
        <w:rPr>
          <w:rFonts w:asciiTheme="minorBidi" w:hAnsiTheme="minorBidi"/>
          <w:sz w:val="24"/>
          <w:szCs w:val="24"/>
          <w:rtl/>
        </w:rPr>
        <w:t>לחשיבה</w:t>
      </w:r>
      <w:r w:rsidR="00F143B0" w:rsidRPr="001E30DF">
        <w:rPr>
          <w:rFonts w:asciiTheme="minorBidi" w:hAnsiTheme="minorBidi"/>
          <w:sz w:val="24"/>
          <w:szCs w:val="24"/>
          <w:rtl/>
        </w:rPr>
        <w:t xml:space="preserve"> שלו</w:t>
      </w:r>
      <w:r w:rsidRPr="001E30DF">
        <w:rPr>
          <w:rFonts w:asciiTheme="minorBidi" w:hAnsiTheme="minorBidi"/>
          <w:sz w:val="24"/>
          <w:szCs w:val="24"/>
          <w:rtl/>
        </w:rPr>
        <w:t xml:space="preserve"> את השקפתו של </w:t>
      </w:r>
      <w:r w:rsidR="00F143B0" w:rsidRPr="001E30DF">
        <w:rPr>
          <w:rFonts w:asciiTheme="minorBidi" w:hAnsiTheme="minorBidi"/>
          <w:sz w:val="24"/>
          <w:szCs w:val="24"/>
          <w:rtl/>
        </w:rPr>
        <w:t>ה</w:t>
      </w:r>
      <w:r w:rsidRPr="001E30DF">
        <w:rPr>
          <w:rFonts w:asciiTheme="minorBidi" w:hAnsiTheme="minorBidi"/>
          <w:sz w:val="24"/>
          <w:szCs w:val="24"/>
          <w:rtl/>
        </w:rPr>
        <w:t xml:space="preserve">אחר, לגבי מה היה או לא היה קשור </w:t>
      </w:r>
      <w:r w:rsidRPr="001E30DF">
        <w:rPr>
          <w:rFonts w:asciiTheme="minorBidi" w:hAnsiTheme="minorBidi"/>
          <w:i/>
          <w:iCs/>
          <w:sz w:val="24"/>
          <w:szCs w:val="24"/>
          <w:u w:val="single"/>
          <w:rtl/>
        </w:rPr>
        <w:t>לחיים האמיתיים</w:t>
      </w:r>
      <w:r w:rsidRPr="001E30DF">
        <w:rPr>
          <w:rFonts w:asciiTheme="minorBidi" w:hAnsiTheme="minorBidi"/>
          <w:sz w:val="24"/>
          <w:szCs w:val="24"/>
          <w:rtl/>
        </w:rPr>
        <w:t>. הוא "הבין" שהוא התבגר לאט ו</w:t>
      </w:r>
      <w:r w:rsidR="00F143B0" w:rsidRPr="001E30DF">
        <w:rPr>
          <w:rFonts w:asciiTheme="minorBidi" w:hAnsiTheme="minorBidi"/>
          <w:sz w:val="24"/>
          <w:szCs w:val="24"/>
          <w:rtl/>
        </w:rPr>
        <w:t xml:space="preserve">לכן </w:t>
      </w:r>
      <w:r w:rsidR="00344068" w:rsidRPr="001E30DF">
        <w:rPr>
          <w:rFonts w:asciiTheme="minorBidi" w:hAnsiTheme="minorBidi"/>
          <w:sz w:val="24"/>
          <w:szCs w:val="24"/>
          <w:rtl/>
        </w:rPr>
        <w:t xml:space="preserve">הוא אכן </w:t>
      </w:r>
      <w:r w:rsidRPr="001E30DF">
        <w:rPr>
          <w:rFonts w:asciiTheme="minorBidi" w:hAnsiTheme="minorBidi"/>
          <w:sz w:val="24"/>
          <w:szCs w:val="24"/>
          <w:rtl/>
        </w:rPr>
        <w:t>השווה את עצמו עם בנים אחרים. הוא פחד שהוא יהיה "סריס", כמו קרוב משפחה שהוזכר במעורפל שאינו מסוגל לעבוד ויכול רק "לחיות בספרייה".</w:t>
      </w:r>
    </w:p>
    <w:p w14:paraId="26B7A106" w14:textId="1330C7D0" w:rsidR="001D43D3" w:rsidRPr="001E30DF" w:rsidRDefault="002D76F1" w:rsidP="001E30DF">
      <w:pPr>
        <w:spacing w:line="360" w:lineRule="auto"/>
        <w:ind w:firstLine="397"/>
        <w:rPr>
          <w:rFonts w:asciiTheme="minorBidi" w:hAnsiTheme="minorBidi"/>
          <w:sz w:val="24"/>
          <w:szCs w:val="24"/>
          <w:rtl/>
        </w:rPr>
      </w:pPr>
      <w:r w:rsidRPr="001E30DF">
        <w:rPr>
          <w:rFonts w:asciiTheme="minorBidi" w:hAnsiTheme="minorBidi"/>
          <w:sz w:val="24"/>
          <w:szCs w:val="24"/>
          <w:rtl/>
        </w:rPr>
        <w:t>...</w:t>
      </w:r>
      <w:r w:rsidR="001D43D3" w:rsidRPr="001E30DF">
        <w:rPr>
          <w:rFonts w:asciiTheme="minorBidi" w:hAnsiTheme="minorBidi"/>
          <w:sz w:val="24"/>
          <w:szCs w:val="24"/>
          <w:rtl/>
        </w:rPr>
        <w:t xml:space="preserve"> </w:t>
      </w:r>
    </w:p>
    <w:p w14:paraId="469E88B0" w14:textId="164DEC6F" w:rsidR="001A6248" w:rsidRPr="001E30DF" w:rsidRDefault="001D43D3" w:rsidP="001E30DF">
      <w:pPr>
        <w:spacing w:line="360" w:lineRule="auto"/>
        <w:ind w:firstLine="397"/>
        <w:rPr>
          <w:rFonts w:asciiTheme="minorBidi" w:hAnsiTheme="minorBidi"/>
          <w:sz w:val="24"/>
          <w:szCs w:val="24"/>
          <w:rtl/>
        </w:rPr>
      </w:pPr>
      <w:r w:rsidRPr="001E30DF">
        <w:rPr>
          <w:rFonts w:asciiTheme="minorBidi" w:hAnsiTheme="minorBidi"/>
          <w:sz w:val="24"/>
          <w:szCs w:val="24"/>
          <w:rtl/>
        </w:rPr>
        <w:t>דוגמה לתוקפנות ו</w:t>
      </w:r>
      <w:r w:rsidR="00F143B0" w:rsidRPr="001E30DF">
        <w:rPr>
          <w:rFonts w:asciiTheme="minorBidi" w:hAnsiTheme="minorBidi"/>
          <w:sz w:val="24"/>
          <w:szCs w:val="24"/>
          <w:rtl/>
        </w:rPr>
        <w:t>ה</w:t>
      </w:r>
      <w:r w:rsidRPr="001E30DF">
        <w:rPr>
          <w:rFonts w:asciiTheme="minorBidi" w:hAnsiTheme="minorBidi"/>
          <w:sz w:val="24"/>
          <w:szCs w:val="24"/>
          <w:rtl/>
        </w:rPr>
        <w:t>הסתגלות המבולבלת של רם כלפי אחרים היא זיכרון שבו רם "הרס במרץ משקל אמבטיה על ידי קפיצה בסתר מעלה ומטה עלי</w:t>
      </w:r>
      <w:r w:rsidR="00F143B0" w:rsidRPr="001E30DF">
        <w:rPr>
          <w:rFonts w:asciiTheme="minorBidi" w:hAnsiTheme="minorBidi"/>
          <w:sz w:val="24"/>
          <w:szCs w:val="24"/>
          <w:rtl/>
        </w:rPr>
        <w:t>ו</w:t>
      </w:r>
      <w:r w:rsidRPr="001E30DF">
        <w:rPr>
          <w:rFonts w:asciiTheme="minorBidi" w:hAnsiTheme="minorBidi"/>
          <w:sz w:val="24"/>
          <w:szCs w:val="24"/>
          <w:rtl/>
        </w:rPr>
        <w:t xml:space="preserve"> - מעשה שכמעט לא הבחינו בו אמא או אבא". הוא "</w:t>
      </w:r>
      <w:r w:rsidR="00F143B0" w:rsidRPr="001E30DF">
        <w:rPr>
          <w:rFonts w:asciiTheme="minorBidi" w:hAnsiTheme="minorBidi"/>
          <w:sz w:val="24"/>
          <w:szCs w:val="24"/>
          <w:rtl/>
        </w:rPr>
        <w:t>חרד</w:t>
      </w:r>
      <w:r w:rsidRPr="001E30DF">
        <w:rPr>
          <w:rFonts w:asciiTheme="minorBidi" w:hAnsiTheme="minorBidi"/>
          <w:sz w:val="24"/>
          <w:szCs w:val="24"/>
          <w:rtl/>
        </w:rPr>
        <w:t xml:space="preserve">" </w:t>
      </w:r>
      <w:r w:rsidR="00F143B0" w:rsidRPr="001E30DF">
        <w:rPr>
          <w:rFonts w:asciiTheme="minorBidi" w:hAnsiTheme="minorBidi"/>
          <w:sz w:val="24"/>
          <w:szCs w:val="24"/>
          <w:rtl/>
        </w:rPr>
        <w:t>ביחס ל</w:t>
      </w:r>
      <w:r w:rsidRPr="001E30DF">
        <w:rPr>
          <w:rFonts w:asciiTheme="minorBidi" w:hAnsiTheme="minorBidi"/>
          <w:sz w:val="24"/>
          <w:szCs w:val="24"/>
          <w:rtl/>
        </w:rPr>
        <w:t xml:space="preserve">"תוקפנות" שלו וחיפש משקל בחנויות לחומרי בניין מקומיות, אבל </w:t>
      </w:r>
      <w:r w:rsidR="00344068" w:rsidRPr="001E30DF">
        <w:rPr>
          <w:rFonts w:asciiTheme="minorBidi" w:hAnsiTheme="minorBidi"/>
          <w:sz w:val="24"/>
          <w:szCs w:val="24"/>
          <w:rtl/>
        </w:rPr>
        <w:t>מחיר משקל חדש</w:t>
      </w:r>
      <w:r w:rsidRPr="001E30DF">
        <w:rPr>
          <w:rFonts w:asciiTheme="minorBidi" w:hAnsiTheme="minorBidi"/>
          <w:sz w:val="24"/>
          <w:szCs w:val="24"/>
          <w:rtl/>
        </w:rPr>
        <w:t xml:space="preserve"> עלה על התקציב שלו. הוא היה אובססיבי למחשבה שהוא ביצע השחתה או חטא שדינו מוות, אשר </w:t>
      </w:r>
      <w:r w:rsidR="003D0E88" w:rsidRPr="001E30DF">
        <w:rPr>
          <w:rFonts w:asciiTheme="minorBidi" w:hAnsiTheme="minorBidi"/>
          <w:sz w:val="24"/>
          <w:szCs w:val="24"/>
          <w:rtl/>
        </w:rPr>
        <w:t xml:space="preserve">חומרתו </w:t>
      </w:r>
      <w:r w:rsidRPr="001E30DF">
        <w:rPr>
          <w:rFonts w:asciiTheme="minorBidi" w:hAnsiTheme="minorBidi"/>
          <w:sz w:val="24"/>
          <w:szCs w:val="24"/>
          <w:rtl/>
        </w:rPr>
        <w:t>תלוי</w:t>
      </w:r>
      <w:r w:rsidR="003D0E88" w:rsidRPr="001E30DF">
        <w:rPr>
          <w:rFonts w:asciiTheme="minorBidi" w:hAnsiTheme="minorBidi"/>
          <w:sz w:val="24"/>
          <w:szCs w:val="24"/>
          <w:rtl/>
        </w:rPr>
        <w:t>ה</w:t>
      </w:r>
      <w:r w:rsidRPr="001E30DF">
        <w:rPr>
          <w:rFonts w:asciiTheme="minorBidi" w:hAnsiTheme="minorBidi"/>
          <w:sz w:val="24"/>
          <w:szCs w:val="24"/>
          <w:rtl/>
        </w:rPr>
        <w:t xml:space="preserve"> ב"עלות ההרס [שלו]"... הוא חשב להתייעץ עם כומר כדי לקבל את "המחיר המדויק של חטא שדינו מוות", אך החליט במקום זאת לפרק ולהרכיב מחדש את המשקל. </w:t>
      </w:r>
      <w:r w:rsidR="00344068" w:rsidRPr="001E30DF">
        <w:rPr>
          <w:rFonts w:asciiTheme="minorBidi" w:hAnsiTheme="minorBidi"/>
          <w:sz w:val="24"/>
          <w:szCs w:val="24"/>
          <w:rtl/>
        </w:rPr>
        <w:t>וככה</w:t>
      </w:r>
      <w:r w:rsidR="003D0E88" w:rsidRPr="001E30DF">
        <w:rPr>
          <w:rFonts w:asciiTheme="minorBidi" w:hAnsiTheme="minorBidi"/>
          <w:sz w:val="24"/>
          <w:szCs w:val="24"/>
          <w:rtl/>
        </w:rPr>
        <w:t xml:space="preserve"> </w:t>
      </w:r>
      <w:r w:rsidRPr="001E30DF">
        <w:rPr>
          <w:rFonts w:asciiTheme="minorBidi" w:hAnsiTheme="minorBidi"/>
          <w:sz w:val="24"/>
          <w:szCs w:val="24"/>
          <w:rtl/>
        </w:rPr>
        <w:t>הוא תיקן א</w:t>
      </w:r>
      <w:r w:rsidR="003D0E88" w:rsidRPr="001E30DF">
        <w:rPr>
          <w:rFonts w:asciiTheme="minorBidi" w:hAnsiTheme="minorBidi"/>
          <w:sz w:val="24"/>
          <w:szCs w:val="24"/>
          <w:rtl/>
        </w:rPr>
        <w:t>ו</w:t>
      </w:r>
      <w:r w:rsidRPr="001E30DF">
        <w:rPr>
          <w:rFonts w:asciiTheme="minorBidi" w:hAnsiTheme="minorBidi"/>
          <w:sz w:val="24"/>
          <w:szCs w:val="24"/>
          <w:rtl/>
        </w:rPr>
        <w:t>ת</w:t>
      </w:r>
      <w:r w:rsidR="003D0E88" w:rsidRPr="001E30DF">
        <w:rPr>
          <w:rFonts w:asciiTheme="minorBidi" w:hAnsiTheme="minorBidi"/>
          <w:sz w:val="24"/>
          <w:szCs w:val="24"/>
          <w:rtl/>
        </w:rPr>
        <w:t>ו</w:t>
      </w:r>
      <w:r w:rsidRPr="001E30DF">
        <w:rPr>
          <w:rFonts w:asciiTheme="minorBidi" w:hAnsiTheme="minorBidi"/>
          <w:sz w:val="24"/>
          <w:szCs w:val="24"/>
          <w:rtl/>
        </w:rPr>
        <w:t xml:space="preserve">, וחש תערובת של הקלה וגאווה "שהוריו כלל לא שמו לב". הבעיה והפתרון שלה (ביטול) היו תוך-נפשיים ולא בין-אישיים </w:t>
      </w:r>
      <w:r w:rsidR="003A49A6" w:rsidRPr="001E30DF">
        <w:rPr>
          <w:rFonts w:asciiTheme="minorBidi" w:hAnsiTheme="minorBidi"/>
          <w:sz w:val="24"/>
          <w:szCs w:val="24"/>
          <w:rtl/>
        </w:rPr>
        <w:t>–</w:t>
      </w:r>
      <w:r w:rsidRPr="001E30DF">
        <w:rPr>
          <w:rFonts w:asciiTheme="minorBidi" w:hAnsiTheme="minorBidi"/>
          <w:sz w:val="24"/>
          <w:szCs w:val="24"/>
          <w:rtl/>
        </w:rPr>
        <w:t xml:space="preserve"> </w:t>
      </w:r>
      <w:r w:rsidR="00344068" w:rsidRPr="001E30DF">
        <w:rPr>
          <w:rFonts w:asciiTheme="minorBidi" w:hAnsiTheme="minorBidi"/>
          <w:sz w:val="24"/>
          <w:szCs w:val="24"/>
          <w:rtl/>
        </w:rPr>
        <w:t xml:space="preserve">אלו </w:t>
      </w:r>
      <w:r w:rsidR="003A49A6" w:rsidRPr="001E30DF">
        <w:rPr>
          <w:rFonts w:asciiTheme="minorBidi" w:hAnsiTheme="minorBidi"/>
          <w:sz w:val="24"/>
          <w:szCs w:val="24"/>
          <w:rtl/>
        </w:rPr>
        <w:t xml:space="preserve">תהליכים </w:t>
      </w:r>
      <w:r w:rsidRPr="001E30DF">
        <w:rPr>
          <w:rFonts w:asciiTheme="minorBidi" w:hAnsiTheme="minorBidi"/>
          <w:sz w:val="24"/>
          <w:szCs w:val="24"/>
          <w:rtl/>
        </w:rPr>
        <w:t>אופייניים ל</w:t>
      </w:r>
      <w:r w:rsidR="00344068" w:rsidRPr="001E30DF">
        <w:rPr>
          <w:rFonts w:asciiTheme="minorBidi" w:hAnsiTheme="minorBidi"/>
          <w:sz w:val="24"/>
          <w:szCs w:val="24"/>
          <w:rtl/>
        </w:rPr>
        <w:t xml:space="preserve">אדם עם חשיבה של </w:t>
      </w:r>
      <w:r w:rsidRPr="001E30DF">
        <w:rPr>
          <w:rFonts w:asciiTheme="minorBidi" w:hAnsiTheme="minorBidi"/>
          <w:sz w:val="24"/>
          <w:szCs w:val="24"/>
          <w:rtl/>
        </w:rPr>
        <w:t>-</w:t>
      </w:r>
      <w:r w:rsidRPr="001E30DF">
        <w:rPr>
          <w:rFonts w:asciiTheme="minorBidi" w:hAnsiTheme="minorBidi"/>
          <w:sz w:val="24"/>
          <w:szCs w:val="24"/>
        </w:rPr>
        <w:t>OCD</w:t>
      </w:r>
      <w:r w:rsidRPr="001E30DF">
        <w:rPr>
          <w:rFonts w:asciiTheme="minorBidi" w:hAnsiTheme="minorBidi"/>
          <w:sz w:val="24"/>
          <w:szCs w:val="24"/>
          <w:rtl/>
        </w:rPr>
        <w:t xml:space="preserve"> </w:t>
      </w:r>
      <w:r w:rsidR="003A49A6" w:rsidRPr="001E30DF">
        <w:rPr>
          <w:rFonts w:asciiTheme="minorBidi" w:hAnsiTheme="minorBidi"/>
          <w:sz w:val="24"/>
          <w:szCs w:val="24"/>
          <w:rtl/>
        </w:rPr>
        <w:t>ש</w:t>
      </w:r>
      <w:r w:rsidRPr="001E30DF">
        <w:rPr>
          <w:rFonts w:asciiTheme="minorBidi" w:hAnsiTheme="minorBidi"/>
          <w:sz w:val="24"/>
          <w:szCs w:val="24"/>
          <w:rtl/>
        </w:rPr>
        <w:t>נקבעו על ידי דרישות הסופר</w:t>
      </w:r>
      <w:r w:rsidR="002A1CA6" w:rsidRPr="001E30DF">
        <w:rPr>
          <w:rFonts w:asciiTheme="minorBidi" w:hAnsiTheme="minorBidi"/>
          <w:sz w:val="24"/>
          <w:szCs w:val="24"/>
          <w:rtl/>
        </w:rPr>
        <w:t>-</w:t>
      </w:r>
      <w:r w:rsidRPr="001E30DF">
        <w:rPr>
          <w:rFonts w:asciiTheme="minorBidi" w:hAnsiTheme="minorBidi"/>
          <w:sz w:val="24"/>
          <w:szCs w:val="24"/>
          <w:rtl/>
        </w:rPr>
        <w:t>אגו לבטל, להפוך, להתבונן בעצמו וכן הלאה</w:t>
      </w:r>
      <w:r w:rsidR="00344068" w:rsidRPr="001E30DF">
        <w:rPr>
          <w:rFonts w:asciiTheme="minorBidi" w:hAnsiTheme="minorBidi"/>
          <w:sz w:val="24"/>
          <w:szCs w:val="24"/>
          <w:rtl/>
        </w:rPr>
        <w:t xml:space="preserve"> – ( פעולות </w:t>
      </w:r>
      <w:r w:rsidR="00EB076E">
        <w:rPr>
          <w:rFonts w:asciiTheme="minorBidi" w:hAnsiTheme="minorBidi" w:hint="cs"/>
          <w:sz w:val="24"/>
          <w:szCs w:val="24"/>
          <w:rtl/>
        </w:rPr>
        <w:t xml:space="preserve">פנימיות </w:t>
      </w:r>
      <w:r w:rsidR="00344068" w:rsidRPr="001E30DF">
        <w:rPr>
          <w:rFonts w:asciiTheme="minorBidi" w:hAnsiTheme="minorBidi"/>
          <w:sz w:val="24"/>
          <w:szCs w:val="24"/>
          <w:rtl/>
        </w:rPr>
        <w:t>של אדם אחד</w:t>
      </w:r>
      <w:r w:rsidR="00EB076E">
        <w:rPr>
          <w:rFonts w:asciiTheme="minorBidi" w:hAnsiTheme="minorBidi" w:hint="cs"/>
          <w:sz w:val="24"/>
          <w:szCs w:val="24"/>
          <w:rtl/>
        </w:rPr>
        <w:t>, ק</w:t>
      </w:r>
      <w:r w:rsidR="00344068" w:rsidRPr="001E30DF">
        <w:rPr>
          <w:rFonts w:asciiTheme="minorBidi" w:hAnsiTheme="minorBidi"/>
          <w:sz w:val="24"/>
          <w:szCs w:val="24"/>
          <w:rtl/>
        </w:rPr>
        <w:t>)</w:t>
      </w:r>
      <w:r w:rsidRPr="001E30DF">
        <w:rPr>
          <w:rFonts w:asciiTheme="minorBidi" w:hAnsiTheme="minorBidi"/>
          <w:sz w:val="24"/>
          <w:szCs w:val="24"/>
          <w:rtl/>
        </w:rPr>
        <w:t xml:space="preserve">. </w:t>
      </w:r>
      <w:r w:rsidR="003A49A6" w:rsidRPr="001E30DF">
        <w:rPr>
          <w:rFonts w:asciiTheme="minorBidi" w:hAnsiTheme="minorBidi"/>
          <w:sz w:val="24"/>
          <w:szCs w:val="24"/>
          <w:rtl/>
        </w:rPr>
        <w:t xml:space="preserve">כך, </w:t>
      </w:r>
      <w:r w:rsidRPr="001E30DF">
        <w:rPr>
          <w:rFonts w:asciiTheme="minorBidi" w:hAnsiTheme="minorBidi"/>
          <w:sz w:val="24"/>
          <w:szCs w:val="24"/>
          <w:rtl/>
        </w:rPr>
        <w:t xml:space="preserve">הוא יצר טראומה נפשית באמצעות פנטזיה, כאילו על </w:t>
      </w:r>
      <w:r w:rsidRPr="001E30DF">
        <w:rPr>
          <w:rFonts w:asciiTheme="minorBidi" w:hAnsiTheme="minorBidi"/>
          <w:i/>
          <w:iCs/>
          <w:sz w:val="24"/>
          <w:szCs w:val="24"/>
          <w:rtl/>
        </w:rPr>
        <w:t>החיים האמיתיים</w:t>
      </w:r>
      <w:r w:rsidRPr="001E30DF">
        <w:rPr>
          <w:rFonts w:asciiTheme="minorBidi" w:hAnsiTheme="minorBidi"/>
          <w:sz w:val="24"/>
          <w:szCs w:val="24"/>
          <w:rtl/>
        </w:rPr>
        <w:t xml:space="preserve">. </w:t>
      </w:r>
      <w:r w:rsidR="00344068" w:rsidRPr="001E30DF">
        <w:rPr>
          <w:rFonts w:asciiTheme="minorBidi" w:hAnsiTheme="minorBidi"/>
          <w:sz w:val="24"/>
          <w:szCs w:val="24"/>
          <w:rtl/>
        </w:rPr>
        <w:t>.</w:t>
      </w:r>
      <w:r w:rsidRPr="001E30DF">
        <w:rPr>
          <w:rFonts w:asciiTheme="minorBidi" w:hAnsiTheme="minorBidi"/>
          <w:sz w:val="24"/>
          <w:szCs w:val="24"/>
          <w:rtl/>
        </w:rPr>
        <w:t xml:space="preserve"> כך החלה נוירוזה אובססיבית גלויה אצל </w:t>
      </w:r>
      <w:r w:rsidR="003A49A6" w:rsidRPr="001E30DF">
        <w:rPr>
          <w:rFonts w:asciiTheme="minorBidi" w:hAnsiTheme="minorBidi"/>
          <w:sz w:val="24"/>
          <w:szCs w:val="24"/>
          <w:rtl/>
        </w:rPr>
        <w:t>רם ה</w:t>
      </w:r>
      <w:r w:rsidRPr="001E30DF">
        <w:rPr>
          <w:rFonts w:asciiTheme="minorBidi" w:hAnsiTheme="minorBidi"/>
          <w:sz w:val="24"/>
          <w:szCs w:val="24"/>
          <w:rtl/>
        </w:rPr>
        <w:t xml:space="preserve">ילד בן </w:t>
      </w:r>
      <w:r w:rsidR="003A49A6" w:rsidRPr="001E30DF">
        <w:rPr>
          <w:rFonts w:asciiTheme="minorBidi" w:hAnsiTheme="minorBidi"/>
          <w:sz w:val="24"/>
          <w:szCs w:val="24"/>
          <w:rtl/>
        </w:rPr>
        <w:t>ה</w:t>
      </w:r>
      <w:r w:rsidRPr="001E30DF">
        <w:rPr>
          <w:rFonts w:asciiTheme="minorBidi" w:hAnsiTheme="minorBidi"/>
          <w:sz w:val="24"/>
          <w:szCs w:val="24"/>
          <w:rtl/>
        </w:rPr>
        <w:t>11. ראוי לציין כי במרדף אחר הקלה תוך-נפשית כילד ומאוחר יותר כמבוגר,</w:t>
      </w:r>
      <w:r w:rsidR="003A49A6" w:rsidRPr="001E30DF">
        <w:rPr>
          <w:rFonts w:asciiTheme="minorBidi" w:hAnsiTheme="minorBidi"/>
          <w:sz w:val="24"/>
          <w:szCs w:val="24"/>
          <w:rtl/>
        </w:rPr>
        <w:t xml:space="preserve"> רם</w:t>
      </w:r>
      <w:r w:rsidRPr="001E30DF">
        <w:rPr>
          <w:rFonts w:asciiTheme="minorBidi" w:hAnsiTheme="minorBidi"/>
          <w:sz w:val="24"/>
          <w:szCs w:val="24"/>
          <w:rtl/>
        </w:rPr>
        <w:t xml:space="preserve"> לא חיפש פתרון דתי</w:t>
      </w:r>
      <w:r w:rsidR="003A49A6" w:rsidRPr="001E30DF">
        <w:rPr>
          <w:rFonts w:asciiTheme="minorBidi" w:hAnsiTheme="minorBidi"/>
          <w:sz w:val="24"/>
          <w:szCs w:val="24"/>
          <w:rtl/>
        </w:rPr>
        <w:t xml:space="preserve">, </w:t>
      </w:r>
      <w:r w:rsidRPr="001E30DF">
        <w:rPr>
          <w:rFonts w:asciiTheme="minorBidi" w:hAnsiTheme="minorBidi"/>
          <w:sz w:val="24"/>
          <w:szCs w:val="24"/>
          <w:rtl/>
        </w:rPr>
        <w:t xml:space="preserve">אלא כללים מוחשיים </w:t>
      </w:r>
      <w:r w:rsidR="002A1CA6" w:rsidRPr="001E30DF">
        <w:rPr>
          <w:rFonts w:asciiTheme="minorBidi" w:hAnsiTheme="minorBidi"/>
          <w:sz w:val="24"/>
          <w:szCs w:val="24"/>
          <w:rtl/>
        </w:rPr>
        <w:t xml:space="preserve">שצריך </w:t>
      </w:r>
      <w:r w:rsidRPr="001E30DF">
        <w:rPr>
          <w:rFonts w:asciiTheme="minorBidi" w:hAnsiTheme="minorBidi"/>
          <w:sz w:val="24"/>
          <w:szCs w:val="24"/>
          <w:rtl/>
        </w:rPr>
        <w:t>לחיות לפיהם</w:t>
      </w:r>
      <w:r w:rsidR="003A49A6" w:rsidRPr="001E30DF">
        <w:rPr>
          <w:rFonts w:asciiTheme="minorBidi" w:hAnsiTheme="minorBidi"/>
          <w:sz w:val="24"/>
          <w:szCs w:val="24"/>
          <w:rtl/>
        </w:rPr>
        <w:t>,</w:t>
      </w:r>
      <w:r w:rsidRPr="001E30DF">
        <w:rPr>
          <w:rFonts w:asciiTheme="minorBidi" w:hAnsiTheme="minorBidi"/>
          <w:sz w:val="24"/>
          <w:szCs w:val="24"/>
          <w:rtl/>
        </w:rPr>
        <w:t xml:space="preserve"> ואמצעים זמינים להשפיע עליהם, </w:t>
      </w:r>
      <w:r w:rsidR="003A49A6" w:rsidRPr="001E30DF">
        <w:rPr>
          <w:rFonts w:asciiTheme="minorBidi" w:hAnsiTheme="minorBidi"/>
          <w:sz w:val="24"/>
          <w:szCs w:val="24"/>
          <w:rtl/>
        </w:rPr>
        <w:t xml:space="preserve"> ...</w:t>
      </w:r>
      <w:r w:rsidRPr="001E30DF">
        <w:rPr>
          <w:rFonts w:asciiTheme="minorBidi" w:hAnsiTheme="minorBidi"/>
          <w:sz w:val="24"/>
          <w:szCs w:val="24"/>
          <w:rtl/>
        </w:rPr>
        <w:t xml:space="preserve"> הוא השקיע זמן ומאמץ ניכרים בטקסים יומיומיים. כמה התייעצויות פרטיות ומניעות עצמיות עם כמרים </w:t>
      </w:r>
      <w:r w:rsidR="002A1CA6" w:rsidRPr="001E30DF">
        <w:rPr>
          <w:rFonts w:asciiTheme="minorBidi" w:hAnsiTheme="minorBidi"/>
          <w:sz w:val="24"/>
          <w:szCs w:val="24"/>
          <w:rtl/>
        </w:rPr>
        <w:t>ש</w:t>
      </w:r>
      <w:r w:rsidRPr="001E30DF">
        <w:rPr>
          <w:rFonts w:asciiTheme="minorBidi" w:hAnsiTheme="minorBidi"/>
          <w:sz w:val="24"/>
          <w:szCs w:val="24"/>
          <w:rtl/>
        </w:rPr>
        <w:t xml:space="preserve">לא הצליחו להפחית את הנטל שלו. </w:t>
      </w:r>
      <w:r w:rsidR="002D76F1" w:rsidRPr="001E30DF">
        <w:rPr>
          <w:rFonts w:asciiTheme="minorBidi" w:hAnsiTheme="minorBidi"/>
          <w:sz w:val="24"/>
          <w:szCs w:val="24"/>
          <w:rtl/>
        </w:rPr>
        <w:t xml:space="preserve">אך </w:t>
      </w:r>
      <w:r w:rsidRPr="001E30DF">
        <w:rPr>
          <w:rFonts w:asciiTheme="minorBidi" w:hAnsiTheme="minorBidi"/>
          <w:sz w:val="24"/>
          <w:szCs w:val="24"/>
          <w:rtl/>
        </w:rPr>
        <w:t>כל כומר</w:t>
      </w:r>
      <w:r w:rsidR="002A1CA6" w:rsidRPr="001E30DF">
        <w:rPr>
          <w:rFonts w:asciiTheme="minorBidi" w:hAnsiTheme="minorBidi"/>
          <w:sz w:val="24"/>
          <w:szCs w:val="24"/>
          <w:rtl/>
        </w:rPr>
        <w:t xml:space="preserve"> לכשעצמו</w:t>
      </w:r>
      <w:r w:rsidRPr="001E30DF">
        <w:rPr>
          <w:rFonts w:asciiTheme="minorBidi" w:hAnsiTheme="minorBidi"/>
          <w:sz w:val="24"/>
          <w:szCs w:val="24"/>
          <w:rtl/>
        </w:rPr>
        <w:t xml:space="preserve"> היה </w:t>
      </w:r>
      <w:r w:rsidR="00344068" w:rsidRPr="001E30DF">
        <w:rPr>
          <w:rFonts w:asciiTheme="minorBidi" w:hAnsiTheme="minorBidi"/>
          <w:sz w:val="24"/>
          <w:szCs w:val="24"/>
          <w:rtl/>
        </w:rPr>
        <w:t xml:space="preserve">אכן </w:t>
      </w:r>
      <w:r w:rsidRPr="001E30DF">
        <w:rPr>
          <w:rFonts w:asciiTheme="minorBidi" w:hAnsiTheme="minorBidi"/>
          <w:sz w:val="24"/>
          <w:szCs w:val="24"/>
          <w:rtl/>
        </w:rPr>
        <w:t>שפיר ומרגיע</w:t>
      </w:r>
      <w:r w:rsidR="002A1CA6" w:rsidRPr="001E30DF">
        <w:rPr>
          <w:rFonts w:asciiTheme="minorBidi" w:hAnsiTheme="minorBidi"/>
          <w:sz w:val="24"/>
          <w:szCs w:val="24"/>
          <w:rtl/>
        </w:rPr>
        <w:t xml:space="preserve"> רגעית</w:t>
      </w:r>
      <w:r w:rsidRPr="001E30DF">
        <w:rPr>
          <w:rFonts w:asciiTheme="minorBidi" w:hAnsiTheme="minorBidi"/>
          <w:sz w:val="24"/>
          <w:szCs w:val="24"/>
          <w:rtl/>
        </w:rPr>
        <w:t xml:space="preserve">. </w:t>
      </w:r>
      <w:sdt>
        <w:sdtPr>
          <w:rPr>
            <w:rFonts w:asciiTheme="minorBidi" w:hAnsiTheme="minorBidi"/>
            <w:color w:val="000000"/>
            <w:sz w:val="24"/>
            <w:szCs w:val="24"/>
            <w:rtl/>
          </w:rPr>
          <w:tag w:val="MENDELEY_CITATION_v3_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"/>
          <w:id w:val="-1052851028"/>
          <w:placeholder>
            <w:docPart w:val="DefaultPlaceholder_-1854013440"/>
          </w:placeholder>
        </w:sdtPr>
        <w:sdtContent>
          <w:r w:rsidR="00BF17B3" w:rsidRPr="00BF17B3">
            <w:rPr>
              <w:rFonts w:asciiTheme="minorBidi" w:hAnsiTheme="minorBidi"/>
              <w:color w:val="000000"/>
              <w:sz w:val="24"/>
              <w:szCs w:val="24"/>
              <w:rtl/>
            </w:rPr>
            <w:t>(</w:t>
          </w:r>
          <w:r w:rsidR="00BF17B3" w:rsidRPr="00BF17B3">
            <w:rPr>
              <w:rFonts w:asciiTheme="minorBidi" w:hAnsiTheme="minorBidi"/>
              <w:color w:val="000000"/>
              <w:sz w:val="24"/>
              <w:szCs w:val="24"/>
            </w:rPr>
            <w:t>Bristol, 2004</w:t>
          </w:r>
          <w:r w:rsidR="00BF17B3" w:rsidRPr="00BF17B3">
            <w:rPr>
              <w:rFonts w:asciiTheme="minorBidi" w:hAnsiTheme="minorBidi"/>
              <w:color w:val="000000"/>
              <w:sz w:val="24"/>
              <w:szCs w:val="24"/>
              <w:rtl/>
            </w:rPr>
            <w:t>)</w:t>
          </w:r>
        </w:sdtContent>
      </w:sdt>
    </w:p>
    <w:p w14:paraId="323B2AC9" w14:textId="3877EC8B" w:rsidR="009B2DB9" w:rsidRPr="001E30DF" w:rsidRDefault="002D76F1" w:rsidP="001E30DF">
      <w:pPr>
        <w:spacing w:line="360" w:lineRule="auto"/>
        <w:rPr>
          <w:rFonts w:asciiTheme="minorBidi" w:hAnsiTheme="minorBidi"/>
          <w:sz w:val="24"/>
          <w:szCs w:val="24"/>
          <w:rtl/>
        </w:rPr>
      </w:pPr>
      <w:r w:rsidRPr="001E30DF">
        <w:rPr>
          <w:rFonts w:asciiTheme="minorBidi" w:hAnsiTheme="minorBidi"/>
          <w:sz w:val="24"/>
          <w:szCs w:val="24"/>
          <w:rtl/>
        </w:rPr>
        <w:t>&gt;&gt;&gt;&gt;&gt;</w:t>
      </w:r>
    </w:p>
    <w:p w14:paraId="2C3E9768" w14:textId="7CC6DA42" w:rsidR="002D76F1" w:rsidRPr="001E30DF" w:rsidRDefault="002D76F1" w:rsidP="001E30DF">
      <w:pPr>
        <w:spacing w:line="360" w:lineRule="auto"/>
        <w:rPr>
          <w:rFonts w:asciiTheme="minorBidi" w:hAnsiTheme="minorBidi"/>
          <w:rtl/>
        </w:rPr>
      </w:pPr>
      <w:r w:rsidRPr="001E30DF">
        <w:rPr>
          <w:rFonts w:asciiTheme="minorBidi" w:hAnsiTheme="minorBidi"/>
          <w:rtl/>
        </w:rPr>
        <w:t xml:space="preserve">עמדה שונה מציעה ג'ין למפל דה </w:t>
      </w:r>
      <w:proofErr w:type="spellStart"/>
      <w:r w:rsidRPr="001E30DF">
        <w:rPr>
          <w:rFonts w:asciiTheme="minorBidi" w:hAnsiTheme="minorBidi"/>
          <w:rtl/>
        </w:rPr>
        <w:t>גרוט</w:t>
      </w:r>
      <w:proofErr w:type="spellEnd"/>
      <w:r w:rsidRPr="001E30DF">
        <w:rPr>
          <w:rFonts w:asciiTheme="minorBidi" w:hAnsiTheme="minorBidi"/>
          <w:rtl/>
        </w:rPr>
        <w:t xml:space="preserve"> </w:t>
      </w:r>
      <w:sdt>
        <w:sdtPr>
          <w:rPr>
            <w:rFonts w:asciiTheme="minorBidi" w:hAnsiTheme="minorBidi"/>
            <w:color w:val="000000"/>
            <w:rtl/>
          </w:rPr>
          <w:tag w:val="MENDELEY_CITATION_v3_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"/>
          <w:id w:val="-1480061496"/>
          <w:placeholder>
            <w:docPart w:val="DefaultPlaceholder_-1854013440"/>
          </w:placeholder>
        </w:sdtPr>
        <w:sdtContent>
          <w:r w:rsidR="00BF17B3" w:rsidRPr="00BF17B3">
            <w:rPr>
              <w:rFonts w:asciiTheme="minorBidi" w:hAnsiTheme="minorBidi"/>
              <w:color w:val="000000"/>
              <w:rtl/>
            </w:rPr>
            <w:t>(</w:t>
          </w:r>
          <w:r w:rsidR="00BF17B3" w:rsidRPr="00BF17B3">
            <w:rPr>
              <w:rFonts w:asciiTheme="minorBidi" w:hAnsiTheme="minorBidi"/>
              <w:color w:val="000000"/>
            </w:rPr>
            <w:t>Groot, 1962</w:t>
          </w:r>
          <w:r w:rsidR="00BF17B3" w:rsidRPr="00BF17B3">
            <w:rPr>
              <w:rFonts w:asciiTheme="minorBidi" w:hAnsiTheme="minorBidi"/>
              <w:color w:val="000000"/>
              <w:rtl/>
            </w:rPr>
            <w:t>)</w:t>
          </w:r>
        </w:sdtContent>
      </w:sdt>
      <w:r w:rsidRPr="001E30DF">
        <w:rPr>
          <w:rFonts w:asciiTheme="minorBidi" w:hAnsiTheme="minorBidi"/>
          <w:color w:val="000000"/>
          <w:rtl/>
        </w:rPr>
        <w:t xml:space="preserve"> </w:t>
      </w:r>
      <w:proofErr w:type="spellStart"/>
      <w:r w:rsidRPr="001E30DF">
        <w:rPr>
          <w:rFonts w:asciiTheme="minorBidi" w:hAnsiTheme="minorBidi"/>
          <w:color w:val="000000"/>
          <w:rtl/>
        </w:rPr>
        <w:t>שהיתה</w:t>
      </w:r>
      <w:proofErr w:type="spellEnd"/>
      <w:r w:rsidRPr="001E30DF">
        <w:rPr>
          <w:rFonts w:asciiTheme="minorBidi" w:hAnsiTheme="minorBidi"/>
          <w:color w:val="000000"/>
          <w:rtl/>
        </w:rPr>
        <w:t xml:space="preserve"> גם </w:t>
      </w:r>
      <w:proofErr w:type="spellStart"/>
      <w:r w:rsidRPr="001E30DF">
        <w:rPr>
          <w:rFonts w:asciiTheme="minorBidi" w:hAnsiTheme="minorBidi"/>
          <w:color w:val="000000"/>
          <w:rtl/>
        </w:rPr>
        <w:t>אנליזנטית</w:t>
      </w:r>
      <w:proofErr w:type="spellEnd"/>
      <w:r w:rsidRPr="001E30DF">
        <w:rPr>
          <w:rFonts w:asciiTheme="minorBidi" w:hAnsiTheme="minorBidi"/>
          <w:color w:val="000000"/>
          <w:rtl/>
        </w:rPr>
        <w:t xml:space="preserve"> של פרויד וגם מקורבת אליו</w:t>
      </w:r>
      <w:r w:rsidR="00EB076E">
        <w:rPr>
          <w:rFonts w:asciiTheme="minorBidi" w:hAnsiTheme="minorBidi" w:hint="cs"/>
          <w:color w:val="000000"/>
          <w:rtl/>
        </w:rPr>
        <w:t>, והקימה את הסניף ההולנדי של התנועה.</w:t>
      </w:r>
    </w:p>
    <w:p w14:paraId="78432980" w14:textId="77777777" w:rsidR="002D76F1" w:rsidRPr="001E30DF" w:rsidRDefault="002D76F1" w:rsidP="001E30DF">
      <w:pPr>
        <w:spacing w:line="360" w:lineRule="auto"/>
        <w:rPr>
          <w:rFonts w:asciiTheme="minorBidi" w:hAnsiTheme="minorBidi"/>
          <w:rtl/>
        </w:rPr>
      </w:pPr>
    </w:p>
    <w:p w14:paraId="439C0098" w14:textId="6DA4BFBA" w:rsidR="002D76F1" w:rsidRPr="001E30DF" w:rsidRDefault="002D76F1" w:rsidP="001E30DF">
      <w:pPr>
        <w:spacing w:line="360" w:lineRule="auto"/>
        <w:rPr>
          <w:rFonts w:asciiTheme="minorBidi" w:hAnsiTheme="minorBidi"/>
        </w:rPr>
      </w:pPr>
      <w:r w:rsidRPr="001E30DF">
        <w:rPr>
          <w:rFonts w:asciiTheme="minorBidi" w:hAnsiTheme="minorBidi"/>
          <w:rtl/>
        </w:rPr>
        <w:t>לפי ג'ין הנוירוזה</w:t>
      </w:r>
      <w:r w:rsidRPr="001E30DF">
        <w:rPr>
          <w:rFonts w:asciiTheme="minorBidi" w:hAnsiTheme="minorBidi"/>
        </w:rPr>
        <w:t xml:space="preserve"> (Neuroses) </w:t>
      </w:r>
      <w:r w:rsidRPr="001E30DF">
        <w:rPr>
          <w:rFonts w:asciiTheme="minorBidi" w:hAnsiTheme="minorBidi"/>
          <w:rtl/>
        </w:rPr>
        <w:t xml:space="preserve">קשורה קשר הדוק לסטייה או לעיוות בהתפתחות התקינה של מנגנונים תוך-נפשיים, ובפרט </w:t>
      </w:r>
      <w:r w:rsidRPr="001E30DF">
        <w:rPr>
          <w:rFonts w:asciiTheme="minorBidi" w:hAnsiTheme="minorBidi"/>
          <w:b/>
          <w:bCs/>
          <w:rtl/>
        </w:rPr>
        <w:t xml:space="preserve">עיוות של </w:t>
      </w:r>
      <w:r w:rsidRPr="001E30DF">
        <w:rPr>
          <w:rFonts w:asciiTheme="minorBidi" w:hAnsiTheme="minorBidi"/>
          <w:b/>
          <w:bCs/>
        </w:rPr>
        <w:t xml:space="preserve"> </w:t>
      </w:r>
      <w:proofErr w:type="spellStart"/>
      <w:r w:rsidRPr="001E30DF">
        <w:rPr>
          <w:rFonts w:asciiTheme="minorBidi" w:hAnsiTheme="minorBidi"/>
          <w:b/>
          <w:bCs/>
          <w:rtl/>
        </w:rPr>
        <w:t>הסופראגו</w:t>
      </w:r>
      <w:proofErr w:type="spellEnd"/>
      <w:r w:rsidRPr="001E30DF">
        <w:rPr>
          <w:rFonts w:asciiTheme="minorBidi" w:hAnsiTheme="minorBidi"/>
          <w:b/>
          <w:bCs/>
        </w:rPr>
        <w:t xml:space="preserve"> </w:t>
      </w:r>
      <w:r w:rsidRPr="001E30DF">
        <w:rPr>
          <w:rFonts w:asciiTheme="minorBidi" w:hAnsiTheme="minorBidi"/>
          <w:b/>
          <w:bCs/>
          <w:rtl/>
        </w:rPr>
        <w:t>והאגו האידיאלי</w:t>
      </w:r>
      <w:r w:rsidRPr="001E30DF">
        <w:rPr>
          <w:rFonts w:asciiTheme="minorBidi" w:hAnsiTheme="minorBidi"/>
          <w:b/>
          <w:bCs/>
        </w:rPr>
        <w:t xml:space="preserve"> (Ego Ideal)</w:t>
      </w:r>
      <w:r w:rsidRPr="001E30DF">
        <w:rPr>
          <w:rFonts w:asciiTheme="minorBidi" w:hAnsiTheme="minorBidi"/>
        </w:rPr>
        <w:t>.</w:t>
      </w:r>
    </w:p>
    <w:p w14:paraId="52CFB30A" w14:textId="77777777" w:rsidR="002D76F1" w:rsidRPr="001E30DF" w:rsidRDefault="002D76F1" w:rsidP="001E30DF">
      <w:pPr>
        <w:spacing w:line="360" w:lineRule="auto"/>
        <w:rPr>
          <w:rFonts w:asciiTheme="minorBidi" w:hAnsiTheme="minorBidi"/>
          <w:b/>
          <w:bCs/>
        </w:rPr>
      </w:pPr>
      <w:r w:rsidRPr="001E30DF">
        <w:rPr>
          <w:rFonts w:asciiTheme="minorBidi" w:hAnsiTheme="minorBidi"/>
          <w:b/>
          <w:bCs/>
          <w:rtl/>
        </w:rPr>
        <w:t>מהי נוירוזה</w:t>
      </w:r>
      <w:r w:rsidRPr="001E30DF">
        <w:rPr>
          <w:rFonts w:asciiTheme="minorBidi" w:hAnsiTheme="minorBidi"/>
          <w:b/>
          <w:bCs/>
        </w:rPr>
        <w:t>?</w:t>
      </w:r>
    </w:p>
    <w:p w14:paraId="05146F16" w14:textId="3DFE900F" w:rsidR="002D76F1" w:rsidRPr="001E30DF" w:rsidRDefault="002D76F1" w:rsidP="001E30DF">
      <w:pPr>
        <w:spacing w:line="360" w:lineRule="auto"/>
        <w:rPr>
          <w:rFonts w:asciiTheme="minorBidi" w:hAnsiTheme="minorBidi"/>
          <w:rtl/>
        </w:rPr>
      </w:pPr>
      <w:r w:rsidRPr="001E30DF">
        <w:rPr>
          <w:rFonts w:asciiTheme="minorBidi" w:hAnsiTheme="minorBidi"/>
          <w:rtl/>
        </w:rPr>
        <w:t>במונחים פסיכואנליטיים, נוירוזה, או "התפתחות מופרעת ובלתי הרמונית</w:t>
      </w:r>
      <w:r w:rsidRPr="001E30DF">
        <w:rPr>
          <w:rFonts w:asciiTheme="minorBidi" w:hAnsiTheme="minorBidi"/>
        </w:rPr>
        <w:t>"</w:t>
      </w:r>
      <w:r w:rsidRPr="001E30DF">
        <w:rPr>
          <w:rFonts w:asciiTheme="minorBidi" w:hAnsiTheme="minorBidi"/>
          <w:rtl/>
        </w:rPr>
        <w:t xml:space="preserve">- </w:t>
      </w:r>
      <w:r w:rsidR="00684748">
        <w:rPr>
          <w:rFonts w:asciiTheme="minorBidi" w:hAnsiTheme="minorBidi" w:hint="cs"/>
          <w:rtl/>
        </w:rPr>
        <w:t xml:space="preserve">היא </w:t>
      </w:r>
      <w:r w:rsidRPr="001E30DF">
        <w:rPr>
          <w:rFonts w:asciiTheme="minorBidi" w:hAnsiTheme="minorBidi"/>
          <w:rtl/>
        </w:rPr>
        <w:t>מצב של קונפליקט פנימי מתמשך. נוירוזה היא מצב פתולוגי שבו המבנים הנפשיים (איד, אגו, סופר-אגו ואגו אידיאלי) עוברים רגרסיה חלקית, ובלתי שווה לשלבי התפתחות מוקדמים</w:t>
      </w:r>
      <w:r w:rsidRPr="001E30DF">
        <w:rPr>
          <w:rFonts w:asciiTheme="minorBidi" w:hAnsiTheme="minorBidi"/>
        </w:rPr>
        <w:t>.</w:t>
      </w:r>
      <w:r w:rsidRPr="001E30DF">
        <w:rPr>
          <w:rFonts w:asciiTheme="minorBidi" w:hAnsiTheme="minorBidi"/>
          <w:rtl/>
        </w:rPr>
        <w:t xml:space="preserve"> זה בטח לא נפש שמנהיגה את האדם לחשיבה רציונלית, לבחירה חופשית, ליצירתיות, לאנרגיה של הנאה וכדומה – זו נפש </w:t>
      </w:r>
      <w:r w:rsidR="00684748">
        <w:rPr>
          <w:rFonts w:asciiTheme="minorBidi" w:hAnsiTheme="minorBidi" w:hint="cs"/>
          <w:rtl/>
        </w:rPr>
        <w:t>סובלת ש</w:t>
      </w:r>
      <w:r w:rsidRPr="001E30DF">
        <w:rPr>
          <w:rFonts w:asciiTheme="minorBidi" w:hAnsiTheme="minorBidi"/>
          <w:rtl/>
        </w:rPr>
        <w:t>מבקשת עזרה בקליניקה.</w:t>
      </w:r>
    </w:p>
    <w:p w14:paraId="7BF65A68" w14:textId="77777777" w:rsidR="002D76F1" w:rsidRPr="001E30DF" w:rsidRDefault="002D76F1" w:rsidP="001E30DF">
      <w:pPr>
        <w:spacing w:line="360" w:lineRule="auto"/>
        <w:rPr>
          <w:rFonts w:asciiTheme="minorBidi" w:hAnsiTheme="minorBidi"/>
          <w:rtl/>
        </w:rPr>
      </w:pPr>
      <w:r w:rsidRPr="001E30DF">
        <w:rPr>
          <w:rFonts w:asciiTheme="minorBidi" w:hAnsiTheme="minorBidi"/>
          <w:rtl/>
        </w:rPr>
        <w:t xml:space="preserve">למפל דה </w:t>
      </w:r>
      <w:proofErr w:type="spellStart"/>
      <w:r w:rsidRPr="001E30DF">
        <w:rPr>
          <w:rFonts w:asciiTheme="minorBidi" w:hAnsiTheme="minorBidi"/>
          <w:rtl/>
        </w:rPr>
        <w:t>גרוט</w:t>
      </w:r>
      <w:proofErr w:type="spellEnd"/>
      <w:r w:rsidRPr="001E30DF">
        <w:rPr>
          <w:rFonts w:asciiTheme="minorBidi" w:hAnsiTheme="minorBidi"/>
          <w:rtl/>
        </w:rPr>
        <w:t xml:space="preserve"> – מדברת בשפת פרויד, אבל אני מקווה שגם בשפתנו.</w:t>
      </w:r>
    </w:p>
    <w:p w14:paraId="34F7498F" w14:textId="77777777" w:rsidR="002D76F1" w:rsidRPr="001E30DF" w:rsidRDefault="002D76F1" w:rsidP="001E30DF">
      <w:pPr>
        <w:spacing w:line="360" w:lineRule="auto"/>
        <w:rPr>
          <w:rFonts w:asciiTheme="minorBidi" w:hAnsiTheme="minorBidi"/>
        </w:rPr>
      </w:pPr>
      <w:proofErr w:type="spellStart"/>
      <w:r w:rsidRPr="001E30DF">
        <w:rPr>
          <w:rFonts w:asciiTheme="minorBidi" w:hAnsiTheme="minorBidi"/>
          <w:rtl/>
        </w:rPr>
        <w:t>ה</w:t>
      </w:r>
      <w:r w:rsidRPr="001E30DF">
        <w:rPr>
          <w:rFonts w:asciiTheme="minorBidi" w:hAnsiTheme="minorBidi"/>
          <w:b/>
          <w:bCs/>
          <w:rtl/>
        </w:rPr>
        <w:t>פסיכונורוזות</w:t>
      </w:r>
      <w:proofErr w:type="spellEnd"/>
      <w:r w:rsidRPr="001E30DF">
        <w:rPr>
          <w:rFonts w:asciiTheme="minorBidi" w:hAnsiTheme="minorBidi"/>
          <w:b/>
          <w:bCs/>
          <w:rtl/>
        </w:rPr>
        <w:t xml:space="preserve"> הקלאסיות</w:t>
      </w:r>
      <w:r w:rsidRPr="001E30DF">
        <w:rPr>
          <w:rFonts w:asciiTheme="minorBidi" w:hAnsiTheme="minorBidi"/>
          <w:rtl/>
        </w:rPr>
        <w:t xml:space="preserve"> (כגון היסטריה, פוביה ונוירוזת כפייה) מתוארות כמצבים שבהם מתרחשת רגרסיה של הדחפים הליבידינליים והתוקפניים לשלבים קדומים יותר</w:t>
      </w:r>
      <w:r w:rsidRPr="001E30DF">
        <w:rPr>
          <w:rFonts w:asciiTheme="minorBidi" w:hAnsiTheme="minorBidi"/>
        </w:rPr>
        <w:t xml:space="preserve">, </w:t>
      </w:r>
      <w:r w:rsidRPr="001E30DF">
        <w:rPr>
          <w:rFonts w:asciiTheme="minorBidi" w:hAnsiTheme="minorBidi"/>
          <w:b/>
          <w:bCs/>
          <w:rtl/>
        </w:rPr>
        <w:t>כתוצאה מרגשות אשמה חמורים וחרדת סירוס חזקה</w:t>
      </w:r>
      <w:r w:rsidRPr="001E30DF">
        <w:rPr>
          <w:rFonts w:asciiTheme="minorBidi" w:hAnsiTheme="minorBidi"/>
        </w:rPr>
        <w:t>.</w:t>
      </w:r>
      <w:r w:rsidRPr="001E30DF">
        <w:rPr>
          <w:rFonts w:asciiTheme="minorBidi" w:hAnsiTheme="minorBidi"/>
          <w:rtl/>
        </w:rPr>
        <w:t xml:space="preserve">  </w:t>
      </w:r>
    </w:p>
    <w:p w14:paraId="0DCDBD82" w14:textId="77777777" w:rsidR="002D76F1" w:rsidRPr="001E30DF" w:rsidRDefault="002D76F1" w:rsidP="001E30DF">
      <w:pPr>
        <w:spacing w:line="360" w:lineRule="auto"/>
        <w:rPr>
          <w:rFonts w:asciiTheme="minorBidi" w:hAnsiTheme="minorBidi"/>
          <w:b/>
          <w:bCs/>
        </w:rPr>
      </w:pPr>
      <w:r w:rsidRPr="001E30DF">
        <w:rPr>
          <w:rFonts w:asciiTheme="minorBidi" w:hAnsiTheme="minorBidi"/>
          <w:b/>
          <w:bCs/>
          <w:rtl/>
        </w:rPr>
        <w:t>הקשר בין נוירוזה לסופר-אגו ולאגו אידיאלי</w:t>
      </w:r>
    </w:p>
    <w:p w14:paraId="28EBCD70" w14:textId="77777777" w:rsidR="002D76F1" w:rsidRPr="001E30DF" w:rsidRDefault="002D76F1" w:rsidP="001E30DF">
      <w:pPr>
        <w:spacing w:line="360" w:lineRule="auto"/>
        <w:rPr>
          <w:rFonts w:asciiTheme="minorBidi" w:hAnsiTheme="minorBidi"/>
        </w:rPr>
      </w:pPr>
      <w:r w:rsidRPr="001E30DF">
        <w:rPr>
          <w:rFonts w:asciiTheme="minorBidi" w:hAnsiTheme="minorBidi"/>
          <w:rtl/>
        </w:rPr>
        <w:t>הסופר-אגו והאגו אידיאלי הם מחוזות</w:t>
      </w:r>
      <w:r w:rsidRPr="001E30DF">
        <w:rPr>
          <w:rFonts w:asciiTheme="minorBidi" w:hAnsiTheme="minorBidi"/>
        </w:rPr>
        <w:t xml:space="preserve"> (substructures) </w:t>
      </w:r>
      <w:r w:rsidRPr="001E30DF">
        <w:rPr>
          <w:rFonts w:asciiTheme="minorBidi" w:hAnsiTheme="minorBidi"/>
          <w:rtl/>
        </w:rPr>
        <w:t>שצמחו מתוך האגו, שהתפתחותם מתחילה מראשית הינקות ומגיעה לשיאה בסוף השלב האדיפלי (תחילת שלב החביון). בעוד שבמצב תקין הם פועלים יחד להנחיית האגו, בהתפתחות נוירוטית ניתן לראות כיצד מקורותיהם המוקדמים גורמים דווקא לסכסוך פנימי ולחוסר הרמוניה</w:t>
      </w:r>
      <w:r w:rsidRPr="001E30DF">
        <w:rPr>
          <w:rFonts w:asciiTheme="minorBidi" w:hAnsiTheme="minorBidi"/>
        </w:rPr>
        <w:t>:</w:t>
      </w:r>
    </w:p>
    <w:p w14:paraId="793517C7" w14:textId="77777777" w:rsidR="002D76F1" w:rsidRPr="001E30DF" w:rsidRDefault="002D76F1" w:rsidP="001E30DF">
      <w:pPr>
        <w:numPr>
          <w:ilvl w:val="0"/>
          <w:numId w:val="4"/>
        </w:numPr>
        <w:spacing w:line="360" w:lineRule="auto"/>
        <w:rPr>
          <w:rFonts w:asciiTheme="minorBidi" w:hAnsiTheme="minorBidi"/>
        </w:rPr>
      </w:pPr>
      <w:r w:rsidRPr="001E30DF">
        <w:rPr>
          <w:rFonts w:asciiTheme="minorBidi" w:hAnsiTheme="minorBidi"/>
          <w:b/>
          <w:bCs/>
          <w:rtl/>
        </w:rPr>
        <w:t>האגו האידיאלי</w:t>
      </w:r>
      <w:r w:rsidRPr="001E30DF">
        <w:rPr>
          <w:rFonts w:asciiTheme="minorBidi" w:hAnsiTheme="minorBidi"/>
          <w:b/>
          <w:bCs/>
        </w:rPr>
        <w:t xml:space="preserve"> (Ego Ideal): </w:t>
      </w:r>
      <w:r w:rsidRPr="001E30DF">
        <w:rPr>
          <w:rFonts w:asciiTheme="minorBidi" w:hAnsiTheme="minorBidi"/>
          <w:b/>
          <w:bCs/>
          <w:rtl/>
        </w:rPr>
        <w:t>סוכנות לסיפוק משאלות</w:t>
      </w:r>
    </w:p>
    <w:p w14:paraId="04DE222F" w14:textId="5B5D0503" w:rsidR="002D76F1" w:rsidRPr="001E30DF" w:rsidRDefault="002D76F1" w:rsidP="001E30DF">
      <w:pPr>
        <w:numPr>
          <w:ilvl w:val="1"/>
          <w:numId w:val="4"/>
        </w:numPr>
        <w:spacing w:line="360" w:lineRule="auto"/>
        <w:rPr>
          <w:rFonts w:asciiTheme="minorBidi" w:hAnsiTheme="minorBidi"/>
        </w:rPr>
      </w:pPr>
      <w:r w:rsidRPr="001E30DF">
        <w:rPr>
          <w:rFonts w:asciiTheme="minorBidi" w:hAnsiTheme="minorBidi"/>
          <w:rtl/>
        </w:rPr>
        <w:t xml:space="preserve">האגו האידיאלי נועד במהותו להיות סוכנות של </w:t>
      </w:r>
      <w:r w:rsidRPr="001E30DF">
        <w:rPr>
          <w:rFonts w:asciiTheme="minorBidi" w:hAnsiTheme="minorBidi"/>
          <w:b/>
          <w:bCs/>
          <w:rtl/>
        </w:rPr>
        <w:t>סיפוק משאלות</w:t>
      </w:r>
      <w:r w:rsidRPr="001E30DF">
        <w:rPr>
          <w:rFonts w:asciiTheme="minorBidi" w:hAnsiTheme="minorBidi"/>
          <w:rtl/>
        </w:rPr>
        <w:t xml:space="preserve">. </w:t>
      </w:r>
      <w:r w:rsidR="00684748">
        <w:rPr>
          <w:rFonts w:asciiTheme="minorBidi" w:hAnsiTheme="minorBidi" w:hint="cs"/>
          <w:rtl/>
        </w:rPr>
        <w:t>מבנה הדוחף ל</w:t>
      </w:r>
      <w:r w:rsidRPr="001E30DF">
        <w:rPr>
          <w:rFonts w:asciiTheme="minorBidi" w:hAnsiTheme="minorBidi"/>
          <w:rtl/>
        </w:rPr>
        <w:t>כיבוש יעדים.  האגו-האידאלי מתפתח מהפנטזיות הנרקיסיסטיות המוקדמות – אני מזדהה עם 'אבא', 'אמא', 'אח' 'חבר בגן'</w:t>
      </w:r>
      <w:r w:rsidRPr="001E30DF">
        <w:rPr>
          <w:rFonts w:asciiTheme="minorBidi" w:hAnsiTheme="minorBidi"/>
        </w:rPr>
        <w:t xml:space="preserve">. </w:t>
      </w:r>
      <w:r w:rsidRPr="001E30DF">
        <w:rPr>
          <w:rFonts w:asciiTheme="minorBidi" w:hAnsiTheme="minorBidi"/>
          <w:rtl/>
        </w:rPr>
        <w:t xml:space="preserve"> הוא נהיה 'אני' ואני טוב כמוהו ואהיה </w:t>
      </w:r>
      <w:proofErr w:type="spellStart"/>
      <w:r w:rsidRPr="001E30DF">
        <w:rPr>
          <w:rFonts w:asciiTheme="minorBidi" w:hAnsiTheme="minorBidi"/>
          <w:rtl/>
        </w:rPr>
        <w:t>מצויין</w:t>
      </w:r>
      <w:proofErr w:type="spellEnd"/>
      <w:r w:rsidRPr="001E30DF">
        <w:rPr>
          <w:rFonts w:asciiTheme="minorBidi" w:hAnsiTheme="minorBidi"/>
          <w:rtl/>
        </w:rPr>
        <w:t xml:space="preserve"> כמוהו. ההערצה שלי אליו נהפכת להערצה שלי לעצמי. זה גם הבסיס לחוויה של 'אנחנו' במובן החיובי של המילה. ככה מתקדמים בחיים. זו תוכנית הפעולה קדימה. </w:t>
      </w:r>
    </w:p>
    <w:p w14:paraId="58D22656" w14:textId="30016954" w:rsidR="002D76F1" w:rsidRPr="001E30DF" w:rsidRDefault="002D76F1" w:rsidP="001E30DF">
      <w:pPr>
        <w:numPr>
          <w:ilvl w:val="1"/>
          <w:numId w:val="4"/>
        </w:numPr>
        <w:spacing w:line="360" w:lineRule="auto"/>
        <w:rPr>
          <w:rFonts w:asciiTheme="minorBidi" w:hAnsiTheme="minorBidi"/>
        </w:rPr>
      </w:pPr>
      <w:r w:rsidRPr="001E30DF">
        <w:rPr>
          <w:rFonts w:asciiTheme="minorBidi" w:hAnsiTheme="minorBidi"/>
          <w:rtl/>
        </w:rPr>
        <w:t>בנוירוזה, ובמיוחד בנוירוזת כפייה (המטופלים שעושים דברים שוב ושוב, ואין ל</w:t>
      </w:r>
      <w:r w:rsidR="00684748">
        <w:rPr>
          <w:rFonts w:asciiTheme="minorBidi" w:hAnsiTheme="minorBidi" w:hint="cs"/>
          <w:rtl/>
        </w:rPr>
        <w:t>הם</w:t>
      </w:r>
      <w:r w:rsidRPr="001E30DF">
        <w:rPr>
          <w:rFonts w:asciiTheme="minorBidi" w:hAnsiTheme="minorBidi"/>
          <w:rtl/>
        </w:rPr>
        <w:t xml:space="preserve"> רעיון ליציאה מהמבוך), </w:t>
      </w:r>
      <w:r w:rsidR="00684748">
        <w:rPr>
          <w:rFonts w:asciiTheme="minorBidi" w:hAnsiTheme="minorBidi" w:hint="cs"/>
          <w:rtl/>
        </w:rPr>
        <w:t xml:space="preserve">יש פגיעה ביכולת להזדהות עם האדם המוצלח, יש פגיעה ביכולת להרגיש 'אנחנו'. </w:t>
      </w:r>
      <w:r w:rsidRPr="001E30DF">
        <w:rPr>
          <w:rFonts w:asciiTheme="minorBidi" w:hAnsiTheme="minorBidi"/>
          <w:rtl/>
        </w:rPr>
        <w:t xml:space="preserve">האגו האידיאלי עלול לעבור </w:t>
      </w:r>
      <w:r w:rsidRPr="001E30DF">
        <w:rPr>
          <w:rFonts w:asciiTheme="minorBidi" w:hAnsiTheme="minorBidi"/>
          <w:b/>
          <w:bCs/>
          <w:rtl/>
        </w:rPr>
        <w:t>רגרסיה משנית</w:t>
      </w:r>
      <w:r w:rsidRPr="001E30DF">
        <w:rPr>
          <w:rFonts w:asciiTheme="minorBidi" w:hAnsiTheme="minorBidi"/>
          <w:rtl/>
        </w:rPr>
        <w:t xml:space="preserve"> לשלב של </w:t>
      </w:r>
      <w:r w:rsidRPr="001E30DF">
        <w:rPr>
          <w:rFonts w:asciiTheme="minorBidi" w:hAnsiTheme="minorBidi"/>
          <w:b/>
          <w:bCs/>
          <w:rtl/>
        </w:rPr>
        <w:t>פנטזיות גדלות ואומניפוטנטיות</w:t>
      </w:r>
      <w:r w:rsidRPr="001E30DF">
        <w:rPr>
          <w:rFonts w:asciiTheme="minorBidi" w:hAnsiTheme="minorBidi"/>
          <w:rtl/>
        </w:rPr>
        <w:t xml:space="preserve"> (כל-יכולות). רגרסיה זו מביאה לעיוות של בוחן המציאות</w:t>
      </w:r>
      <w:r w:rsidRPr="001E30DF">
        <w:rPr>
          <w:rFonts w:asciiTheme="minorBidi" w:hAnsiTheme="minorBidi"/>
        </w:rPr>
        <w:t xml:space="preserve"> (</w:t>
      </w:r>
      <w:r w:rsidRPr="001E30DF">
        <w:rPr>
          <w:rFonts w:asciiTheme="minorBidi" w:hAnsiTheme="minorBidi"/>
          <w:rtl/>
        </w:rPr>
        <w:t xml:space="preserve"> ,</w:t>
      </w:r>
      <w:r w:rsidRPr="001E30DF">
        <w:rPr>
          <w:rFonts w:asciiTheme="minorBidi" w:hAnsiTheme="minorBidi"/>
        </w:rPr>
        <w:t xml:space="preserve"> </w:t>
      </w:r>
      <w:r w:rsidRPr="001E30DF">
        <w:rPr>
          <w:rFonts w:asciiTheme="minorBidi" w:hAnsiTheme="minorBidi"/>
          <w:rtl/>
        </w:rPr>
        <w:t xml:space="preserve">שבו חלק מהאגו עלול לדבוק באמונה ביכולת להשפיע באופן מאגי על הסביבה. פנטזיות אלו נועדו לפצות על </w:t>
      </w:r>
      <w:r w:rsidR="00684748">
        <w:rPr>
          <w:rFonts w:asciiTheme="minorBidi" w:hAnsiTheme="minorBidi" w:hint="cs"/>
          <w:rtl/>
        </w:rPr>
        <w:t>ה</w:t>
      </w:r>
      <w:r w:rsidRPr="001E30DF">
        <w:rPr>
          <w:rFonts w:asciiTheme="minorBidi" w:hAnsiTheme="minorBidi"/>
          <w:rtl/>
        </w:rPr>
        <w:t>תסכול</w:t>
      </w:r>
      <w:r w:rsidRPr="001E30DF">
        <w:rPr>
          <w:rFonts w:asciiTheme="minorBidi" w:hAnsiTheme="minorBidi"/>
        </w:rPr>
        <w:t>.</w:t>
      </w:r>
    </w:p>
    <w:p w14:paraId="1115931A" w14:textId="77777777" w:rsidR="002D76F1" w:rsidRPr="001E30DF" w:rsidRDefault="002D76F1" w:rsidP="001E30DF">
      <w:pPr>
        <w:numPr>
          <w:ilvl w:val="0"/>
          <w:numId w:val="4"/>
        </w:numPr>
        <w:spacing w:line="360" w:lineRule="auto"/>
        <w:rPr>
          <w:rFonts w:asciiTheme="minorBidi" w:hAnsiTheme="minorBidi"/>
        </w:rPr>
      </w:pPr>
      <w:r w:rsidRPr="001E30DF">
        <w:rPr>
          <w:rFonts w:asciiTheme="minorBidi" w:hAnsiTheme="minorBidi"/>
          <w:b/>
          <w:bCs/>
          <w:rtl/>
        </w:rPr>
        <w:t>הסופר-אגו המגביל</w:t>
      </w:r>
      <w:r w:rsidRPr="001E30DF">
        <w:rPr>
          <w:rFonts w:asciiTheme="minorBidi" w:hAnsiTheme="minorBidi"/>
          <w:b/>
          <w:bCs/>
        </w:rPr>
        <w:t xml:space="preserve">  </w:t>
      </w:r>
      <w:r w:rsidRPr="001E30DF">
        <w:rPr>
          <w:rFonts w:asciiTheme="minorBidi" w:hAnsiTheme="minorBidi"/>
          <w:b/>
          <w:bCs/>
          <w:rtl/>
        </w:rPr>
        <w:t>סוכנות ההגבלה והענישה</w:t>
      </w:r>
    </w:p>
    <w:p w14:paraId="03B90878" w14:textId="2C241474" w:rsidR="002D76F1" w:rsidRPr="001E30DF" w:rsidRDefault="002D76F1" w:rsidP="001E30DF">
      <w:pPr>
        <w:numPr>
          <w:ilvl w:val="1"/>
          <w:numId w:val="4"/>
        </w:numPr>
        <w:spacing w:line="360" w:lineRule="auto"/>
        <w:rPr>
          <w:rFonts w:asciiTheme="minorBidi" w:hAnsiTheme="minorBidi"/>
        </w:rPr>
      </w:pPr>
      <w:r w:rsidRPr="001E30DF">
        <w:rPr>
          <w:rFonts w:asciiTheme="minorBidi" w:hAnsiTheme="minorBidi"/>
          <w:rtl/>
        </w:rPr>
        <w:t xml:space="preserve">הסופר-אגו המגביל (או בשמו הנוסף 'המצפון') נוצר כתגובה להגבלות ודרישות הוריות. </w:t>
      </w:r>
      <w:r w:rsidR="00684748">
        <w:rPr>
          <w:rFonts w:asciiTheme="minorBidi" w:hAnsiTheme="minorBidi" w:hint="cs"/>
          <w:rtl/>
        </w:rPr>
        <w:t xml:space="preserve">יש כאב ברגעים בהם ההורים מגבילים את הילד. מנגנון ההגנה מהכאב הזה </w:t>
      </w:r>
      <w:r w:rsidR="00684748">
        <w:rPr>
          <w:rFonts w:asciiTheme="minorBidi" w:hAnsiTheme="minorBidi"/>
          <w:rtl/>
        </w:rPr>
        <w:t>–</w:t>
      </w:r>
      <w:r w:rsidR="00684748">
        <w:rPr>
          <w:rFonts w:asciiTheme="minorBidi" w:hAnsiTheme="minorBidi" w:hint="cs"/>
          <w:rtl/>
        </w:rPr>
        <w:t xml:space="preserve"> הספציפי: אנשים שאני אוהב ותלוי בהם, מכאיבים לי, הוא הפנמה שלהם. יצירת 'אנחנו' ויצירת 'אני מגביל את עצמי'. כך, </w:t>
      </w:r>
      <w:r w:rsidRPr="001E30DF">
        <w:rPr>
          <w:rFonts w:asciiTheme="minorBidi" w:hAnsiTheme="minorBidi"/>
          <w:rtl/>
        </w:rPr>
        <w:t xml:space="preserve">לאחר הפנמה של ההורים, </w:t>
      </w:r>
      <w:r w:rsidR="00684748">
        <w:rPr>
          <w:rFonts w:asciiTheme="minorBidi" w:hAnsiTheme="minorBidi" w:hint="cs"/>
          <w:rtl/>
        </w:rPr>
        <w:t>הסופר אגו</w:t>
      </w:r>
      <w:r w:rsidRPr="001E30DF">
        <w:rPr>
          <w:rFonts w:asciiTheme="minorBidi" w:hAnsiTheme="minorBidi"/>
          <w:rtl/>
        </w:rPr>
        <w:t xml:space="preserve"> מהווה סוכנות אישית </w:t>
      </w:r>
      <w:r w:rsidRPr="001E30DF">
        <w:rPr>
          <w:rFonts w:asciiTheme="minorBidi" w:hAnsiTheme="minorBidi"/>
          <w:b/>
          <w:bCs/>
          <w:rtl/>
        </w:rPr>
        <w:t>מגבילה ואוסרת</w:t>
      </w:r>
      <w:r w:rsidRPr="001E30DF">
        <w:rPr>
          <w:rFonts w:asciiTheme="minorBidi" w:hAnsiTheme="minorBidi"/>
        </w:rPr>
        <w:t xml:space="preserve">. </w:t>
      </w:r>
      <w:r w:rsidRPr="001E30DF">
        <w:rPr>
          <w:rFonts w:asciiTheme="minorBidi" w:hAnsiTheme="minorBidi"/>
          <w:rtl/>
        </w:rPr>
        <w:t>הוא מתפתח מתוך קבלת הדרישות הסביבתיות ואימוץ ענישה עצמית בסוף השלב האדיפלי</w:t>
      </w:r>
      <w:r w:rsidRPr="001E30DF">
        <w:rPr>
          <w:rFonts w:asciiTheme="minorBidi" w:hAnsiTheme="minorBidi"/>
        </w:rPr>
        <w:t>.</w:t>
      </w:r>
      <w:r w:rsidRPr="001E30DF">
        <w:rPr>
          <w:rFonts w:asciiTheme="minorBidi" w:hAnsiTheme="minorBidi"/>
          <w:rtl/>
        </w:rPr>
        <w:t xml:space="preserve"> אני אומר את זה במילים אחרות. כמו תמיד ה'אני' הוא אוסף של מנגנוני הגנה. כדי שההתקלות בהורים לא תכאיב לי יותר מידי, אני מאמץ את גישתם מראש, אני מונע מעצמי את פעילות הדחף מראש, אני מייצר </w:t>
      </w:r>
      <w:proofErr w:type="spellStart"/>
      <w:r w:rsidRPr="001E30DF">
        <w:rPr>
          <w:rFonts w:asciiTheme="minorBidi" w:hAnsiTheme="minorBidi"/>
          <w:rtl/>
        </w:rPr>
        <w:t>רציונליזציות</w:t>
      </w:r>
      <w:proofErr w:type="spellEnd"/>
      <w:r w:rsidRPr="001E30DF">
        <w:rPr>
          <w:rFonts w:asciiTheme="minorBidi" w:hAnsiTheme="minorBidi"/>
          <w:rtl/>
        </w:rPr>
        <w:t xml:space="preserve"> ומוסר פנימי ואומר לעצמי שבזה אני מאמין. ככה אני לא אקבל את אותה אכזבה מרה שבה האהובים עלי, והמחזיקים אותי, מגבילים ומענישים אותי. המצפון הוא למעשה מנגנון הגנה.</w:t>
      </w:r>
    </w:p>
    <w:p w14:paraId="6C8683A9" w14:textId="77777777" w:rsidR="002D76F1" w:rsidRPr="001E30DF" w:rsidRDefault="002D76F1" w:rsidP="001E30DF">
      <w:pPr>
        <w:numPr>
          <w:ilvl w:val="1"/>
          <w:numId w:val="4"/>
        </w:numPr>
        <w:spacing w:line="360" w:lineRule="auto"/>
        <w:rPr>
          <w:rFonts w:asciiTheme="minorBidi" w:hAnsiTheme="minorBidi"/>
        </w:rPr>
      </w:pPr>
      <w:r w:rsidRPr="001E30DF">
        <w:rPr>
          <w:rFonts w:asciiTheme="minorBidi" w:hAnsiTheme="minorBidi"/>
          <w:rtl/>
        </w:rPr>
        <w:t>בנוירוזה, תפקודי הסופר-אגו משתבשים</w:t>
      </w:r>
      <w:r w:rsidRPr="001E30DF">
        <w:rPr>
          <w:rFonts w:asciiTheme="minorBidi" w:hAnsiTheme="minorBidi"/>
        </w:rPr>
        <w:t xml:space="preserve">: </w:t>
      </w:r>
    </w:p>
    <w:p w14:paraId="7F75E0B4" w14:textId="36D741E2" w:rsidR="002D76F1" w:rsidRPr="001E30DF" w:rsidRDefault="002D76F1" w:rsidP="001E30DF">
      <w:pPr>
        <w:numPr>
          <w:ilvl w:val="2"/>
          <w:numId w:val="4"/>
        </w:numPr>
        <w:spacing w:line="360" w:lineRule="auto"/>
        <w:rPr>
          <w:rFonts w:asciiTheme="minorBidi" w:hAnsiTheme="minorBidi"/>
        </w:rPr>
      </w:pPr>
      <w:r w:rsidRPr="001E30DF">
        <w:rPr>
          <w:rFonts w:asciiTheme="minorBidi" w:hAnsiTheme="minorBidi"/>
          <w:b/>
          <w:bCs/>
          <w:rtl/>
        </w:rPr>
        <w:t>בנוירוזת כפיי</w:t>
      </w:r>
      <w:r w:rsidRPr="001E30DF">
        <w:rPr>
          <w:rFonts w:asciiTheme="minorBidi" w:hAnsiTheme="minorBidi"/>
          <w:rtl/>
        </w:rPr>
        <w:t xml:space="preserve">ה יש רגרסיה לדחפים אנאליים שמלווה ברגרסיה של הסופר-אגו המגביל, אשר הופך להיות </w:t>
      </w:r>
      <w:r w:rsidRPr="001E30DF">
        <w:rPr>
          <w:rFonts w:asciiTheme="minorBidi" w:hAnsiTheme="minorBidi"/>
          <w:b/>
          <w:bCs/>
          <w:rtl/>
        </w:rPr>
        <w:t>סוכנות סדיסטית ביותר</w:t>
      </w:r>
      <w:r w:rsidRPr="001E30DF">
        <w:rPr>
          <w:rFonts w:asciiTheme="minorBidi" w:hAnsiTheme="minorBidi"/>
          <w:rtl/>
        </w:rPr>
        <w:t xml:space="preserve"> דרך מיניות</w:t>
      </w:r>
      <w:r w:rsidRPr="001E30DF">
        <w:rPr>
          <w:rFonts w:asciiTheme="minorBidi" w:hAnsiTheme="minorBidi"/>
        </w:rPr>
        <w:t xml:space="preserve"> </w:t>
      </w:r>
      <w:r w:rsidRPr="001E30DF">
        <w:rPr>
          <w:rFonts w:asciiTheme="minorBidi" w:hAnsiTheme="minorBidi"/>
          <w:rtl/>
        </w:rPr>
        <w:t xml:space="preserve"> והפניית תוקפנות כלפי העצמי. </w:t>
      </w:r>
      <w:proofErr w:type="spellStart"/>
      <w:r w:rsidR="00D4649F">
        <w:rPr>
          <w:rFonts w:asciiTheme="minorBidi" w:hAnsiTheme="minorBidi" w:hint="cs"/>
          <w:rtl/>
        </w:rPr>
        <w:t>הסופראגו</w:t>
      </w:r>
      <w:proofErr w:type="spellEnd"/>
      <w:r w:rsidR="00D4649F">
        <w:rPr>
          <w:rFonts w:asciiTheme="minorBidi" w:hAnsiTheme="minorBidi" w:hint="cs"/>
          <w:rtl/>
        </w:rPr>
        <w:t xml:space="preserve"> מגזים, הוא נהפך להיות </w:t>
      </w:r>
      <w:proofErr w:type="spellStart"/>
      <w:r w:rsidR="00D4649F">
        <w:rPr>
          <w:rFonts w:asciiTheme="minorBidi" w:hAnsiTheme="minorBidi" w:hint="cs"/>
          <w:rtl/>
        </w:rPr>
        <w:t>יישות</w:t>
      </w:r>
      <w:proofErr w:type="spellEnd"/>
      <w:r w:rsidR="00D4649F">
        <w:rPr>
          <w:rFonts w:asciiTheme="minorBidi" w:hAnsiTheme="minorBidi" w:hint="cs"/>
          <w:rtl/>
        </w:rPr>
        <w:t xml:space="preserve"> שתלטנית, ולא רציונלית. </w:t>
      </w:r>
      <w:r w:rsidRPr="001E30DF">
        <w:rPr>
          <w:rFonts w:asciiTheme="minorBidi" w:hAnsiTheme="minorBidi"/>
          <w:rtl/>
        </w:rPr>
        <w:t>אנחנו רואים מטופלים נוירוטיים, כפייתיים, שנושאים עימם נוכחות של "מצפון שופט, ומחמיר מדי</w:t>
      </w:r>
      <w:r w:rsidRPr="001E30DF">
        <w:rPr>
          <w:rFonts w:asciiTheme="minorBidi" w:hAnsiTheme="minorBidi"/>
        </w:rPr>
        <w:t>"</w:t>
      </w:r>
      <w:r w:rsidRPr="001E30DF">
        <w:rPr>
          <w:rFonts w:asciiTheme="minorBidi" w:hAnsiTheme="minorBidi"/>
          <w:rtl/>
        </w:rPr>
        <w:t xml:space="preserve">  הם רואים מין יותר כסטייה, כמלוכלך, לא מוסרי. הם מדברים על מין במושגים של נותן ולא נותן</w:t>
      </w:r>
      <w:r w:rsidR="00D4649F">
        <w:rPr>
          <w:rFonts w:asciiTheme="minorBidi" w:hAnsiTheme="minorBidi" w:hint="cs"/>
          <w:rtl/>
        </w:rPr>
        <w:t xml:space="preserve"> </w:t>
      </w:r>
      <w:r w:rsidR="00D4649F">
        <w:rPr>
          <w:rFonts w:asciiTheme="minorBidi" w:hAnsiTheme="minorBidi"/>
          <w:rtl/>
        </w:rPr>
        <w:t>–</w:t>
      </w:r>
      <w:r w:rsidR="00D4649F">
        <w:rPr>
          <w:rFonts w:asciiTheme="minorBidi" w:hAnsiTheme="minorBidi" w:hint="cs"/>
          <w:rtl/>
        </w:rPr>
        <w:t xml:space="preserve"> כי יש רגרסיה לשלב האנלי</w:t>
      </w:r>
      <w:r w:rsidRPr="001E30DF">
        <w:rPr>
          <w:rFonts w:asciiTheme="minorBidi" w:hAnsiTheme="minorBidi"/>
          <w:rtl/>
        </w:rPr>
        <w:t xml:space="preserve">. מדברים על מיניות ובכלל על הנאה במושגים של צמצום ודיאטה. </w:t>
      </w:r>
      <w:r w:rsidR="00D4649F">
        <w:rPr>
          <w:rFonts w:asciiTheme="minorBidi" w:hAnsiTheme="minorBidi" w:hint="cs"/>
          <w:rtl/>
        </w:rPr>
        <w:t>או שזה עוד יותר מופרע ומקבל גוון מיסטי או פסיכוטי. וזה מוביל לתפיסה פסיכוטית של אשמה.</w:t>
      </w:r>
    </w:p>
    <w:p w14:paraId="683A5266" w14:textId="0F4024F0" w:rsidR="002D76F1" w:rsidRPr="001E30DF" w:rsidRDefault="002D76F1" w:rsidP="001E30DF">
      <w:pPr>
        <w:numPr>
          <w:ilvl w:val="2"/>
          <w:numId w:val="4"/>
        </w:numPr>
        <w:spacing w:line="360" w:lineRule="auto"/>
        <w:rPr>
          <w:rFonts w:asciiTheme="minorBidi" w:hAnsiTheme="minorBidi"/>
        </w:rPr>
      </w:pPr>
      <w:r w:rsidRPr="001E30DF">
        <w:rPr>
          <w:rFonts w:asciiTheme="minorBidi" w:hAnsiTheme="minorBidi"/>
          <w:b/>
          <w:bCs/>
          <w:rtl/>
        </w:rPr>
        <w:t>חרדת אשמה</w:t>
      </w:r>
      <w:r w:rsidRPr="001E30DF">
        <w:rPr>
          <w:rFonts w:asciiTheme="minorBidi" w:hAnsiTheme="minorBidi"/>
          <w:b/>
          <w:bCs/>
        </w:rPr>
        <w:t>:</w:t>
      </w:r>
      <w:r w:rsidRPr="001E30DF">
        <w:rPr>
          <w:rFonts w:asciiTheme="minorBidi" w:hAnsiTheme="minorBidi"/>
        </w:rPr>
        <w:t xml:space="preserve"> </w:t>
      </w:r>
      <w:r w:rsidRPr="001E30DF">
        <w:rPr>
          <w:rFonts w:asciiTheme="minorBidi" w:hAnsiTheme="minorBidi"/>
          <w:rtl/>
        </w:rPr>
        <w:t>הנוירוזות הקלאסיות מאופיינות על ידי רגשות אשמה חמורים</w:t>
      </w:r>
      <w:r w:rsidRPr="001E30DF">
        <w:rPr>
          <w:rFonts w:asciiTheme="minorBidi" w:hAnsiTheme="minorBidi"/>
        </w:rPr>
        <w:t xml:space="preserve"> </w:t>
      </w:r>
      <w:r w:rsidRPr="001E30DF">
        <w:rPr>
          <w:rFonts w:asciiTheme="minorBidi" w:hAnsiTheme="minorBidi"/>
          <w:rtl/>
        </w:rPr>
        <w:t xml:space="preserve"> רגשות חרטה</w:t>
      </w:r>
      <w:r w:rsidRPr="001E30DF">
        <w:rPr>
          <w:rFonts w:asciiTheme="minorBidi" w:hAnsiTheme="minorBidi"/>
        </w:rPr>
        <w:t xml:space="preserve">, </w:t>
      </w:r>
      <w:r w:rsidRPr="001E30DF">
        <w:rPr>
          <w:rFonts w:asciiTheme="minorBidi" w:hAnsiTheme="minorBidi"/>
          <w:rtl/>
        </w:rPr>
        <w:t>שהם תוצאה של דרישות הסופר-אגו המופנמות</w:t>
      </w:r>
      <w:r w:rsidRPr="001E30DF">
        <w:rPr>
          <w:rFonts w:asciiTheme="minorBidi" w:hAnsiTheme="minorBidi"/>
        </w:rPr>
        <w:t>.</w:t>
      </w:r>
      <w:r w:rsidR="00D4649F">
        <w:rPr>
          <w:rFonts w:asciiTheme="minorBidi" w:hAnsiTheme="minorBidi" w:hint="cs"/>
          <w:rtl/>
        </w:rPr>
        <w:t xml:space="preserve"> </w:t>
      </w:r>
    </w:p>
    <w:p w14:paraId="158BF538" w14:textId="27636D9F" w:rsidR="002D76F1" w:rsidRPr="001E30DF" w:rsidRDefault="002D76F1" w:rsidP="001E30DF">
      <w:pPr>
        <w:spacing w:line="360" w:lineRule="auto"/>
        <w:rPr>
          <w:rFonts w:asciiTheme="minorBidi" w:hAnsiTheme="minorBidi"/>
          <w:sz w:val="24"/>
          <w:szCs w:val="24"/>
          <w:rtl/>
        </w:rPr>
      </w:pPr>
      <w:r w:rsidRPr="001E30DF">
        <w:rPr>
          <w:rFonts w:asciiTheme="minorBidi" w:hAnsiTheme="minorBidi"/>
          <w:sz w:val="24"/>
          <w:szCs w:val="24"/>
          <w:rtl/>
        </w:rPr>
        <w:t>&gt;&gt;&gt;&gt;&gt;</w:t>
      </w:r>
    </w:p>
    <w:p w14:paraId="06CC4F1A" w14:textId="091E407E" w:rsidR="009B2DB9" w:rsidRPr="001E30DF" w:rsidRDefault="009B2DB9" w:rsidP="001E30DF">
      <w:pPr>
        <w:spacing w:line="360" w:lineRule="auto"/>
        <w:rPr>
          <w:rFonts w:asciiTheme="minorBidi" w:hAnsiTheme="minorBidi"/>
          <w:sz w:val="24"/>
          <w:szCs w:val="24"/>
          <w:rtl/>
        </w:rPr>
      </w:pPr>
      <w:r w:rsidRPr="001E30DF">
        <w:rPr>
          <w:rFonts w:asciiTheme="minorBidi" w:hAnsiTheme="minorBidi"/>
          <w:sz w:val="24"/>
          <w:szCs w:val="24"/>
          <w:rtl/>
        </w:rPr>
        <w:t>קופל: כמה מילות סיכום על חשיבות הטיפול בסופר אגו:</w:t>
      </w:r>
    </w:p>
    <w:p w14:paraId="6188C29F" w14:textId="4797080A" w:rsidR="009B2DB9" w:rsidRPr="001E30DF" w:rsidRDefault="009B2DB9" w:rsidP="001E30DF">
      <w:pPr>
        <w:pStyle w:val="a9"/>
        <w:numPr>
          <w:ilvl w:val="0"/>
          <w:numId w:val="1"/>
        </w:numPr>
        <w:spacing w:line="360" w:lineRule="auto"/>
        <w:rPr>
          <w:rFonts w:asciiTheme="minorBidi" w:hAnsiTheme="minorBidi"/>
          <w:sz w:val="24"/>
          <w:szCs w:val="24"/>
        </w:rPr>
      </w:pPr>
      <w:r w:rsidRPr="001E30DF">
        <w:rPr>
          <w:rFonts w:asciiTheme="minorBidi" w:hAnsiTheme="minorBidi"/>
          <w:sz w:val="24"/>
          <w:szCs w:val="24"/>
          <w:rtl/>
        </w:rPr>
        <w:t>הסופר אגו בנוי מהפנמות שמקורן באהבה לאנשים שאנחנו מעריכים, מעריצים, וגם חוששים להתעמת מולם. יש בסופר אגו אהבה ופחד זה לצד זה.</w:t>
      </w:r>
    </w:p>
    <w:p w14:paraId="7E89FAB1" w14:textId="4BA94796" w:rsidR="009B2DB9" w:rsidRPr="001E30DF" w:rsidRDefault="009B2DB9" w:rsidP="001E30DF">
      <w:pPr>
        <w:pStyle w:val="a9"/>
        <w:numPr>
          <w:ilvl w:val="0"/>
          <w:numId w:val="1"/>
        </w:numPr>
        <w:spacing w:line="360" w:lineRule="auto"/>
        <w:rPr>
          <w:rFonts w:asciiTheme="minorBidi" w:hAnsiTheme="minorBidi"/>
          <w:sz w:val="24"/>
          <w:szCs w:val="24"/>
        </w:rPr>
      </w:pPr>
      <w:r w:rsidRPr="001E30DF">
        <w:rPr>
          <w:rFonts w:asciiTheme="minorBidi" w:hAnsiTheme="minorBidi"/>
          <w:sz w:val="24"/>
          <w:szCs w:val="24"/>
          <w:rtl/>
        </w:rPr>
        <w:t xml:space="preserve">הסופר אגו – </w:t>
      </w:r>
      <w:r w:rsidR="00D4649F">
        <w:rPr>
          <w:rFonts w:asciiTheme="minorBidi" w:hAnsiTheme="minorBidi" w:hint="cs"/>
          <w:sz w:val="24"/>
          <w:szCs w:val="24"/>
          <w:rtl/>
        </w:rPr>
        <w:t>ו</w:t>
      </w:r>
      <w:r w:rsidRPr="001E30DF">
        <w:rPr>
          <w:rFonts w:asciiTheme="minorBidi" w:hAnsiTheme="minorBidi"/>
          <w:sz w:val="24"/>
          <w:szCs w:val="24"/>
          <w:rtl/>
        </w:rPr>
        <w:t xml:space="preserve">זה נובע </w:t>
      </w:r>
      <w:r w:rsidR="00D4649F">
        <w:rPr>
          <w:rFonts w:asciiTheme="minorBidi" w:hAnsiTheme="minorBidi" w:hint="cs"/>
          <w:sz w:val="24"/>
          <w:szCs w:val="24"/>
          <w:rtl/>
        </w:rPr>
        <w:t>מהסעיף הקודם:</w:t>
      </w:r>
      <w:r w:rsidRPr="001E30DF">
        <w:rPr>
          <w:rFonts w:asciiTheme="minorBidi" w:hAnsiTheme="minorBidi"/>
          <w:sz w:val="24"/>
          <w:szCs w:val="24"/>
          <w:rtl/>
        </w:rPr>
        <w:t xml:space="preserve"> שופט את עצמי בחומרה יותר מהאופן שבו הוא שופט אחרים. יש פה מינוס אהבת עצמי ואפילו כפי שפרויד אמר 'מזוכיזם עצמי' – </w:t>
      </w:r>
      <w:r w:rsidR="00D4649F">
        <w:rPr>
          <w:rFonts w:asciiTheme="minorBidi" w:hAnsiTheme="minorBidi" w:hint="cs"/>
          <w:sz w:val="24"/>
          <w:szCs w:val="24"/>
          <w:rtl/>
        </w:rPr>
        <w:t>חלק בי</w:t>
      </w:r>
      <w:r w:rsidRPr="001E30DF">
        <w:rPr>
          <w:rFonts w:asciiTheme="minorBidi" w:hAnsiTheme="minorBidi"/>
          <w:sz w:val="24"/>
          <w:szCs w:val="24"/>
          <w:rtl/>
        </w:rPr>
        <w:t xml:space="preserve"> נהנה להשפיל את עצמי ביחס לאנשים שאני מעריך</w:t>
      </w:r>
      <w:r w:rsidR="00D4649F">
        <w:rPr>
          <w:rFonts w:asciiTheme="minorBidi" w:hAnsiTheme="minorBidi" w:hint="cs"/>
          <w:sz w:val="24"/>
          <w:szCs w:val="24"/>
          <w:rtl/>
        </w:rPr>
        <w:t xml:space="preserve">. זו 'התיזה הכלכלית' </w:t>
      </w:r>
      <w:r w:rsidR="00D4649F">
        <w:rPr>
          <w:rFonts w:asciiTheme="minorBidi" w:hAnsiTheme="minorBidi"/>
          <w:sz w:val="24"/>
          <w:szCs w:val="24"/>
          <w:rtl/>
        </w:rPr>
        <w:t>–</w:t>
      </w:r>
      <w:r w:rsidR="00D4649F">
        <w:rPr>
          <w:rFonts w:asciiTheme="minorBidi" w:hAnsiTheme="minorBidi" w:hint="cs"/>
          <w:sz w:val="24"/>
          <w:szCs w:val="24"/>
          <w:rtl/>
        </w:rPr>
        <w:t xml:space="preserve"> סכום האהבה לעצמי יורד לטובת אחרים.</w:t>
      </w:r>
    </w:p>
    <w:p w14:paraId="0351CB07" w14:textId="50F8D7BD" w:rsidR="00F828A2" w:rsidRPr="001E30DF" w:rsidRDefault="00F828A2" w:rsidP="001E30DF">
      <w:pPr>
        <w:pStyle w:val="a9"/>
        <w:numPr>
          <w:ilvl w:val="0"/>
          <w:numId w:val="1"/>
        </w:numPr>
        <w:spacing w:line="360" w:lineRule="auto"/>
        <w:rPr>
          <w:rFonts w:asciiTheme="minorBidi" w:hAnsiTheme="minorBidi"/>
          <w:sz w:val="24"/>
          <w:szCs w:val="24"/>
        </w:rPr>
      </w:pPr>
      <w:r w:rsidRPr="001E30DF">
        <w:rPr>
          <w:rFonts w:asciiTheme="minorBidi" w:hAnsiTheme="minorBidi"/>
          <w:sz w:val="24"/>
          <w:szCs w:val="24"/>
          <w:rtl/>
        </w:rPr>
        <w:t xml:space="preserve">הסופר אגו – במובן </w:t>
      </w:r>
      <w:proofErr w:type="spellStart"/>
      <w:r w:rsidRPr="001E30DF">
        <w:rPr>
          <w:rFonts w:asciiTheme="minorBidi" w:hAnsiTheme="minorBidi"/>
          <w:sz w:val="24"/>
          <w:szCs w:val="24"/>
          <w:rtl/>
        </w:rPr>
        <w:t>מסויים</w:t>
      </w:r>
      <w:proofErr w:type="spellEnd"/>
      <w:r w:rsidRPr="001E30DF">
        <w:rPr>
          <w:rFonts w:asciiTheme="minorBidi" w:hAnsiTheme="minorBidi"/>
          <w:sz w:val="24"/>
          <w:szCs w:val="24"/>
          <w:rtl/>
        </w:rPr>
        <w:t xml:space="preserve"> בן חמש והיכולות האינטלקטואליות של הסופר אגו – נמוכות וילדותיות</w:t>
      </w:r>
    </w:p>
    <w:p w14:paraId="3F995FD4" w14:textId="74B37F60" w:rsidR="009B2DB9" w:rsidRPr="001E30DF" w:rsidRDefault="00F828A2" w:rsidP="001E30DF">
      <w:pPr>
        <w:pStyle w:val="a9"/>
        <w:numPr>
          <w:ilvl w:val="0"/>
          <w:numId w:val="1"/>
        </w:numPr>
        <w:spacing w:line="360" w:lineRule="auto"/>
        <w:rPr>
          <w:rFonts w:asciiTheme="minorBidi" w:hAnsiTheme="minorBidi"/>
          <w:sz w:val="24"/>
          <w:szCs w:val="24"/>
        </w:rPr>
      </w:pPr>
      <w:r w:rsidRPr="001E30DF">
        <w:rPr>
          <w:rFonts w:asciiTheme="minorBidi" w:hAnsiTheme="minorBidi"/>
          <w:sz w:val="24"/>
          <w:szCs w:val="24"/>
          <w:rtl/>
        </w:rPr>
        <w:t xml:space="preserve">הטיפול של בריסטול כרוך בשאלה 'זה באמת מציאותי?' המטרה היא לאט </w:t>
      </w:r>
      <w:proofErr w:type="spellStart"/>
      <w:r w:rsidRPr="001E30DF">
        <w:rPr>
          <w:rFonts w:asciiTheme="minorBidi" w:hAnsiTheme="minorBidi"/>
          <w:sz w:val="24"/>
          <w:szCs w:val="24"/>
          <w:rtl/>
        </w:rPr>
        <w:t>לאט</w:t>
      </w:r>
      <w:proofErr w:type="spellEnd"/>
      <w:r w:rsidRPr="001E30DF">
        <w:rPr>
          <w:rFonts w:asciiTheme="minorBidi" w:hAnsiTheme="minorBidi"/>
          <w:sz w:val="24"/>
          <w:szCs w:val="24"/>
          <w:rtl/>
        </w:rPr>
        <w:t xml:space="preserve"> לקבל את העובדה שיש הבדל בין דמיון ומציאות</w:t>
      </w:r>
    </w:p>
    <w:p w14:paraId="0BB8F95E" w14:textId="479A4A1F" w:rsidR="00F828A2" w:rsidRPr="001E30DF" w:rsidRDefault="00F828A2" w:rsidP="001E30DF">
      <w:pPr>
        <w:pStyle w:val="a9"/>
        <w:numPr>
          <w:ilvl w:val="0"/>
          <w:numId w:val="1"/>
        </w:numPr>
        <w:spacing w:line="360" w:lineRule="auto"/>
        <w:rPr>
          <w:rFonts w:asciiTheme="minorBidi" w:hAnsiTheme="minorBidi"/>
          <w:sz w:val="24"/>
          <w:szCs w:val="24"/>
          <w:rtl/>
        </w:rPr>
      </w:pPr>
      <w:r w:rsidRPr="001E30DF">
        <w:rPr>
          <w:rFonts w:asciiTheme="minorBidi" w:hAnsiTheme="minorBidi"/>
          <w:sz w:val="24"/>
          <w:szCs w:val="24"/>
          <w:rtl/>
        </w:rPr>
        <w:t xml:space="preserve">דבר אחרון: אנשים שהסופר אגו שלהם דומיננטי – הם אנשים אובססיביים. למה? כי הם מנסים לפתור בעיות מציאותיות על ידי חשיבת יתר </w:t>
      </w:r>
      <w:r w:rsidR="00D4649F">
        <w:rPr>
          <w:rFonts w:asciiTheme="minorBidi" w:hAnsiTheme="minorBidi" w:hint="cs"/>
          <w:sz w:val="24"/>
          <w:szCs w:val="24"/>
          <w:rtl/>
        </w:rPr>
        <w:t xml:space="preserve">לא מציאותית, </w:t>
      </w:r>
      <w:r w:rsidRPr="001E30DF">
        <w:rPr>
          <w:rFonts w:asciiTheme="minorBidi" w:hAnsiTheme="minorBidi"/>
          <w:sz w:val="24"/>
          <w:szCs w:val="24"/>
          <w:rtl/>
        </w:rPr>
        <w:t>וללא שיתוף אנשים אחרים: התקלקל המשקל? אני צריך להיענש, אני צריך לקנות משקל חדש, אני צריך לתקן לבד.... וכולי.</w:t>
      </w:r>
    </w:p>
    <w:p w14:paraId="38AC329C" w14:textId="77777777" w:rsidR="000F196E" w:rsidRPr="001E30DF" w:rsidRDefault="000F196E" w:rsidP="001E30DF">
      <w:pPr>
        <w:spacing w:line="360" w:lineRule="auto"/>
        <w:ind w:firstLine="397"/>
        <w:rPr>
          <w:rFonts w:asciiTheme="minorBidi" w:hAnsiTheme="minorBidi"/>
          <w:sz w:val="24"/>
          <w:szCs w:val="24"/>
          <w:rtl/>
        </w:rPr>
      </w:pPr>
    </w:p>
    <w:p w14:paraId="34679CBE" w14:textId="77777777" w:rsidR="000F196E" w:rsidRPr="001E30DF" w:rsidRDefault="000F196E" w:rsidP="001E30DF">
      <w:pPr>
        <w:spacing w:line="360" w:lineRule="auto"/>
        <w:ind w:firstLine="397"/>
        <w:rPr>
          <w:rFonts w:asciiTheme="minorBidi" w:hAnsiTheme="minorBidi"/>
          <w:sz w:val="24"/>
          <w:szCs w:val="24"/>
          <w:rtl/>
        </w:rPr>
      </w:pPr>
    </w:p>
    <w:p w14:paraId="24384692" w14:textId="77777777" w:rsidR="000F196E" w:rsidRPr="001E30DF" w:rsidRDefault="000F196E" w:rsidP="001E30DF">
      <w:pPr>
        <w:spacing w:line="360" w:lineRule="auto"/>
        <w:ind w:firstLine="397"/>
        <w:rPr>
          <w:rFonts w:asciiTheme="minorBidi" w:hAnsiTheme="minorBidi"/>
          <w:sz w:val="24"/>
          <w:szCs w:val="24"/>
          <w:rtl/>
        </w:rPr>
      </w:pPr>
    </w:p>
    <w:p w14:paraId="4FB3260C" w14:textId="77777777" w:rsidR="000F196E" w:rsidRPr="001E30DF" w:rsidRDefault="000F196E" w:rsidP="001E30DF">
      <w:pPr>
        <w:spacing w:line="360" w:lineRule="auto"/>
        <w:ind w:firstLine="397"/>
        <w:rPr>
          <w:rFonts w:asciiTheme="minorBidi" w:hAnsiTheme="minorBidi"/>
          <w:sz w:val="24"/>
          <w:szCs w:val="24"/>
          <w:rtl/>
        </w:rPr>
      </w:pPr>
    </w:p>
    <w:sdt>
      <w:sdtPr>
        <w:rPr>
          <w:rFonts w:asciiTheme="minorBidi" w:hAnsiTheme="minorBidi"/>
          <w:sz w:val="24"/>
          <w:szCs w:val="24"/>
        </w:rPr>
        <w:tag w:val="MENDELEY_BIBLIOGRAPHY"/>
        <w:id w:val="710545146"/>
        <w:placeholder>
          <w:docPart w:val="DefaultPlaceholder_-1854013440"/>
        </w:placeholder>
      </w:sdtPr>
      <w:sdtEndPr>
        <w:rPr>
          <w:rtl/>
        </w:rPr>
      </w:sdtEndPr>
      <w:sdtContent>
        <w:p w14:paraId="2B54777E" w14:textId="77777777" w:rsidR="00AA2161" w:rsidRDefault="00AA2161">
          <w:pPr>
            <w:autoSpaceDE w:val="0"/>
            <w:autoSpaceDN w:val="0"/>
            <w:bidi w:val="0"/>
            <w:ind w:hanging="480"/>
            <w:divId w:val="238827660"/>
            <w:rPr>
              <w:rFonts w:eastAsia="Times New Roman"/>
              <w:kern w:val="0"/>
              <w:sz w:val="24"/>
              <w:szCs w:val="24"/>
              <w14:ligatures w14:val="none"/>
            </w:rPr>
          </w:pPr>
          <w:r>
            <w:rPr>
              <w:rFonts w:eastAsia="Times New Roman"/>
            </w:rPr>
            <w:t xml:space="preserve">Bristol, R. C. (2004). History of a Childhood Neurosis and Its Relation to the Adult Superego [Article]. </w:t>
          </w:r>
          <w:r>
            <w:rPr>
              <w:rFonts w:eastAsia="Times New Roman"/>
              <w:i/>
              <w:iCs/>
            </w:rPr>
            <w:t>Psychoanalytic Inquiry</w:t>
          </w:r>
          <w:r>
            <w:rPr>
              <w:rFonts w:eastAsia="Times New Roman"/>
            </w:rPr>
            <w:t xml:space="preserve">, </w:t>
          </w:r>
          <w:r>
            <w:rPr>
              <w:rFonts w:eastAsia="Times New Roman"/>
              <w:i/>
              <w:iCs/>
            </w:rPr>
            <w:t>24</w:t>
          </w:r>
          <w:r>
            <w:rPr>
              <w:rFonts w:eastAsia="Times New Roman"/>
            </w:rPr>
            <w:t>(2), 286–308. https://doi.org/10.1080/07351692409349084</w:t>
          </w:r>
        </w:p>
        <w:p w14:paraId="6278E41A" w14:textId="77777777" w:rsidR="00AA2161" w:rsidRDefault="00AA2161">
          <w:pPr>
            <w:autoSpaceDE w:val="0"/>
            <w:autoSpaceDN w:val="0"/>
            <w:bidi w:val="0"/>
            <w:ind w:hanging="480"/>
            <w:divId w:val="1596134493"/>
            <w:rPr>
              <w:rFonts w:eastAsia="Times New Roman"/>
            </w:rPr>
          </w:pPr>
          <w:r>
            <w:rPr>
              <w:rFonts w:eastAsia="Times New Roman"/>
            </w:rPr>
            <w:t xml:space="preserve">Freud, S. (1930). Civilization and its discontents [Book]. In </w:t>
          </w:r>
          <w:r>
            <w:rPr>
              <w:rFonts w:eastAsia="Times New Roman"/>
              <w:i/>
              <w:iCs/>
            </w:rPr>
            <w:t>SE</w:t>
          </w:r>
          <w:r>
            <w:rPr>
              <w:rFonts w:eastAsia="Times New Roman"/>
            </w:rPr>
            <w:t xml:space="preserve"> (Vol. 21).</w:t>
          </w:r>
        </w:p>
        <w:p w14:paraId="52D3B6A6" w14:textId="77777777" w:rsidR="00AA2161" w:rsidRDefault="00AA2161">
          <w:pPr>
            <w:autoSpaceDE w:val="0"/>
            <w:autoSpaceDN w:val="0"/>
            <w:bidi w:val="0"/>
            <w:ind w:hanging="480"/>
            <w:divId w:val="456996195"/>
            <w:rPr>
              <w:rFonts w:eastAsia="Times New Roman"/>
            </w:rPr>
          </w:pPr>
          <w:r>
            <w:rPr>
              <w:rFonts w:eastAsia="Times New Roman"/>
            </w:rPr>
            <w:t xml:space="preserve">Groot, J. L.-D. (1962). Ego Ideal and Superego [Article]. </w:t>
          </w:r>
          <w:r>
            <w:rPr>
              <w:rFonts w:eastAsia="Times New Roman"/>
              <w:i/>
              <w:iCs/>
            </w:rPr>
            <w:t>The Psychoanalytic Study of the Child</w:t>
          </w:r>
          <w:r>
            <w:rPr>
              <w:rFonts w:eastAsia="Times New Roman"/>
            </w:rPr>
            <w:t xml:space="preserve">, </w:t>
          </w:r>
          <w:r>
            <w:rPr>
              <w:rFonts w:eastAsia="Times New Roman"/>
              <w:i/>
              <w:iCs/>
            </w:rPr>
            <w:t>17</w:t>
          </w:r>
          <w:r>
            <w:rPr>
              <w:rFonts w:eastAsia="Times New Roman"/>
            </w:rPr>
            <w:t>(1), 94–106. https://doi.org/10.1080/00797308.1962.11822840</w:t>
          </w:r>
        </w:p>
        <w:p w14:paraId="4B154D78" w14:textId="1F12EC27" w:rsidR="000F196E" w:rsidRPr="001E30DF" w:rsidRDefault="00AA2161" w:rsidP="001E30DF">
          <w:pPr>
            <w:spacing w:line="360" w:lineRule="auto"/>
            <w:ind w:firstLine="397"/>
            <w:rPr>
              <w:rFonts w:asciiTheme="minorBidi" w:hAnsiTheme="minorBidi"/>
              <w:sz w:val="24"/>
              <w:szCs w:val="24"/>
              <w:rtl/>
            </w:rPr>
          </w:pPr>
          <w:r>
            <w:rPr>
              <w:rFonts w:eastAsia="Times New Roman"/>
            </w:rPr>
            <w:t> </w:t>
          </w:r>
        </w:p>
      </w:sdtContent>
    </w:sdt>
    <w:p w14:paraId="702DFB5D" w14:textId="77777777" w:rsidR="00347FDF" w:rsidRPr="001E30DF" w:rsidRDefault="00347FDF" w:rsidP="001E30DF">
      <w:pPr>
        <w:spacing w:line="360" w:lineRule="auto"/>
        <w:ind w:firstLine="397"/>
        <w:rPr>
          <w:rFonts w:asciiTheme="minorBidi" w:hAnsiTheme="minorBidi"/>
          <w:sz w:val="24"/>
          <w:szCs w:val="24"/>
          <w:rtl/>
        </w:rPr>
      </w:pPr>
    </w:p>
    <w:sectPr w:rsidR="00347FDF" w:rsidRPr="001E30DF" w:rsidSect="00044B22">
      <w:footerReference w:type="default" r:id="rId8"/>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5FC7AF" w14:textId="77777777" w:rsidR="00DE179A" w:rsidRDefault="00DE179A" w:rsidP="00CE6721">
      <w:pPr>
        <w:spacing w:after="0" w:line="240" w:lineRule="auto"/>
      </w:pPr>
      <w:r>
        <w:separator/>
      </w:r>
    </w:p>
  </w:endnote>
  <w:endnote w:type="continuationSeparator" w:id="0">
    <w:p w14:paraId="4C24FB58" w14:textId="77777777" w:rsidR="00DE179A" w:rsidRDefault="00DE179A" w:rsidP="00CE67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2039003085"/>
      <w:docPartObj>
        <w:docPartGallery w:val="Page Numbers (Bottom of Page)"/>
        <w:docPartUnique/>
      </w:docPartObj>
    </w:sdtPr>
    <w:sdtContent>
      <w:p w14:paraId="79705E96" w14:textId="2B92E0BE" w:rsidR="00CE6721" w:rsidRDefault="00CE6721">
        <w:pPr>
          <w:pStyle w:val="a6"/>
          <w:jc w:val="center"/>
        </w:pPr>
        <w:r>
          <w:fldChar w:fldCharType="begin"/>
        </w:r>
        <w:r>
          <w:instrText>PAGE   \* MERGEFORMAT</w:instrText>
        </w:r>
        <w:r>
          <w:fldChar w:fldCharType="separate"/>
        </w:r>
        <w:r>
          <w:rPr>
            <w:rtl/>
            <w:lang w:val="he-IL"/>
          </w:rPr>
          <w:t>2</w:t>
        </w:r>
        <w:r>
          <w:fldChar w:fldCharType="end"/>
        </w:r>
      </w:p>
    </w:sdtContent>
  </w:sdt>
  <w:p w14:paraId="2AAFBA1A" w14:textId="77777777" w:rsidR="00CE6721" w:rsidRDefault="00CE6721">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C70825" w14:textId="77777777" w:rsidR="00DE179A" w:rsidRDefault="00DE179A" w:rsidP="00CE6721">
      <w:pPr>
        <w:spacing w:after="0" w:line="240" w:lineRule="auto"/>
      </w:pPr>
      <w:r>
        <w:separator/>
      </w:r>
    </w:p>
  </w:footnote>
  <w:footnote w:type="continuationSeparator" w:id="0">
    <w:p w14:paraId="3DD24D45" w14:textId="77777777" w:rsidR="00DE179A" w:rsidRDefault="00DE179A" w:rsidP="00CE67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854E24"/>
    <w:multiLevelType w:val="multilevel"/>
    <w:tmpl w:val="DFD0C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62B33EC"/>
    <w:multiLevelType w:val="hybridMultilevel"/>
    <w:tmpl w:val="67F6E9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AD62602"/>
    <w:multiLevelType w:val="multilevel"/>
    <w:tmpl w:val="84DA1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BB96D13"/>
    <w:multiLevelType w:val="multilevel"/>
    <w:tmpl w:val="A3CE9C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19705403">
    <w:abstractNumId w:val="1"/>
  </w:num>
  <w:num w:numId="2" w16cid:durableId="1865509533">
    <w:abstractNumId w:val="0"/>
  </w:num>
  <w:num w:numId="3" w16cid:durableId="1264458259">
    <w:abstractNumId w:val="2"/>
  </w:num>
  <w:num w:numId="4" w16cid:durableId="12410619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38C"/>
    <w:rsid w:val="0003154D"/>
    <w:rsid w:val="00032D9E"/>
    <w:rsid w:val="000370FC"/>
    <w:rsid w:val="0004454A"/>
    <w:rsid w:val="00044B22"/>
    <w:rsid w:val="00054B28"/>
    <w:rsid w:val="00062081"/>
    <w:rsid w:val="00080813"/>
    <w:rsid w:val="000B7621"/>
    <w:rsid w:val="000E463C"/>
    <w:rsid w:val="000F196E"/>
    <w:rsid w:val="00102B82"/>
    <w:rsid w:val="00110634"/>
    <w:rsid w:val="00134221"/>
    <w:rsid w:val="00173FB1"/>
    <w:rsid w:val="001A459A"/>
    <w:rsid w:val="001A6248"/>
    <w:rsid w:val="001B4AC6"/>
    <w:rsid w:val="001C41AE"/>
    <w:rsid w:val="001D43D3"/>
    <w:rsid w:val="001E30DF"/>
    <w:rsid w:val="001E5CB4"/>
    <w:rsid w:val="00225F86"/>
    <w:rsid w:val="00237FD2"/>
    <w:rsid w:val="00293379"/>
    <w:rsid w:val="002A1CA6"/>
    <w:rsid w:val="002D76F1"/>
    <w:rsid w:val="002E769B"/>
    <w:rsid w:val="002F7E11"/>
    <w:rsid w:val="00303894"/>
    <w:rsid w:val="00342031"/>
    <w:rsid w:val="00343767"/>
    <w:rsid w:val="00344068"/>
    <w:rsid w:val="00345540"/>
    <w:rsid w:val="00347FDF"/>
    <w:rsid w:val="00366DB9"/>
    <w:rsid w:val="00385646"/>
    <w:rsid w:val="003A49A6"/>
    <w:rsid w:val="003D0E88"/>
    <w:rsid w:val="003E1B8D"/>
    <w:rsid w:val="003F092F"/>
    <w:rsid w:val="00425277"/>
    <w:rsid w:val="00441459"/>
    <w:rsid w:val="004426B4"/>
    <w:rsid w:val="004970ED"/>
    <w:rsid w:val="0051631A"/>
    <w:rsid w:val="00521CCA"/>
    <w:rsid w:val="00521FA9"/>
    <w:rsid w:val="005423B2"/>
    <w:rsid w:val="00563A18"/>
    <w:rsid w:val="00585377"/>
    <w:rsid w:val="0059384B"/>
    <w:rsid w:val="005E3F22"/>
    <w:rsid w:val="006002E5"/>
    <w:rsid w:val="006238B0"/>
    <w:rsid w:val="0062515C"/>
    <w:rsid w:val="006338A7"/>
    <w:rsid w:val="00634229"/>
    <w:rsid w:val="00643AA8"/>
    <w:rsid w:val="00656BFC"/>
    <w:rsid w:val="00666597"/>
    <w:rsid w:val="00684748"/>
    <w:rsid w:val="00693AF6"/>
    <w:rsid w:val="006F091B"/>
    <w:rsid w:val="006F6B68"/>
    <w:rsid w:val="007003F7"/>
    <w:rsid w:val="0074586A"/>
    <w:rsid w:val="0077080F"/>
    <w:rsid w:val="00790C20"/>
    <w:rsid w:val="00792E8C"/>
    <w:rsid w:val="007A01AB"/>
    <w:rsid w:val="007A0314"/>
    <w:rsid w:val="007D31EB"/>
    <w:rsid w:val="007E7655"/>
    <w:rsid w:val="007F1008"/>
    <w:rsid w:val="007F706F"/>
    <w:rsid w:val="00804008"/>
    <w:rsid w:val="008258FC"/>
    <w:rsid w:val="00826A1A"/>
    <w:rsid w:val="00826AD6"/>
    <w:rsid w:val="008474C1"/>
    <w:rsid w:val="008538FF"/>
    <w:rsid w:val="00864863"/>
    <w:rsid w:val="008B2F8B"/>
    <w:rsid w:val="008D2F50"/>
    <w:rsid w:val="009454BC"/>
    <w:rsid w:val="009560A4"/>
    <w:rsid w:val="00965E8D"/>
    <w:rsid w:val="00971ECC"/>
    <w:rsid w:val="009733AB"/>
    <w:rsid w:val="00983C4B"/>
    <w:rsid w:val="00996D8D"/>
    <w:rsid w:val="009A42A2"/>
    <w:rsid w:val="009B2DB9"/>
    <w:rsid w:val="009B7A7B"/>
    <w:rsid w:val="009C1610"/>
    <w:rsid w:val="00A21FBC"/>
    <w:rsid w:val="00A536B1"/>
    <w:rsid w:val="00A56A8F"/>
    <w:rsid w:val="00A57A97"/>
    <w:rsid w:val="00A60CEC"/>
    <w:rsid w:val="00A75101"/>
    <w:rsid w:val="00A76F9A"/>
    <w:rsid w:val="00A839DF"/>
    <w:rsid w:val="00AA2161"/>
    <w:rsid w:val="00AA4214"/>
    <w:rsid w:val="00AD1AE9"/>
    <w:rsid w:val="00AE23E9"/>
    <w:rsid w:val="00AE6CAE"/>
    <w:rsid w:val="00AF61D9"/>
    <w:rsid w:val="00B04108"/>
    <w:rsid w:val="00B107C2"/>
    <w:rsid w:val="00B23B72"/>
    <w:rsid w:val="00B555CC"/>
    <w:rsid w:val="00B61DB8"/>
    <w:rsid w:val="00B62B7B"/>
    <w:rsid w:val="00B703BB"/>
    <w:rsid w:val="00BE4A66"/>
    <w:rsid w:val="00BE7BA6"/>
    <w:rsid w:val="00BF17B3"/>
    <w:rsid w:val="00C27718"/>
    <w:rsid w:val="00C3249A"/>
    <w:rsid w:val="00C33076"/>
    <w:rsid w:val="00C43621"/>
    <w:rsid w:val="00C5654F"/>
    <w:rsid w:val="00C83C3F"/>
    <w:rsid w:val="00C90C4B"/>
    <w:rsid w:val="00C92F3B"/>
    <w:rsid w:val="00CA3E4A"/>
    <w:rsid w:val="00CD28CC"/>
    <w:rsid w:val="00CE6721"/>
    <w:rsid w:val="00D10ABA"/>
    <w:rsid w:val="00D4649F"/>
    <w:rsid w:val="00D46BD1"/>
    <w:rsid w:val="00D76784"/>
    <w:rsid w:val="00D9239F"/>
    <w:rsid w:val="00DC62CE"/>
    <w:rsid w:val="00DE0898"/>
    <w:rsid w:val="00DE179A"/>
    <w:rsid w:val="00E27126"/>
    <w:rsid w:val="00E56953"/>
    <w:rsid w:val="00E73AFC"/>
    <w:rsid w:val="00E90BE9"/>
    <w:rsid w:val="00EA366E"/>
    <w:rsid w:val="00EA5A8D"/>
    <w:rsid w:val="00EB076E"/>
    <w:rsid w:val="00EB61EC"/>
    <w:rsid w:val="00ED5DCD"/>
    <w:rsid w:val="00ED6773"/>
    <w:rsid w:val="00EE4AC1"/>
    <w:rsid w:val="00EE5D07"/>
    <w:rsid w:val="00F035EC"/>
    <w:rsid w:val="00F143B0"/>
    <w:rsid w:val="00F42E7A"/>
    <w:rsid w:val="00F53C86"/>
    <w:rsid w:val="00F57169"/>
    <w:rsid w:val="00F7146A"/>
    <w:rsid w:val="00F80545"/>
    <w:rsid w:val="00F828A2"/>
    <w:rsid w:val="00F900B1"/>
    <w:rsid w:val="00FA6DF1"/>
    <w:rsid w:val="00FB24FD"/>
    <w:rsid w:val="00FB2CC8"/>
    <w:rsid w:val="00FB338C"/>
    <w:rsid w:val="00FE7F3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72F76"/>
  <w15:chartTrackingRefBased/>
  <w15:docId w15:val="{7111B343-950E-4073-B1B3-3D43C24B2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0F196E"/>
    <w:rPr>
      <w:color w:val="808080"/>
    </w:rPr>
  </w:style>
  <w:style w:type="paragraph" w:styleId="a4">
    <w:name w:val="header"/>
    <w:basedOn w:val="a"/>
    <w:link w:val="a5"/>
    <w:uiPriority w:val="99"/>
    <w:unhideWhenUsed/>
    <w:rsid w:val="00CE6721"/>
    <w:pPr>
      <w:tabs>
        <w:tab w:val="center" w:pos="4153"/>
        <w:tab w:val="right" w:pos="8306"/>
      </w:tabs>
      <w:spacing w:after="0" w:line="240" w:lineRule="auto"/>
    </w:pPr>
  </w:style>
  <w:style w:type="character" w:customStyle="1" w:styleId="a5">
    <w:name w:val="כותרת עליונה תו"/>
    <w:basedOn w:val="a0"/>
    <w:link w:val="a4"/>
    <w:uiPriority w:val="99"/>
    <w:rsid w:val="00CE6721"/>
  </w:style>
  <w:style w:type="paragraph" w:styleId="a6">
    <w:name w:val="footer"/>
    <w:basedOn w:val="a"/>
    <w:link w:val="a7"/>
    <w:uiPriority w:val="99"/>
    <w:unhideWhenUsed/>
    <w:rsid w:val="00CE6721"/>
    <w:pPr>
      <w:tabs>
        <w:tab w:val="center" w:pos="4153"/>
        <w:tab w:val="right" w:pos="8306"/>
      </w:tabs>
      <w:spacing w:after="0" w:line="240" w:lineRule="auto"/>
    </w:pPr>
  </w:style>
  <w:style w:type="character" w:customStyle="1" w:styleId="a7">
    <w:name w:val="כותרת תחתונה תו"/>
    <w:basedOn w:val="a0"/>
    <w:link w:val="a6"/>
    <w:uiPriority w:val="99"/>
    <w:rsid w:val="00CE6721"/>
  </w:style>
  <w:style w:type="character" w:styleId="Hyperlink">
    <w:name w:val="Hyperlink"/>
    <w:basedOn w:val="a0"/>
    <w:uiPriority w:val="99"/>
    <w:unhideWhenUsed/>
    <w:rsid w:val="00B555CC"/>
    <w:rPr>
      <w:color w:val="0563C1" w:themeColor="hyperlink"/>
      <w:u w:val="single"/>
    </w:rPr>
  </w:style>
  <w:style w:type="character" w:styleId="a8">
    <w:name w:val="Unresolved Mention"/>
    <w:basedOn w:val="a0"/>
    <w:uiPriority w:val="99"/>
    <w:semiHidden/>
    <w:unhideWhenUsed/>
    <w:rsid w:val="00B555CC"/>
    <w:rPr>
      <w:color w:val="605E5C"/>
      <w:shd w:val="clear" w:color="auto" w:fill="E1DFDD"/>
    </w:rPr>
  </w:style>
  <w:style w:type="paragraph" w:styleId="a9">
    <w:name w:val="List Paragraph"/>
    <w:basedOn w:val="a"/>
    <w:uiPriority w:val="34"/>
    <w:qFormat/>
    <w:rsid w:val="009B2DB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114790">
      <w:marLeft w:val="480"/>
      <w:marRight w:val="0"/>
      <w:marTop w:val="0"/>
      <w:marBottom w:val="0"/>
      <w:divBdr>
        <w:top w:val="none" w:sz="0" w:space="0" w:color="auto"/>
        <w:left w:val="none" w:sz="0" w:space="0" w:color="auto"/>
        <w:bottom w:val="none" w:sz="0" w:space="0" w:color="auto"/>
        <w:right w:val="none" w:sz="0" w:space="0" w:color="auto"/>
      </w:divBdr>
    </w:div>
    <w:div w:id="238827660">
      <w:marLeft w:val="480"/>
      <w:marRight w:val="0"/>
      <w:marTop w:val="0"/>
      <w:marBottom w:val="0"/>
      <w:divBdr>
        <w:top w:val="none" w:sz="0" w:space="0" w:color="auto"/>
        <w:left w:val="none" w:sz="0" w:space="0" w:color="auto"/>
        <w:bottom w:val="none" w:sz="0" w:space="0" w:color="auto"/>
        <w:right w:val="none" w:sz="0" w:space="0" w:color="auto"/>
      </w:divBdr>
    </w:div>
    <w:div w:id="456996195">
      <w:marLeft w:val="480"/>
      <w:marRight w:val="0"/>
      <w:marTop w:val="0"/>
      <w:marBottom w:val="0"/>
      <w:divBdr>
        <w:top w:val="none" w:sz="0" w:space="0" w:color="auto"/>
        <w:left w:val="none" w:sz="0" w:space="0" w:color="auto"/>
        <w:bottom w:val="none" w:sz="0" w:space="0" w:color="auto"/>
        <w:right w:val="none" w:sz="0" w:space="0" w:color="auto"/>
      </w:divBdr>
    </w:div>
    <w:div w:id="721631780">
      <w:bodyDiv w:val="1"/>
      <w:marLeft w:val="0"/>
      <w:marRight w:val="0"/>
      <w:marTop w:val="0"/>
      <w:marBottom w:val="0"/>
      <w:divBdr>
        <w:top w:val="none" w:sz="0" w:space="0" w:color="auto"/>
        <w:left w:val="none" w:sz="0" w:space="0" w:color="auto"/>
        <w:bottom w:val="none" w:sz="0" w:space="0" w:color="auto"/>
        <w:right w:val="none" w:sz="0" w:space="0" w:color="auto"/>
      </w:divBdr>
      <w:divsChild>
        <w:div w:id="696778800">
          <w:marLeft w:val="480"/>
          <w:marRight w:val="0"/>
          <w:marTop w:val="0"/>
          <w:marBottom w:val="0"/>
          <w:divBdr>
            <w:top w:val="none" w:sz="0" w:space="0" w:color="auto"/>
            <w:left w:val="none" w:sz="0" w:space="0" w:color="auto"/>
            <w:bottom w:val="none" w:sz="0" w:space="0" w:color="auto"/>
            <w:right w:val="none" w:sz="0" w:space="0" w:color="auto"/>
          </w:divBdr>
        </w:div>
      </w:divsChild>
    </w:div>
    <w:div w:id="870386487">
      <w:marLeft w:val="480"/>
      <w:marRight w:val="0"/>
      <w:marTop w:val="0"/>
      <w:marBottom w:val="0"/>
      <w:divBdr>
        <w:top w:val="none" w:sz="0" w:space="0" w:color="auto"/>
        <w:left w:val="none" w:sz="0" w:space="0" w:color="auto"/>
        <w:bottom w:val="none" w:sz="0" w:space="0" w:color="auto"/>
        <w:right w:val="none" w:sz="0" w:space="0" w:color="auto"/>
      </w:divBdr>
    </w:div>
    <w:div w:id="1596134493">
      <w:marLeft w:val="480"/>
      <w:marRight w:val="0"/>
      <w:marTop w:val="0"/>
      <w:marBottom w:val="0"/>
      <w:divBdr>
        <w:top w:val="none" w:sz="0" w:space="0" w:color="auto"/>
        <w:left w:val="none" w:sz="0" w:space="0" w:color="auto"/>
        <w:bottom w:val="none" w:sz="0" w:space="0" w:color="auto"/>
        <w:right w:val="none" w:sz="0" w:space="0" w:color="auto"/>
      </w:divBdr>
    </w:div>
    <w:div w:id="2040625090">
      <w:bodyDiv w:val="1"/>
      <w:marLeft w:val="0"/>
      <w:marRight w:val="0"/>
      <w:marTop w:val="0"/>
      <w:marBottom w:val="0"/>
      <w:divBdr>
        <w:top w:val="none" w:sz="0" w:space="0" w:color="auto"/>
        <w:left w:val="none" w:sz="0" w:space="0" w:color="auto"/>
        <w:bottom w:val="none" w:sz="0" w:space="0" w:color="auto"/>
        <w:right w:val="none" w:sz="0" w:space="0" w:color="auto"/>
      </w:divBdr>
      <w:divsChild>
        <w:div w:id="1257833032">
          <w:marLeft w:val="48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כללי"/>
          <w:gallery w:val="placeholder"/>
        </w:category>
        <w:types>
          <w:type w:val="bbPlcHdr"/>
        </w:types>
        <w:behaviors>
          <w:behavior w:val="content"/>
        </w:behaviors>
        <w:guid w:val="{3DE530D0-01C9-4DC9-9EEB-2E58C660BDF6}"/>
      </w:docPartPr>
      <w:docPartBody>
        <w:p w:rsidR="00B32AF3" w:rsidRDefault="00976FE3">
          <w:r w:rsidRPr="007766A7">
            <w:rPr>
              <w:rStyle w:val="a3"/>
              <w:rtl/>
            </w:rPr>
            <w:t>לחץ או הקש כאן להזנת טקסט</w:t>
          </w:r>
          <w:r w:rsidRPr="007766A7">
            <w:rPr>
              <w:rStyle w:val="a3"/>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6FE3"/>
    <w:rsid w:val="001068FD"/>
    <w:rsid w:val="00441459"/>
    <w:rsid w:val="00486C04"/>
    <w:rsid w:val="005A08C4"/>
    <w:rsid w:val="005A768C"/>
    <w:rsid w:val="00732794"/>
    <w:rsid w:val="00772B13"/>
    <w:rsid w:val="007B57E1"/>
    <w:rsid w:val="007F1008"/>
    <w:rsid w:val="00976FE3"/>
    <w:rsid w:val="00AD4F1E"/>
    <w:rsid w:val="00B32AF3"/>
    <w:rsid w:val="00CC7047"/>
    <w:rsid w:val="00E56953"/>
    <w:rsid w:val="00F53315"/>
    <w:rsid w:val="00FB2CC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976FE3"/>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BB7B0DB-9B8B-406E-9891-0294BEC8D6EE}">
  <we:reference id="wa104382081" version="1.55.1.0" store="en-001" storeType="OMEX"/>
  <we:alternateReferences>
    <we:reference id="wa104382081" version="1.55.1.0" store="" storeType="OMEX"/>
  </we:alternateReferences>
  <we:properties>
    <we:property name="MENDELEY_BIBLIOGRAPHY_IS_DIRTY" value="true"/>
    <we:property name="MENDELEY_BIBLIOGRAPHY_LAST_MODIFIED" value="1763540097228"/>
    <we:property name="MENDELEY_CITATIONS" value="[{&quot;citationID&quot;:&quot;MENDELEY_CITATION_fc87ccd1-2215-4023-bf26-5618cfdcfb7f&quot;,&quot;properties&quot;:{&quot;noteIndex&quot;:0},&quot;isEdited&quot;:false,&quot;manualOverride&quot;:{&quot;isManuallyOverridden&quot;:false,&quot;citeprocText&quot;:&quot;(Bristol, 2004)&quot;,&quot;manualOverrideText&quot;:&quot;&quot;},&quot;citationTag&quot;:&quot;MENDELEY_CITATION_v3_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&quot;,&quot;citationItems&quot;:[{&quot;id&quot;:&quot;852c6477-bb49-338d-bee8-6c28e2f97d70&quot;,&quot;itemData&quot;:{&quot;type&quot;:&quot;article-journal&quot;,&quot;id&quot;:&quot;852c6477-bb49-338d-bee8-6c28e2f97d70&quot;,&quot;title&quot;:&quot;History of a Childhood Neurosis and Its Relation to the Adult Superego&quot;,&quot;author&quot;:[{&quot;family&quot;:&quot;Bristol&quot;,&quot;given&quot;:&quot;R. Curtis&quot;,&quot;parse-names&quot;:false,&quot;dropping-particle&quot;:&quot;&quot;,&quot;non-dropping-particle&quot;:&quot;&quot;}],&quot;container-title&quot;:&quot;Psychoanalytic inquiry&quot;,&quot;DOI&quot;:&quot;10.1080/07351692409349084&quot;,&quot;ISSN&quot;:&quot;0735-1690&quot;,&quot;issued&quot;:{&quot;date-parts&quot;:[[2004]]},&quot;publisher-place&quot;:&quot;New York&quot;,&quot;page&quot;:&quot;286-308&quot;,&quot;language&quot;:&quot;eng&quot;,&quot;genre&quot;:&quot;article&quot;,&quot;publisher&quot;:&quot;Taylor &amp; Francis Group&quot;,&quot;issue&quot;:&quot;2&quot;,&quot;volume&quot;:&quot;24&quot;,&quot;container-title-short&quot;:&quot;Psychoanal Inq&quot;},&quot;isTemporary&quot;:false}]},{&quot;citationID&quot;:&quot;MENDELEY_CITATION_9d1bf921-69ca-4b69-bf23-dff967031c6b&quot;,&quot;properties&quot;:{&quot;noteIndex&quot;:0},&quot;isEdited&quot;:false,&quot;manualOverride&quot;:{&quot;isManuallyOverridden&quot;:false,&quot;citeprocText&quot;:&quot;(Bristol, 2004)&quot;,&quot;manualOverrideText&quot;:&quot;&quot;},&quot;citationTag&quot;:&quot;MENDELEY_CITATION_v3_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&quot;,&quot;citationItems&quot;:[{&quot;id&quot;:&quot;852c6477-bb49-338d-bee8-6c28e2f97d70&quot;,&quot;itemData&quot;:{&quot;type&quot;:&quot;article-journal&quot;,&quot;id&quot;:&quot;852c6477-bb49-338d-bee8-6c28e2f97d70&quot;,&quot;title&quot;:&quot;History of a Childhood Neurosis and Its Relation to the Adult Superego&quot;,&quot;author&quot;:[{&quot;family&quot;:&quot;Bristol&quot;,&quot;given&quot;:&quot;R. Curtis&quot;,&quot;parse-names&quot;:false,&quot;dropping-particle&quot;:&quot;&quot;,&quot;non-dropping-particle&quot;:&quot;&quot;}],&quot;container-title&quot;:&quot;Psychoanalytic inquiry&quot;,&quot;container-title-short&quot;:&quot;Psychoanal Inq&quot;,&quot;DOI&quot;:&quot;10.1080/07351692409349084&quot;,&quot;ISSN&quot;:&quot;0735-1690&quot;,&quot;issued&quot;:{&quot;date-parts&quot;:[[2004]]},&quot;publisher-place&quot;:&quot;New York&quot;,&quot;page&quot;:&quot;286-308&quot;,&quot;language&quot;:&quot;eng&quot;,&quot;genre&quot;:&quot;article&quot;,&quot;publisher&quot;:&quot;Taylor &amp; Francis Group&quot;,&quot;issue&quot;:&quot;2&quot;,&quot;volume&quot;:&quot;24&quot;},&quot;isTemporary&quot;:false}]},{&quot;citationID&quot;:&quot;MENDELEY_CITATION_7a6db593-bc46-45a6-a453-6307999dd041&quot;,&quot;properties&quot;:{&quot;noteIndex&quot;:0},&quot;isEdited&quot;:false,&quot;manualOverride&quot;:{&quot;isManuallyOverridden&quot;:false,&quot;citeprocText&quot;:&quot;(Freud, 1930)&quot;,&quot;manualOverrideText&quot;:&quot;&quot;},&quot;citationTag&quot;:&quot;MENDELEY_CITATION_v3_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&quot;,&quot;citationItems&quot;:[{&quot;id&quot;:&quot;3fd33185-8404-31ac-ab55-87ae5b5d71b0&quot;,&quot;itemData&quot;:{&quot;type&quot;:&quot;chapter&quot;,&quot;id&quot;:&quot;3fd33185-8404-31ac-ab55-87ae5b5d71b0&quot;,&quot;title&quot;:&quot;Civilization and its discontents&quot;,&quot;author&quot;:[{&quot;family&quot;:&quot;Freud&quot;,&quot;given&quot;:&quot;Sigmund&quot;,&quot;parse-names&quot;:false,&quot;dropping-particle&quot;:&quot;&quot;,&quot;non-dropping-particle&quot;:&quot;&quot;}],&quot;collection-title&quot;:&quot;International psycho-analytical library ; no. 017&quot;,&quot;container-title&quot;:&quot;SE&quot;,&quot;issued&quot;:{&quot;date-parts&quot;:[[1930]]},&quot;language&quot;:&quot;eng&quot;,&quot;genre&quot;:&quot;book&quot;,&quot;volume&quot;:&quot;21&quot;,&quot;container-title-short&quot;:&quot;&quot;},&quot;isTemporary&quot;:false}]},{&quot;citationID&quot;:&quot;MENDELEY_CITATION_ecd50b2e-adc5-4047-8f6a-086445c8c14d&quot;,&quot;properties&quot;:{&quot;noteIndex&quot;:0},&quot;isEdited&quot;:false,&quot;manualOverride&quot;:{&quot;isManuallyOverridden&quot;:false,&quot;citeprocText&quot;:&quot;(Bristol, 2004)&quot;,&quot;manualOverrideText&quot;:&quot;&quot;},&quot;citationTag&quot;:&quot;MENDELEY_CITATION_v3_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&quot;,&quot;citationItems&quot;:[{&quot;id&quot;:&quot;852c6477-bb49-338d-bee8-6c28e2f97d70&quot;,&quot;itemData&quot;:{&quot;type&quot;:&quot;article-journal&quot;,&quot;id&quot;:&quot;852c6477-bb49-338d-bee8-6c28e2f97d70&quot;,&quot;title&quot;:&quot;History of a Childhood Neurosis and Its Relation to the Adult Superego&quot;,&quot;author&quot;:[{&quot;family&quot;:&quot;Bristol&quot;,&quot;given&quot;:&quot;R. Curtis&quot;,&quot;parse-names&quot;:false,&quot;dropping-particle&quot;:&quot;&quot;,&quot;non-dropping-particle&quot;:&quot;&quot;}],&quot;container-title&quot;:&quot;Psychoanalytic inquiry&quot;,&quot;container-title-short&quot;:&quot;Psychoanal Inq&quot;,&quot;DOI&quot;:&quot;10.1080/07351692409349084&quot;,&quot;ISSN&quot;:&quot;0735-1690&quot;,&quot;issued&quot;:{&quot;date-parts&quot;:[[2004]]},&quot;publisher-place&quot;:&quot;New York&quot;,&quot;page&quot;:&quot;286-308&quot;,&quot;language&quot;:&quot;eng&quot;,&quot;genre&quot;:&quot;article&quot;,&quot;publisher&quot;:&quot;Taylor &amp; Francis Group&quot;,&quot;issue&quot;:&quot;2&quot;,&quot;volume&quot;:&quot;24&quot;},&quot;isTemporary&quot;:false}]},{&quot;citationID&quot;:&quot;MENDELEY_CITATION_b7a5962e-a08e-4024-9b22-9cfd1bc085c2&quot;,&quot;properties&quot;:{&quot;noteIndex&quot;:0},&quot;isEdited&quot;:false,&quot;manualOverride&quot;:{&quot;isManuallyOverridden&quot;:false,&quot;citeprocText&quot;:&quot;(Bristol, 2004)&quot;,&quot;manualOverrideText&quot;:&quot;&quot;},&quot;citationTag&quot;:&quot;MENDELEY_CITATION_v3_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&quot;,&quot;citationItems&quot;:[{&quot;id&quot;:&quot;852c6477-bb49-338d-bee8-6c28e2f97d70&quot;,&quot;itemData&quot;:{&quot;type&quot;:&quot;article-journal&quot;,&quot;id&quot;:&quot;852c6477-bb49-338d-bee8-6c28e2f97d70&quot;,&quot;title&quot;:&quot;History of a Childhood Neurosis and Its Relation to the Adult Superego&quot;,&quot;author&quot;:[{&quot;family&quot;:&quot;Bristol&quot;,&quot;given&quot;:&quot;R. Curtis&quot;,&quot;parse-names&quot;:false,&quot;dropping-particle&quot;:&quot;&quot;,&quot;non-dropping-particle&quot;:&quot;&quot;}],&quot;container-title&quot;:&quot;Psychoanalytic inquiry&quot;,&quot;container-title-short&quot;:&quot;Psychoanal Inq&quot;,&quot;DOI&quot;:&quot;10.1080/07351692409349084&quot;,&quot;ISSN&quot;:&quot;0735-1690&quot;,&quot;issued&quot;:{&quot;date-parts&quot;:[[2004]]},&quot;publisher-place&quot;:&quot;New York&quot;,&quot;page&quot;:&quot;286-308&quot;,&quot;language&quot;:&quot;eng&quot;,&quot;genre&quot;:&quot;article&quot;,&quot;publisher&quot;:&quot;Taylor &amp; Francis Group&quot;,&quot;issue&quot;:&quot;2&quot;,&quot;volume&quot;:&quot;24&quot;},&quot;isTemporary&quot;:false}]},{&quot;citationID&quot;:&quot;MENDELEY_CITATION_d31624c5-c94b-4c4f-9f7e-f0df0b09b5c0&quot;,&quot;properties&quot;:{&quot;noteIndex&quot;:0},&quot;isEdited&quot;:false,&quot;manualOverride&quot;:{&quot;isManuallyOverridden&quot;:false,&quot;citeprocText&quot;:&quot;(Groot, 1962)&quot;,&quot;manualOverrideText&quot;:&quot;&quot;},&quot;citationTag&quot;:&quot;MENDELEY_CITATION_v3_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&quot;,&quot;citationItems&quot;:[{&quot;id&quot;:&quot;b5268671-6dc4-3601-8998-ab342ddff447&quot;,&quot;itemData&quot;:{&quot;type&quot;:&quot;article-journal&quot;,&quot;id&quot;:&quot;b5268671-6dc4-3601-8998-ab342ddff447&quot;,&quot;title&quot;:&quot;Ego Ideal and Superego&quot;,&quot;author&quot;:[{&quot;family&quot;:&quot;Groot&quot;,&quot;given&quot;:&quot;Jeanne Lampl-De&quot;,&quot;parse-names&quot;:false,&quot;dropping-particle&quot;:&quot;&quot;,&quot;non-dropping-particle&quot;:&quot;&quot;}],&quot;container-title&quot;:&quot;The Psychoanalytic study of the child&quot;,&quot;container-title-short&quot;:&quot;Psychoanal Study Child&quot;,&quot;DOI&quot;:&quot;10.1080/00797308.1962.11822840&quot;,&quot;ISSN&quot;:&quot;0079-7308&quot;,&quot;issued&quot;:{&quot;date-parts&quot;:[[1962]]},&quot;publisher-place&quot;:&quot;New York&quot;,&quot;page&quot;:&quot;94-106&quot;,&quot;language&quot;:&quot;eng&quot;,&quot;genre&quot;:&quot;article&quot;,&quot;publisher&quot;:&quot;Taylor &amp; Francis&quot;,&quot;issue&quot;:&quot;1&quot;,&quot;volume&quot;:&quot;17&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F86879-518B-406D-8629-B5BA06BBDF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3211</TotalTime>
  <Pages>1</Pages>
  <Words>2800</Words>
  <Characters>14001</Characters>
  <Application>Microsoft Office Word</Application>
  <DocSecurity>0</DocSecurity>
  <Lines>116</Lines>
  <Paragraphs>33</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Kopel Eliezer</dc:creator>
  <cp:keywords/>
  <dc:description/>
  <cp:lastModifiedBy>Kopel Eliezer</cp:lastModifiedBy>
  <cp:revision>35</cp:revision>
  <dcterms:created xsi:type="dcterms:W3CDTF">2023-08-20T15:39:00Z</dcterms:created>
  <dcterms:modified xsi:type="dcterms:W3CDTF">2025-11-20T19:53:00Z</dcterms:modified>
</cp:coreProperties>
</file>